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0A743" w14:textId="77777777" w:rsidR="00057CB0" w:rsidRPr="00057CB0" w:rsidRDefault="00057CB0" w:rsidP="00057CB0">
      <w:pPr>
        <w:spacing w:after="0" w:line="240" w:lineRule="auto"/>
        <w:ind w:left="357" w:firstLine="567"/>
        <w:jc w:val="center"/>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Министерство здравоохранения Республики Беларусь</w:t>
      </w:r>
    </w:p>
    <w:p w14:paraId="000DA763" w14:textId="77777777" w:rsidR="00057CB0" w:rsidRPr="00057CB0" w:rsidRDefault="00057CB0" w:rsidP="00057CB0">
      <w:pPr>
        <w:spacing w:after="0" w:line="240" w:lineRule="auto"/>
        <w:ind w:left="357" w:firstLine="567"/>
        <w:jc w:val="center"/>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Государственное учреждение «Лиозненский районный центр гигиены и эпидемиологии»</w:t>
      </w:r>
    </w:p>
    <w:p w14:paraId="26DB1F9D" w14:textId="77777777" w:rsidR="00057CB0" w:rsidRPr="00057CB0" w:rsidRDefault="00057CB0" w:rsidP="00057CB0">
      <w:pPr>
        <w:spacing w:after="0" w:line="240" w:lineRule="auto"/>
        <w:ind w:left="357" w:firstLine="567"/>
        <w:jc w:val="center"/>
        <w:rPr>
          <w:rFonts w:ascii="Times New Roman" w:eastAsia="Times New Roman" w:hAnsi="Times New Roman" w:cs="Times New Roman"/>
          <w:sz w:val="28"/>
          <w:szCs w:val="28"/>
          <w:lang w:eastAsia="ru-RU"/>
        </w:rPr>
      </w:pPr>
    </w:p>
    <w:p w14:paraId="3F5888AD" w14:textId="77777777" w:rsidR="00057CB0" w:rsidRPr="00057CB0" w:rsidRDefault="00057CB0" w:rsidP="00057CB0">
      <w:pPr>
        <w:spacing w:after="0" w:line="240" w:lineRule="auto"/>
        <w:ind w:left="360" w:firstLine="567"/>
        <w:jc w:val="center"/>
        <w:rPr>
          <w:rFonts w:ascii="Times New Roman" w:eastAsia="Times New Roman" w:hAnsi="Times New Roman" w:cs="Times New Roman"/>
          <w:sz w:val="28"/>
          <w:szCs w:val="28"/>
          <w:lang w:eastAsia="ru-RU"/>
        </w:rPr>
      </w:pPr>
    </w:p>
    <w:p w14:paraId="428036A1" w14:textId="77777777" w:rsidR="00057CB0" w:rsidRPr="00057CB0" w:rsidRDefault="00057CB0" w:rsidP="00057CB0">
      <w:pPr>
        <w:spacing w:after="0" w:line="240" w:lineRule="auto"/>
        <w:ind w:left="360" w:firstLine="567"/>
        <w:jc w:val="center"/>
        <w:rPr>
          <w:rFonts w:ascii="Times New Roman" w:eastAsia="Times New Roman" w:hAnsi="Times New Roman" w:cs="Times New Roman"/>
          <w:caps/>
          <w:sz w:val="56"/>
          <w:szCs w:val="56"/>
          <w:lang w:eastAsia="ru-RU"/>
        </w:rPr>
      </w:pPr>
      <w:r w:rsidRPr="00057CB0">
        <w:rPr>
          <w:rFonts w:ascii="Times New Roman" w:eastAsia="Times New Roman" w:hAnsi="Times New Roman" w:cs="Times New Roman"/>
          <w:noProof/>
          <w:sz w:val="24"/>
          <w:szCs w:val="24"/>
          <w:lang w:eastAsia="ru-RU"/>
        </w:rPr>
        <w:drawing>
          <wp:anchor distT="67056" distB="272034" distL="193548" distR="397002" simplePos="0" relativeHeight="251660288" behindDoc="1" locked="0" layoutInCell="1" allowOverlap="1" wp14:anchorId="33E8756A" wp14:editId="77ED2392">
            <wp:simplePos x="0" y="0"/>
            <wp:positionH relativeFrom="column">
              <wp:posOffset>1289558</wp:posOffset>
            </wp:positionH>
            <wp:positionV relativeFrom="paragraph">
              <wp:posOffset>549021</wp:posOffset>
            </wp:positionV>
            <wp:extent cx="7562850" cy="3197225"/>
            <wp:effectExtent l="114300" t="95250" r="285750" b="288925"/>
            <wp:wrapNone/>
            <wp:docPr id="21" name="Рисунок 21" descr="http://sdgs.by/kcfinder/upload/images/All_SD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dgs.by/kcfinder/upload/images/All_SDG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3197225"/>
                    </a:xfrm>
                    <a:prstGeom prst="rect">
                      <a:avLst/>
                    </a:prstGeom>
                    <a:ln>
                      <a:noFill/>
                    </a:ln>
                    <a:effectLst>
                      <a:outerShdw blurRad="292100" dist="139700" dir="2700000" algn="tl" rotWithShape="0">
                        <a:srgbClr val="333333">
                          <a:alpha val="65000"/>
                        </a:srgbClr>
                      </a:outerShdw>
                    </a:effectLst>
                  </pic:spPr>
                </pic:pic>
              </a:graphicData>
            </a:graphic>
          </wp:anchor>
        </w:drawing>
      </w:r>
      <w:r w:rsidRPr="00057CB0">
        <w:rPr>
          <w:rFonts w:ascii="Times New Roman" w:eastAsia="Times New Roman" w:hAnsi="Times New Roman" w:cs="Times New Roman"/>
          <w:caps/>
          <w:sz w:val="56"/>
          <w:szCs w:val="56"/>
          <w:lang w:eastAsia="ru-RU"/>
        </w:rPr>
        <w:t>ЗДОРОВЬЕ НАСЕЛЕНИЯ И ОКРУЖАЮЩАЯ СРЕДА</w:t>
      </w:r>
    </w:p>
    <w:p w14:paraId="4BBC99E7" w14:textId="77777777" w:rsidR="00057CB0" w:rsidRPr="00057CB0" w:rsidRDefault="00057CB0" w:rsidP="00057CB0">
      <w:pPr>
        <w:spacing w:after="0" w:line="240" w:lineRule="auto"/>
        <w:rPr>
          <w:rFonts w:ascii="Times New Roman" w:eastAsia="Times New Roman" w:hAnsi="Times New Roman" w:cs="Times New Roman"/>
          <w:sz w:val="36"/>
          <w:szCs w:val="36"/>
          <w:lang w:eastAsia="ru-RU"/>
        </w:rPr>
      </w:pPr>
    </w:p>
    <w:p w14:paraId="1D68FD79" w14:textId="77777777" w:rsidR="00057CB0" w:rsidRPr="00057CB0" w:rsidRDefault="00057CB0" w:rsidP="00057CB0">
      <w:pPr>
        <w:keepNext/>
        <w:spacing w:before="240" w:after="60" w:line="240" w:lineRule="auto"/>
        <w:ind w:firstLine="567"/>
        <w:jc w:val="center"/>
        <w:outlineLvl w:val="1"/>
        <w:rPr>
          <w:rFonts w:ascii="Times New Roman" w:eastAsia="Times New Roman" w:hAnsi="Times New Roman" w:cs="Times New Roman"/>
          <w:b/>
          <w:bCs/>
          <w:i/>
          <w:iCs/>
          <w:sz w:val="36"/>
          <w:szCs w:val="36"/>
        </w:rPr>
      </w:pPr>
      <w:r w:rsidRPr="00057CB0">
        <w:rPr>
          <w:rFonts w:ascii="Times New Roman" w:eastAsia="Times New Roman" w:hAnsi="Times New Roman" w:cs="Times New Roman"/>
          <w:b/>
          <w:bCs/>
          <w:i/>
          <w:iCs/>
          <w:sz w:val="36"/>
          <w:szCs w:val="36"/>
        </w:rPr>
        <w:t>мониторинг достижения</w:t>
      </w:r>
    </w:p>
    <w:p w14:paraId="5FD0DA87" w14:textId="77777777" w:rsidR="00057CB0" w:rsidRPr="00057CB0" w:rsidRDefault="00057CB0" w:rsidP="00057CB0">
      <w:pPr>
        <w:keepNext/>
        <w:spacing w:before="240" w:after="60" w:line="240" w:lineRule="auto"/>
        <w:ind w:firstLine="567"/>
        <w:jc w:val="center"/>
        <w:outlineLvl w:val="1"/>
        <w:rPr>
          <w:rFonts w:ascii="Times New Roman" w:eastAsia="Times New Roman" w:hAnsi="Times New Roman" w:cs="Times New Roman"/>
          <w:b/>
          <w:bCs/>
          <w:i/>
          <w:iCs/>
          <w:sz w:val="36"/>
          <w:szCs w:val="36"/>
        </w:rPr>
      </w:pPr>
      <w:r w:rsidRPr="00057CB0">
        <w:rPr>
          <w:rFonts w:ascii="Times New Roman" w:eastAsia="Times New Roman" w:hAnsi="Times New Roman" w:cs="Times New Roman"/>
          <w:b/>
          <w:bCs/>
          <w:i/>
          <w:iCs/>
          <w:sz w:val="36"/>
          <w:szCs w:val="36"/>
        </w:rPr>
        <w:t>Целей устойчивого развития</w:t>
      </w:r>
    </w:p>
    <w:p w14:paraId="6A5C697F" w14:textId="77777777" w:rsidR="00057CB0" w:rsidRPr="00057CB0" w:rsidRDefault="00057CB0" w:rsidP="00057CB0">
      <w:pPr>
        <w:spacing w:after="0" w:line="240" w:lineRule="auto"/>
        <w:jc w:val="center"/>
        <w:rPr>
          <w:rFonts w:ascii="Times New Roman" w:eastAsia="Times New Roman" w:hAnsi="Times New Roman" w:cs="Times New Roman"/>
          <w:b/>
          <w:sz w:val="36"/>
          <w:szCs w:val="36"/>
          <w:lang w:eastAsia="ru-RU"/>
        </w:rPr>
      </w:pPr>
      <w:r w:rsidRPr="00057CB0">
        <w:rPr>
          <w:rFonts w:ascii="Times New Roman" w:eastAsia="Times New Roman" w:hAnsi="Times New Roman" w:cs="Times New Roman"/>
          <w:b/>
          <w:sz w:val="36"/>
          <w:szCs w:val="36"/>
          <w:lang w:eastAsia="ru-RU"/>
        </w:rPr>
        <w:t>Лиозненский район</w:t>
      </w:r>
    </w:p>
    <w:p w14:paraId="76482206" w14:textId="77777777" w:rsidR="00057CB0" w:rsidRPr="00057CB0" w:rsidRDefault="00057CB0" w:rsidP="00057CB0">
      <w:pPr>
        <w:spacing w:after="0" w:line="240" w:lineRule="auto"/>
        <w:jc w:val="center"/>
        <w:rPr>
          <w:rFonts w:ascii="Times New Roman" w:eastAsia="Times New Roman" w:hAnsi="Times New Roman" w:cs="Times New Roman"/>
          <w:sz w:val="24"/>
          <w:szCs w:val="24"/>
          <w:lang w:eastAsia="ru-RU"/>
        </w:rPr>
      </w:pPr>
    </w:p>
    <w:p w14:paraId="484E27CE" w14:textId="77777777" w:rsidR="00057CB0" w:rsidRPr="00057CB0" w:rsidRDefault="00057CB0" w:rsidP="00057CB0">
      <w:pPr>
        <w:keepNext/>
        <w:spacing w:before="240" w:after="60" w:line="240" w:lineRule="auto"/>
        <w:ind w:firstLine="567"/>
        <w:jc w:val="center"/>
        <w:outlineLvl w:val="1"/>
        <w:rPr>
          <w:rFonts w:ascii="Times New Roman" w:eastAsia="Times New Roman" w:hAnsi="Times New Roman" w:cs="Times New Roman"/>
          <w:bCs/>
          <w:i/>
          <w:iCs/>
          <w:sz w:val="56"/>
          <w:szCs w:val="56"/>
        </w:rPr>
      </w:pPr>
    </w:p>
    <w:p w14:paraId="7959EBC4" w14:textId="77777777" w:rsidR="00057CB0" w:rsidRPr="00057CB0" w:rsidRDefault="00057CB0" w:rsidP="00057CB0">
      <w:pPr>
        <w:keepNext/>
        <w:spacing w:before="240" w:after="60" w:line="240" w:lineRule="auto"/>
        <w:ind w:firstLine="567"/>
        <w:jc w:val="center"/>
        <w:outlineLvl w:val="1"/>
        <w:rPr>
          <w:rFonts w:ascii="Times New Roman" w:eastAsia="Times New Roman" w:hAnsi="Times New Roman" w:cs="Times New Roman"/>
          <w:bCs/>
          <w:i/>
          <w:iCs/>
          <w:sz w:val="56"/>
          <w:szCs w:val="56"/>
        </w:rPr>
      </w:pPr>
    </w:p>
    <w:p w14:paraId="09B6A78E" w14:textId="77777777" w:rsidR="00057CB0" w:rsidRPr="00057CB0" w:rsidRDefault="00057CB0" w:rsidP="00057CB0">
      <w:pPr>
        <w:spacing w:after="0" w:line="240" w:lineRule="auto"/>
        <w:rPr>
          <w:rFonts w:ascii="Times New Roman" w:eastAsia="Times New Roman" w:hAnsi="Times New Roman" w:cs="Times New Roman"/>
          <w:sz w:val="24"/>
          <w:szCs w:val="24"/>
          <w:lang w:eastAsia="ru-RU"/>
        </w:rPr>
      </w:pPr>
    </w:p>
    <w:p w14:paraId="55485CD6" w14:textId="77777777" w:rsidR="00AC1641" w:rsidRDefault="00AC1641" w:rsidP="00057CB0">
      <w:pPr>
        <w:keepNext/>
        <w:spacing w:before="240" w:after="60" w:line="240" w:lineRule="auto"/>
        <w:ind w:firstLine="567"/>
        <w:jc w:val="center"/>
        <w:outlineLvl w:val="1"/>
        <w:rPr>
          <w:rFonts w:ascii="Times New Roman" w:eastAsia="Times New Roman" w:hAnsi="Times New Roman" w:cs="Times New Roman"/>
          <w:bCs/>
          <w:i/>
          <w:iCs/>
          <w:sz w:val="40"/>
          <w:szCs w:val="40"/>
        </w:rPr>
      </w:pPr>
    </w:p>
    <w:p w14:paraId="2AA86596" w14:textId="77777777" w:rsidR="00AC1641" w:rsidRDefault="00AC1641" w:rsidP="00057CB0">
      <w:pPr>
        <w:keepNext/>
        <w:spacing w:before="240" w:after="60" w:line="240" w:lineRule="auto"/>
        <w:ind w:firstLine="567"/>
        <w:jc w:val="center"/>
        <w:outlineLvl w:val="1"/>
        <w:rPr>
          <w:rFonts w:ascii="Times New Roman" w:eastAsia="Times New Roman" w:hAnsi="Times New Roman" w:cs="Times New Roman"/>
          <w:bCs/>
          <w:i/>
          <w:iCs/>
          <w:sz w:val="40"/>
          <w:szCs w:val="40"/>
        </w:rPr>
      </w:pPr>
    </w:p>
    <w:p w14:paraId="3F46B50C" w14:textId="541E54CF" w:rsidR="00057CB0" w:rsidRPr="00057CB0" w:rsidRDefault="00057CB0" w:rsidP="00057CB0">
      <w:pPr>
        <w:keepNext/>
        <w:spacing w:before="240" w:after="60" w:line="240" w:lineRule="auto"/>
        <w:ind w:firstLine="567"/>
        <w:jc w:val="center"/>
        <w:outlineLvl w:val="1"/>
        <w:rPr>
          <w:rFonts w:ascii="Times New Roman" w:eastAsia="Times New Roman" w:hAnsi="Times New Roman" w:cs="Times New Roman"/>
          <w:bCs/>
          <w:i/>
          <w:iCs/>
          <w:sz w:val="40"/>
          <w:szCs w:val="40"/>
        </w:rPr>
      </w:pPr>
      <w:r w:rsidRPr="00057CB0">
        <w:rPr>
          <w:rFonts w:ascii="Times New Roman" w:eastAsia="Times New Roman" w:hAnsi="Times New Roman" w:cs="Times New Roman"/>
          <w:bCs/>
          <w:i/>
          <w:iCs/>
          <w:sz w:val="40"/>
          <w:szCs w:val="40"/>
        </w:rPr>
        <w:t>Лиозно 202</w:t>
      </w:r>
      <w:r w:rsidR="00EB3678">
        <w:rPr>
          <w:rFonts w:ascii="Times New Roman" w:eastAsia="Times New Roman" w:hAnsi="Times New Roman" w:cs="Times New Roman"/>
          <w:bCs/>
          <w:i/>
          <w:iCs/>
          <w:sz w:val="40"/>
          <w:szCs w:val="40"/>
        </w:rPr>
        <w:t>3</w:t>
      </w:r>
    </w:p>
    <w:p w14:paraId="169C6B9F" w14:textId="77777777" w:rsidR="00057CB0" w:rsidRPr="00057CB0" w:rsidRDefault="00057CB0" w:rsidP="00057CB0">
      <w:pPr>
        <w:spacing w:after="0" w:line="240" w:lineRule="auto"/>
        <w:ind w:left="360" w:firstLine="567"/>
        <w:jc w:val="center"/>
        <w:rPr>
          <w:rFonts w:ascii="Times New Roman" w:eastAsia="Times New Roman" w:hAnsi="Times New Roman" w:cs="Times New Roman"/>
          <w:sz w:val="56"/>
          <w:szCs w:val="56"/>
          <w:lang w:eastAsia="ru-RU"/>
        </w:rPr>
      </w:pPr>
    </w:p>
    <w:p w14:paraId="6F2F3E91" w14:textId="77777777" w:rsidR="00057CB0" w:rsidRPr="00730AAA" w:rsidRDefault="00057CB0" w:rsidP="00057CB0">
      <w:pPr>
        <w:tabs>
          <w:tab w:val="left" w:pos="9290"/>
        </w:tabs>
        <w:spacing w:after="0" w:line="240" w:lineRule="auto"/>
        <w:jc w:val="center"/>
        <w:rPr>
          <w:rFonts w:ascii="Times New Roman" w:eastAsia="Times New Roman" w:hAnsi="Times New Roman" w:cs="Times New Roman"/>
          <w:b/>
          <w:sz w:val="30"/>
          <w:szCs w:val="30"/>
          <w:lang w:eastAsia="ru-RU"/>
        </w:rPr>
      </w:pPr>
      <w:r w:rsidRPr="00057CB0">
        <w:rPr>
          <w:rFonts w:ascii="Times New Roman" w:eastAsia="Times New Roman" w:hAnsi="Times New Roman" w:cs="Times New Roman"/>
          <w:b/>
          <w:sz w:val="30"/>
          <w:szCs w:val="30"/>
          <w:lang w:eastAsia="ru-RU"/>
        </w:rPr>
        <w:lastRenderedPageBreak/>
        <w:t>СОДЕРЖАНИЕ</w:t>
      </w:r>
    </w:p>
    <w:p w14:paraId="02803F3C" w14:textId="77777777" w:rsidR="00057CB0" w:rsidRPr="00730AAA" w:rsidRDefault="00057CB0" w:rsidP="00057CB0">
      <w:pPr>
        <w:tabs>
          <w:tab w:val="left" w:pos="9290"/>
        </w:tabs>
        <w:spacing w:after="0" w:line="240" w:lineRule="auto"/>
        <w:jc w:val="center"/>
        <w:rPr>
          <w:rFonts w:ascii="Times New Roman" w:eastAsia="Times New Roman" w:hAnsi="Times New Roman" w:cs="Times New Roman"/>
          <w:b/>
          <w:sz w:val="16"/>
          <w:szCs w:val="16"/>
          <w:lang w:eastAsia="ru-RU"/>
        </w:rPr>
      </w:pPr>
    </w:p>
    <w:tbl>
      <w:tblPr>
        <w:tblW w:w="15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3787"/>
        <w:gridCol w:w="1256"/>
      </w:tblGrid>
      <w:tr w:rsidR="00057CB0" w:rsidRPr="00057CB0" w14:paraId="5EAFB7C2" w14:textId="77777777" w:rsidTr="00730AAA">
        <w:trPr>
          <w:trHeight w:val="227"/>
          <w:jc w:val="center"/>
        </w:trPr>
        <w:tc>
          <w:tcPr>
            <w:tcW w:w="696" w:type="dxa"/>
          </w:tcPr>
          <w:p w14:paraId="0D068C55"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p>
        </w:tc>
        <w:tc>
          <w:tcPr>
            <w:tcW w:w="13787" w:type="dxa"/>
          </w:tcPr>
          <w:p w14:paraId="4F4260D0" w14:textId="77777777" w:rsidR="00057CB0" w:rsidRPr="00057CB0" w:rsidRDefault="00057CB0" w:rsidP="00057CB0">
            <w:pPr>
              <w:tabs>
                <w:tab w:val="left" w:pos="9290"/>
              </w:tabs>
              <w:spacing w:after="0" w:line="240" w:lineRule="auto"/>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Термины и обозначения</w:t>
            </w:r>
          </w:p>
        </w:tc>
        <w:tc>
          <w:tcPr>
            <w:tcW w:w="1256" w:type="dxa"/>
          </w:tcPr>
          <w:p w14:paraId="4088E46B"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4</w:t>
            </w:r>
          </w:p>
        </w:tc>
      </w:tr>
      <w:tr w:rsidR="00057CB0" w:rsidRPr="00057CB0" w14:paraId="3ED77A73" w14:textId="77777777" w:rsidTr="00730AAA">
        <w:trPr>
          <w:trHeight w:val="227"/>
          <w:jc w:val="center"/>
        </w:trPr>
        <w:tc>
          <w:tcPr>
            <w:tcW w:w="696" w:type="dxa"/>
          </w:tcPr>
          <w:p w14:paraId="162973FB"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val="en-US" w:eastAsia="ru-RU"/>
              </w:rPr>
            </w:pPr>
            <w:r w:rsidRPr="00057CB0">
              <w:rPr>
                <w:rFonts w:ascii="Times New Roman" w:eastAsia="Times New Roman" w:hAnsi="Times New Roman" w:cs="Times New Roman"/>
                <w:b/>
                <w:sz w:val="24"/>
                <w:szCs w:val="24"/>
                <w:lang w:val="en-US" w:eastAsia="ru-RU"/>
              </w:rPr>
              <w:t>I.</w:t>
            </w:r>
          </w:p>
        </w:tc>
        <w:tc>
          <w:tcPr>
            <w:tcW w:w="13787" w:type="dxa"/>
          </w:tcPr>
          <w:p w14:paraId="4F532A3E" w14:textId="77777777" w:rsidR="00057CB0" w:rsidRPr="00057CB0" w:rsidRDefault="00057CB0" w:rsidP="00057CB0">
            <w:pPr>
              <w:tabs>
                <w:tab w:val="left" w:pos="9290"/>
              </w:tabs>
              <w:spacing w:after="0" w:line="240" w:lineRule="auto"/>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ВВЕДЕНИЕ</w:t>
            </w:r>
          </w:p>
        </w:tc>
        <w:tc>
          <w:tcPr>
            <w:tcW w:w="1256" w:type="dxa"/>
          </w:tcPr>
          <w:p w14:paraId="44885FFE"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6</w:t>
            </w:r>
          </w:p>
        </w:tc>
      </w:tr>
      <w:tr w:rsidR="00057CB0" w:rsidRPr="00057CB0" w14:paraId="2113ADED" w14:textId="77777777" w:rsidTr="00730AAA">
        <w:trPr>
          <w:trHeight w:val="227"/>
          <w:jc w:val="center"/>
        </w:trPr>
        <w:tc>
          <w:tcPr>
            <w:tcW w:w="696" w:type="dxa"/>
          </w:tcPr>
          <w:p w14:paraId="6B816C2F"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val="en-US" w:eastAsia="ru-RU"/>
              </w:rPr>
            </w:pPr>
            <w:r w:rsidRPr="00057CB0">
              <w:rPr>
                <w:rFonts w:ascii="Times New Roman" w:eastAsia="Times New Roman" w:hAnsi="Times New Roman" w:cs="Times New Roman"/>
                <w:b/>
                <w:sz w:val="24"/>
                <w:szCs w:val="24"/>
                <w:lang w:val="en-US" w:eastAsia="ru-RU"/>
              </w:rPr>
              <w:t>II.</w:t>
            </w:r>
          </w:p>
        </w:tc>
        <w:tc>
          <w:tcPr>
            <w:tcW w:w="13787" w:type="dxa"/>
          </w:tcPr>
          <w:p w14:paraId="5F20422E" w14:textId="77777777" w:rsidR="00057CB0" w:rsidRPr="00057CB0" w:rsidRDefault="00057CB0" w:rsidP="00057CB0">
            <w:pPr>
              <w:spacing w:after="0" w:line="240" w:lineRule="auto"/>
              <w:jc w:val="both"/>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 xml:space="preserve">СОСТОЯНИЕ ЗДОРОВЬЯ НАСЕЛЕНИЯ И РИСКИ </w:t>
            </w:r>
          </w:p>
        </w:tc>
        <w:tc>
          <w:tcPr>
            <w:tcW w:w="1256" w:type="dxa"/>
          </w:tcPr>
          <w:p w14:paraId="7397C955" w14:textId="77777777" w:rsidR="00057CB0" w:rsidRPr="00057CB0" w:rsidRDefault="00057CB0" w:rsidP="000B73C9">
            <w:pPr>
              <w:tabs>
                <w:tab w:val="left" w:pos="9290"/>
              </w:tabs>
              <w:spacing w:after="0" w:line="240" w:lineRule="auto"/>
              <w:jc w:val="center"/>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1</w:t>
            </w:r>
            <w:r w:rsidR="000B73C9">
              <w:rPr>
                <w:rFonts w:ascii="Times New Roman" w:eastAsia="Times New Roman" w:hAnsi="Times New Roman" w:cs="Times New Roman"/>
                <w:sz w:val="24"/>
                <w:szCs w:val="24"/>
                <w:lang w:eastAsia="ru-RU"/>
              </w:rPr>
              <w:t>2</w:t>
            </w:r>
          </w:p>
        </w:tc>
      </w:tr>
      <w:tr w:rsidR="00057CB0" w:rsidRPr="00057CB0" w14:paraId="694286FC" w14:textId="77777777" w:rsidTr="00730AAA">
        <w:trPr>
          <w:trHeight w:val="227"/>
          <w:jc w:val="center"/>
        </w:trPr>
        <w:tc>
          <w:tcPr>
            <w:tcW w:w="696" w:type="dxa"/>
          </w:tcPr>
          <w:p w14:paraId="0B04343E"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val="en-US" w:eastAsia="ru-RU"/>
              </w:rPr>
              <w:t>2.1</w:t>
            </w:r>
          </w:p>
        </w:tc>
        <w:tc>
          <w:tcPr>
            <w:tcW w:w="13787" w:type="dxa"/>
          </w:tcPr>
          <w:p w14:paraId="3B54EB84"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Состояние популяционного здоровья</w:t>
            </w:r>
          </w:p>
        </w:tc>
        <w:tc>
          <w:tcPr>
            <w:tcW w:w="1256" w:type="dxa"/>
          </w:tcPr>
          <w:p w14:paraId="43DBFB3F"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1</w:t>
            </w:r>
            <w:r w:rsidR="000B73C9">
              <w:rPr>
                <w:rFonts w:ascii="Times New Roman" w:eastAsia="Times New Roman" w:hAnsi="Times New Roman" w:cs="Times New Roman"/>
                <w:sz w:val="24"/>
                <w:szCs w:val="24"/>
                <w:lang w:eastAsia="ru-RU"/>
              </w:rPr>
              <w:t>2</w:t>
            </w:r>
          </w:p>
        </w:tc>
      </w:tr>
      <w:tr w:rsidR="00057CB0" w:rsidRPr="00057CB0" w14:paraId="68086DDC" w14:textId="77777777" w:rsidTr="00730AAA">
        <w:trPr>
          <w:trHeight w:val="227"/>
          <w:jc w:val="center"/>
        </w:trPr>
        <w:tc>
          <w:tcPr>
            <w:tcW w:w="696" w:type="dxa"/>
          </w:tcPr>
          <w:p w14:paraId="38416F5A"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2.1.1</w:t>
            </w:r>
          </w:p>
        </w:tc>
        <w:tc>
          <w:tcPr>
            <w:tcW w:w="13787" w:type="dxa"/>
          </w:tcPr>
          <w:p w14:paraId="4159A88F"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i/>
                <w:sz w:val="24"/>
                <w:szCs w:val="24"/>
                <w:lang w:eastAsia="ru-RU"/>
              </w:rPr>
              <w:t>Медико-демографический статус</w:t>
            </w:r>
          </w:p>
        </w:tc>
        <w:tc>
          <w:tcPr>
            <w:tcW w:w="1256" w:type="dxa"/>
          </w:tcPr>
          <w:p w14:paraId="27A46020"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1</w:t>
            </w:r>
            <w:r w:rsidR="000B73C9">
              <w:rPr>
                <w:rFonts w:ascii="Times New Roman" w:eastAsia="Times New Roman" w:hAnsi="Times New Roman" w:cs="Times New Roman"/>
                <w:sz w:val="24"/>
                <w:szCs w:val="24"/>
                <w:lang w:eastAsia="ru-RU"/>
              </w:rPr>
              <w:t>2</w:t>
            </w:r>
          </w:p>
        </w:tc>
      </w:tr>
      <w:tr w:rsidR="00057CB0" w:rsidRPr="00057CB0" w14:paraId="6773249D" w14:textId="77777777" w:rsidTr="00730AAA">
        <w:trPr>
          <w:trHeight w:val="227"/>
          <w:jc w:val="center"/>
        </w:trPr>
        <w:tc>
          <w:tcPr>
            <w:tcW w:w="696" w:type="dxa"/>
          </w:tcPr>
          <w:p w14:paraId="266B80A4"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2.1.2</w:t>
            </w:r>
          </w:p>
        </w:tc>
        <w:tc>
          <w:tcPr>
            <w:tcW w:w="13787" w:type="dxa"/>
          </w:tcPr>
          <w:p w14:paraId="0532E6C1"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i/>
                <w:sz w:val="24"/>
                <w:szCs w:val="24"/>
                <w:lang w:eastAsia="ru-RU"/>
              </w:rPr>
              <w:t>Заболеваемость населения, обусловленная социально-гигиеническими факторами среды жизнедеятельности</w:t>
            </w:r>
          </w:p>
        </w:tc>
        <w:tc>
          <w:tcPr>
            <w:tcW w:w="1256" w:type="dxa"/>
          </w:tcPr>
          <w:p w14:paraId="0CCB1F0E"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1</w:t>
            </w:r>
            <w:r w:rsidR="000B73C9">
              <w:rPr>
                <w:rFonts w:ascii="Times New Roman" w:eastAsia="Times New Roman" w:hAnsi="Times New Roman" w:cs="Times New Roman"/>
                <w:sz w:val="24"/>
                <w:szCs w:val="24"/>
                <w:lang w:eastAsia="ru-RU"/>
              </w:rPr>
              <w:t>3</w:t>
            </w:r>
          </w:p>
        </w:tc>
      </w:tr>
      <w:tr w:rsidR="00057CB0" w:rsidRPr="00057CB0" w14:paraId="61135A05" w14:textId="77777777" w:rsidTr="00730AAA">
        <w:trPr>
          <w:trHeight w:val="227"/>
          <w:jc w:val="center"/>
        </w:trPr>
        <w:tc>
          <w:tcPr>
            <w:tcW w:w="696" w:type="dxa"/>
          </w:tcPr>
          <w:p w14:paraId="475094A5"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2.1.3</w:t>
            </w:r>
          </w:p>
        </w:tc>
        <w:tc>
          <w:tcPr>
            <w:tcW w:w="13787" w:type="dxa"/>
          </w:tcPr>
          <w:p w14:paraId="79635036"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i/>
                <w:sz w:val="24"/>
                <w:szCs w:val="24"/>
                <w:lang w:eastAsia="ru-RU"/>
              </w:rPr>
              <w:t>Сравнительный территориальный эпидемиологический анализ неинфекционной заболеваемости населения</w:t>
            </w:r>
          </w:p>
        </w:tc>
        <w:tc>
          <w:tcPr>
            <w:tcW w:w="1256" w:type="dxa"/>
          </w:tcPr>
          <w:p w14:paraId="72091263" w14:textId="77777777" w:rsidR="00057CB0" w:rsidRPr="00057CB0" w:rsidRDefault="000B73C9"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03DF4">
              <w:rPr>
                <w:rFonts w:ascii="Times New Roman" w:eastAsia="Times New Roman" w:hAnsi="Times New Roman" w:cs="Times New Roman"/>
                <w:sz w:val="24"/>
                <w:szCs w:val="24"/>
                <w:lang w:eastAsia="ru-RU"/>
              </w:rPr>
              <w:t>4</w:t>
            </w:r>
          </w:p>
        </w:tc>
      </w:tr>
      <w:tr w:rsidR="00057CB0" w:rsidRPr="00057CB0" w14:paraId="337E72C0" w14:textId="77777777" w:rsidTr="00730AAA">
        <w:trPr>
          <w:trHeight w:val="227"/>
          <w:jc w:val="center"/>
        </w:trPr>
        <w:tc>
          <w:tcPr>
            <w:tcW w:w="696" w:type="dxa"/>
          </w:tcPr>
          <w:p w14:paraId="3E716DF9"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2.2</w:t>
            </w:r>
          </w:p>
        </w:tc>
        <w:tc>
          <w:tcPr>
            <w:tcW w:w="13787" w:type="dxa"/>
          </w:tcPr>
          <w:p w14:paraId="2094C279"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 xml:space="preserve">Качество среды обитания по гигиеническим параметрам безопасности для здоровья населения  </w:t>
            </w:r>
          </w:p>
        </w:tc>
        <w:tc>
          <w:tcPr>
            <w:tcW w:w="1256" w:type="dxa"/>
          </w:tcPr>
          <w:p w14:paraId="05F56DB5" w14:textId="77777777" w:rsidR="00057CB0" w:rsidRPr="00057CB0" w:rsidRDefault="000B73C9"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93369">
              <w:rPr>
                <w:rFonts w:ascii="Times New Roman" w:eastAsia="Times New Roman" w:hAnsi="Times New Roman" w:cs="Times New Roman"/>
                <w:sz w:val="24"/>
                <w:szCs w:val="24"/>
                <w:lang w:eastAsia="ru-RU"/>
              </w:rPr>
              <w:t>5</w:t>
            </w:r>
          </w:p>
        </w:tc>
      </w:tr>
      <w:tr w:rsidR="00057CB0" w:rsidRPr="00057CB0" w14:paraId="759F990A" w14:textId="77777777" w:rsidTr="00730AAA">
        <w:trPr>
          <w:trHeight w:val="227"/>
          <w:jc w:val="center"/>
        </w:trPr>
        <w:tc>
          <w:tcPr>
            <w:tcW w:w="696" w:type="dxa"/>
          </w:tcPr>
          <w:p w14:paraId="1504F9DB"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2.3</w:t>
            </w:r>
          </w:p>
        </w:tc>
        <w:tc>
          <w:tcPr>
            <w:tcW w:w="13787" w:type="dxa"/>
          </w:tcPr>
          <w:p w14:paraId="7AF212AF"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 xml:space="preserve">Социально-экономическая индикация качества среды жизнедеятельности </w:t>
            </w:r>
          </w:p>
        </w:tc>
        <w:tc>
          <w:tcPr>
            <w:tcW w:w="1256" w:type="dxa"/>
          </w:tcPr>
          <w:p w14:paraId="33C3B265" w14:textId="77777777" w:rsidR="00057CB0" w:rsidRPr="00057CB0" w:rsidRDefault="000B73C9"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03DF4">
              <w:rPr>
                <w:rFonts w:ascii="Times New Roman" w:eastAsia="Times New Roman" w:hAnsi="Times New Roman" w:cs="Times New Roman"/>
                <w:sz w:val="24"/>
                <w:szCs w:val="24"/>
                <w:lang w:eastAsia="ru-RU"/>
              </w:rPr>
              <w:t>7</w:t>
            </w:r>
          </w:p>
        </w:tc>
      </w:tr>
      <w:tr w:rsidR="00283468" w:rsidRPr="00057CB0" w14:paraId="7CC291CE" w14:textId="77777777" w:rsidTr="00730AAA">
        <w:trPr>
          <w:trHeight w:val="227"/>
          <w:jc w:val="center"/>
        </w:trPr>
        <w:tc>
          <w:tcPr>
            <w:tcW w:w="696" w:type="dxa"/>
          </w:tcPr>
          <w:p w14:paraId="4BD5851F" w14:textId="68D28729" w:rsidR="00283468" w:rsidRPr="00057CB0" w:rsidRDefault="00283468" w:rsidP="00057CB0">
            <w:pPr>
              <w:tabs>
                <w:tab w:val="left" w:pos="929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13787" w:type="dxa"/>
          </w:tcPr>
          <w:p w14:paraId="5960D7F8" w14:textId="53DA7138" w:rsidR="00283468" w:rsidRPr="00057CB0" w:rsidRDefault="00283468" w:rsidP="00057CB0">
            <w:pPr>
              <w:tabs>
                <w:tab w:val="left" w:pos="929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рисков</w:t>
            </w:r>
          </w:p>
        </w:tc>
        <w:tc>
          <w:tcPr>
            <w:tcW w:w="1256" w:type="dxa"/>
          </w:tcPr>
          <w:p w14:paraId="734A1989" w14:textId="490EFD2C" w:rsidR="00283468" w:rsidRDefault="00283468"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057CB0" w:rsidRPr="00057CB0" w14:paraId="6C21613D" w14:textId="77777777" w:rsidTr="00730AAA">
        <w:trPr>
          <w:trHeight w:val="227"/>
          <w:jc w:val="center"/>
        </w:trPr>
        <w:tc>
          <w:tcPr>
            <w:tcW w:w="696" w:type="dxa"/>
          </w:tcPr>
          <w:p w14:paraId="06BF185C"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val="en-US" w:eastAsia="ru-RU"/>
              </w:rPr>
              <w:t>III</w:t>
            </w:r>
            <w:r w:rsidRPr="00057CB0">
              <w:rPr>
                <w:rFonts w:ascii="Times New Roman" w:eastAsia="Times New Roman" w:hAnsi="Times New Roman" w:cs="Times New Roman"/>
                <w:b/>
                <w:sz w:val="24"/>
                <w:szCs w:val="24"/>
                <w:lang w:eastAsia="ru-RU"/>
              </w:rPr>
              <w:t>.</w:t>
            </w:r>
          </w:p>
        </w:tc>
        <w:tc>
          <w:tcPr>
            <w:tcW w:w="13787" w:type="dxa"/>
          </w:tcPr>
          <w:p w14:paraId="6C16417C" w14:textId="77777777" w:rsidR="00057CB0" w:rsidRPr="00057CB0" w:rsidRDefault="00057CB0" w:rsidP="00057CB0">
            <w:pPr>
              <w:tabs>
                <w:tab w:val="left" w:pos="9290"/>
              </w:tabs>
              <w:spacing w:after="0" w:line="240" w:lineRule="auto"/>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bCs/>
                <w:sz w:val="24"/>
                <w:szCs w:val="24"/>
                <w:lang w:eastAsia="ru-RU"/>
              </w:rPr>
              <w:t xml:space="preserve">ГИГИЕНИЧЕСКИЕ АСПЕКТЫ ОБЕСПЕЧЕНИЯ УСТОЙЧИВОГО РАЗВИТИЯ ТЕРРИТОРИИ </w:t>
            </w:r>
          </w:p>
        </w:tc>
        <w:tc>
          <w:tcPr>
            <w:tcW w:w="1256" w:type="dxa"/>
          </w:tcPr>
          <w:p w14:paraId="2CDB1780" w14:textId="4CD19BAA" w:rsidR="00057CB0" w:rsidRPr="00057CB0" w:rsidRDefault="003E1EAA"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057CB0" w:rsidRPr="00057CB0" w14:paraId="37E3AF2D" w14:textId="77777777" w:rsidTr="00730AAA">
        <w:trPr>
          <w:trHeight w:val="227"/>
          <w:jc w:val="center"/>
        </w:trPr>
        <w:tc>
          <w:tcPr>
            <w:tcW w:w="696" w:type="dxa"/>
          </w:tcPr>
          <w:p w14:paraId="579C55E6"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3.1</w:t>
            </w:r>
          </w:p>
        </w:tc>
        <w:tc>
          <w:tcPr>
            <w:tcW w:w="13787" w:type="dxa"/>
          </w:tcPr>
          <w:p w14:paraId="23983265"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Cs/>
                <w:sz w:val="24"/>
                <w:szCs w:val="24"/>
                <w:lang w:eastAsia="ru-RU"/>
              </w:rPr>
              <w:t>Гигиена воспитания и обучения детей и подростков</w:t>
            </w:r>
          </w:p>
        </w:tc>
        <w:tc>
          <w:tcPr>
            <w:tcW w:w="1256" w:type="dxa"/>
          </w:tcPr>
          <w:p w14:paraId="20D21E5E" w14:textId="6FC1C6C9" w:rsidR="00057CB0" w:rsidRPr="00057CB0" w:rsidRDefault="003E1EAA"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057CB0" w:rsidRPr="00057CB0" w14:paraId="791B041B" w14:textId="77777777" w:rsidTr="00730AAA">
        <w:trPr>
          <w:trHeight w:val="227"/>
          <w:jc w:val="center"/>
        </w:trPr>
        <w:tc>
          <w:tcPr>
            <w:tcW w:w="696" w:type="dxa"/>
          </w:tcPr>
          <w:p w14:paraId="34C41F93"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3.2</w:t>
            </w:r>
          </w:p>
        </w:tc>
        <w:tc>
          <w:tcPr>
            <w:tcW w:w="13787" w:type="dxa"/>
          </w:tcPr>
          <w:p w14:paraId="62FC1627"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Cs/>
                <w:sz w:val="24"/>
                <w:szCs w:val="24"/>
                <w:lang w:eastAsia="ru-RU"/>
              </w:rPr>
              <w:t>Гигиена производственной среды</w:t>
            </w:r>
          </w:p>
        </w:tc>
        <w:tc>
          <w:tcPr>
            <w:tcW w:w="1256" w:type="dxa"/>
          </w:tcPr>
          <w:p w14:paraId="7BEAC881" w14:textId="4D27082C" w:rsidR="00057CB0" w:rsidRPr="00057CB0" w:rsidRDefault="00293369"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16972">
              <w:rPr>
                <w:rFonts w:ascii="Times New Roman" w:eastAsia="Times New Roman" w:hAnsi="Times New Roman" w:cs="Times New Roman"/>
                <w:sz w:val="24"/>
                <w:szCs w:val="24"/>
                <w:lang w:eastAsia="ru-RU"/>
              </w:rPr>
              <w:t>5</w:t>
            </w:r>
          </w:p>
        </w:tc>
      </w:tr>
      <w:tr w:rsidR="00057CB0" w:rsidRPr="00057CB0" w14:paraId="7E708F5A" w14:textId="77777777" w:rsidTr="00730AAA">
        <w:trPr>
          <w:trHeight w:val="227"/>
          <w:jc w:val="center"/>
        </w:trPr>
        <w:tc>
          <w:tcPr>
            <w:tcW w:w="696" w:type="dxa"/>
          </w:tcPr>
          <w:p w14:paraId="1C797AC5"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3.3</w:t>
            </w:r>
          </w:p>
        </w:tc>
        <w:tc>
          <w:tcPr>
            <w:tcW w:w="13787" w:type="dxa"/>
          </w:tcPr>
          <w:p w14:paraId="7B678DE3"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Cs/>
                <w:sz w:val="24"/>
                <w:szCs w:val="24"/>
                <w:lang w:eastAsia="ru-RU"/>
              </w:rPr>
              <w:t>Гигиена питания и потребления населения</w:t>
            </w:r>
          </w:p>
        </w:tc>
        <w:tc>
          <w:tcPr>
            <w:tcW w:w="1256" w:type="dxa"/>
          </w:tcPr>
          <w:p w14:paraId="4EBB31C1" w14:textId="3B16E7E8"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95A5A">
              <w:rPr>
                <w:rFonts w:ascii="Times New Roman" w:eastAsia="Times New Roman" w:hAnsi="Times New Roman" w:cs="Times New Roman"/>
                <w:sz w:val="24"/>
                <w:szCs w:val="24"/>
                <w:lang w:eastAsia="ru-RU"/>
              </w:rPr>
              <w:t>8</w:t>
            </w:r>
          </w:p>
        </w:tc>
      </w:tr>
      <w:tr w:rsidR="00057CB0" w:rsidRPr="00057CB0" w14:paraId="7C40E61E" w14:textId="77777777" w:rsidTr="00730AAA">
        <w:trPr>
          <w:trHeight w:val="227"/>
          <w:jc w:val="center"/>
        </w:trPr>
        <w:tc>
          <w:tcPr>
            <w:tcW w:w="696" w:type="dxa"/>
          </w:tcPr>
          <w:p w14:paraId="3F387285"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3.4</w:t>
            </w:r>
          </w:p>
        </w:tc>
        <w:tc>
          <w:tcPr>
            <w:tcW w:w="13787" w:type="dxa"/>
          </w:tcPr>
          <w:p w14:paraId="738E37D9"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Гигиена коммунально-бытового обеспечения населения</w:t>
            </w:r>
          </w:p>
        </w:tc>
        <w:tc>
          <w:tcPr>
            <w:tcW w:w="1256" w:type="dxa"/>
          </w:tcPr>
          <w:p w14:paraId="32017060" w14:textId="579DFCA0" w:rsidR="00057CB0" w:rsidRPr="00057CB0" w:rsidRDefault="00A95A5A" w:rsidP="00293369">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057CB0" w:rsidRPr="00057CB0" w14:paraId="6035FC69" w14:textId="77777777" w:rsidTr="00730AAA">
        <w:trPr>
          <w:trHeight w:val="227"/>
          <w:jc w:val="center"/>
        </w:trPr>
        <w:tc>
          <w:tcPr>
            <w:tcW w:w="696" w:type="dxa"/>
          </w:tcPr>
          <w:p w14:paraId="60C90588"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3.5</w:t>
            </w:r>
          </w:p>
        </w:tc>
        <w:tc>
          <w:tcPr>
            <w:tcW w:w="13787" w:type="dxa"/>
          </w:tcPr>
          <w:p w14:paraId="1AE61D55"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Cs/>
                <w:sz w:val="24"/>
                <w:szCs w:val="24"/>
                <w:lang w:eastAsia="ru-RU"/>
              </w:rPr>
              <w:t>Гигиена радиационной защиты населения</w:t>
            </w:r>
          </w:p>
        </w:tc>
        <w:tc>
          <w:tcPr>
            <w:tcW w:w="1256" w:type="dxa"/>
          </w:tcPr>
          <w:p w14:paraId="09000113" w14:textId="6BEEE48C" w:rsidR="00057CB0" w:rsidRPr="00057CB0" w:rsidRDefault="00A95A5A" w:rsidP="00293369">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r w:rsidR="00057CB0" w:rsidRPr="00057CB0" w14:paraId="65738D9D" w14:textId="77777777" w:rsidTr="00730AAA">
        <w:trPr>
          <w:trHeight w:val="227"/>
          <w:jc w:val="center"/>
        </w:trPr>
        <w:tc>
          <w:tcPr>
            <w:tcW w:w="696" w:type="dxa"/>
          </w:tcPr>
          <w:p w14:paraId="12211F11"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3.6</w:t>
            </w:r>
          </w:p>
        </w:tc>
        <w:tc>
          <w:tcPr>
            <w:tcW w:w="13787" w:type="dxa"/>
          </w:tcPr>
          <w:p w14:paraId="1BB17744" w14:textId="77777777" w:rsidR="00057CB0" w:rsidRPr="00057CB0" w:rsidRDefault="00057CB0" w:rsidP="00057CB0">
            <w:pPr>
              <w:tabs>
                <w:tab w:val="left" w:pos="9290"/>
              </w:tabs>
              <w:spacing w:after="0" w:line="240" w:lineRule="auto"/>
              <w:rPr>
                <w:rFonts w:ascii="Times New Roman" w:eastAsia="Times New Roman" w:hAnsi="Times New Roman" w:cs="Times New Roman"/>
                <w:bCs/>
                <w:sz w:val="24"/>
                <w:szCs w:val="24"/>
                <w:lang w:eastAsia="ru-RU"/>
              </w:rPr>
            </w:pPr>
            <w:r w:rsidRPr="00057CB0">
              <w:rPr>
                <w:rFonts w:ascii="Times New Roman" w:eastAsia="Times New Roman" w:hAnsi="Times New Roman" w:cs="Times New Roman"/>
                <w:bCs/>
                <w:sz w:val="24"/>
                <w:szCs w:val="24"/>
                <w:lang w:eastAsia="ru-RU"/>
              </w:rPr>
              <w:t>Гигиена организаций здравоохранения</w:t>
            </w:r>
          </w:p>
        </w:tc>
        <w:tc>
          <w:tcPr>
            <w:tcW w:w="1256" w:type="dxa"/>
          </w:tcPr>
          <w:p w14:paraId="02392600" w14:textId="051C495A" w:rsidR="00057CB0" w:rsidRPr="00057CB0" w:rsidRDefault="00A95A5A"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r w:rsidR="00057CB0" w:rsidRPr="00057CB0" w14:paraId="39325F83" w14:textId="77777777" w:rsidTr="00730AAA">
        <w:trPr>
          <w:trHeight w:val="227"/>
          <w:jc w:val="center"/>
        </w:trPr>
        <w:tc>
          <w:tcPr>
            <w:tcW w:w="696" w:type="dxa"/>
          </w:tcPr>
          <w:p w14:paraId="1D0CA20C"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val="en-US" w:eastAsia="ru-RU"/>
              </w:rPr>
            </w:pPr>
            <w:r w:rsidRPr="00057CB0">
              <w:rPr>
                <w:rFonts w:ascii="Times New Roman" w:eastAsia="Times New Roman" w:hAnsi="Times New Roman" w:cs="Times New Roman"/>
                <w:b/>
                <w:sz w:val="24"/>
                <w:szCs w:val="24"/>
                <w:lang w:val="en-US" w:eastAsia="ru-RU"/>
              </w:rPr>
              <w:t>IV.</w:t>
            </w:r>
          </w:p>
        </w:tc>
        <w:tc>
          <w:tcPr>
            <w:tcW w:w="13787" w:type="dxa"/>
          </w:tcPr>
          <w:p w14:paraId="08B160F5" w14:textId="77777777" w:rsidR="00057CB0" w:rsidRPr="00057CB0" w:rsidRDefault="00057CB0" w:rsidP="00057CB0">
            <w:pPr>
              <w:spacing w:after="0" w:line="240" w:lineRule="auto"/>
              <w:jc w:val="both"/>
              <w:rPr>
                <w:rFonts w:ascii="Times New Roman" w:eastAsia="Times New Roman" w:hAnsi="Times New Roman" w:cs="Times New Roman"/>
                <w:sz w:val="24"/>
                <w:szCs w:val="24"/>
                <w:lang w:eastAsia="ru-RU"/>
              </w:rPr>
            </w:pPr>
            <w:r w:rsidRPr="00057CB0">
              <w:rPr>
                <w:rFonts w:ascii="Times New Roman" w:eastAsia="Times New Roman" w:hAnsi="Times New Roman" w:cs="Times New Roman"/>
                <w:b/>
                <w:bCs/>
                <w:sz w:val="24"/>
                <w:szCs w:val="24"/>
                <w:lang w:eastAsia="ru-RU"/>
              </w:rPr>
              <w:t xml:space="preserve">ОБЕСПЕЧЕНИЕ САНИТАРНО-ПРОТИВОЭПИДЕМИЧЕСКОЙ  УСТОЙЧИВОСТИ ТЕРРИТОРИИ </w:t>
            </w:r>
          </w:p>
        </w:tc>
        <w:tc>
          <w:tcPr>
            <w:tcW w:w="1256" w:type="dxa"/>
          </w:tcPr>
          <w:p w14:paraId="17E14C21" w14:textId="4D4EB430" w:rsidR="00057CB0" w:rsidRPr="00057CB0" w:rsidRDefault="00A95A5A"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057CB0" w:rsidRPr="00057CB0" w14:paraId="7F03FCD0" w14:textId="77777777" w:rsidTr="00730AAA">
        <w:trPr>
          <w:trHeight w:val="227"/>
          <w:jc w:val="center"/>
        </w:trPr>
        <w:tc>
          <w:tcPr>
            <w:tcW w:w="696" w:type="dxa"/>
          </w:tcPr>
          <w:p w14:paraId="5C86F00B"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4.1</w:t>
            </w:r>
          </w:p>
        </w:tc>
        <w:tc>
          <w:tcPr>
            <w:tcW w:w="13787" w:type="dxa"/>
          </w:tcPr>
          <w:p w14:paraId="3FB3AC77"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Cs/>
                <w:sz w:val="24"/>
                <w:szCs w:val="24"/>
                <w:lang w:eastAsia="ru-RU"/>
              </w:rPr>
              <w:t>Эпидемиологический анализ инфекционной заболеваемости</w:t>
            </w:r>
          </w:p>
        </w:tc>
        <w:tc>
          <w:tcPr>
            <w:tcW w:w="1256" w:type="dxa"/>
          </w:tcPr>
          <w:p w14:paraId="6AEC1C3B" w14:textId="6ED4E4DD" w:rsidR="00057CB0" w:rsidRPr="00057CB0" w:rsidRDefault="00A95A5A"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057CB0" w:rsidRPr="00057CB0" w14:paraId="110BB716" w14:textId="77777777" w:rsidTr="00730AAA">
        <w:trPr>
          <w:trHeight w:val="227"/>
          <w:jc w:val="center"/>
        </w:trPr>
        <w:tc>
          <w:tcPr>
            <w:tcW w:w="696" w:type="dxa"/>
          </w:tcPr>
          <w:p w14:paraId="5706C1A7"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4.2</w:t>
            </w:r>
          </w:p>
        </w:tc>
        <w:tc>
          <w:tcPr>
            <w:tcW w:w="13787" w:type="dxa"/>
          </w:tcPr>
          <w:p w14:paraId="39401AE1"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Эпидемиологический прогноз</w:t>
            </w:r>
          </w:p>
        </w:tc>
        <w:tc>
          <w:tcPr>
            <w:tcW w:w="1256" w:type="dxa"/>
          </w:tcPr>
          <w:p w14:paraId="6B540333" w14:textId="5239B085"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95A5A">
              <w:rPr>
                <w:rFonts w:ascii="Times New Roman" w:eastAsia="Times New Roman" w:hAnsi="Times New Roman" w:cs="Times New Roman"/>
                <w:sz w:val="24"/>
                <w:szCs w:val="24"/>
                <w:lang w:eastAsia="ru-RU"/>
              </w:rPr>
              <w:t>7</w:t>
            </w:r>
          </w:p>
        </w:tc>
      </w:tr>
      <w:tr w:rsidR="00057CB0" w:rsidRPr="00057CB0" w14:paraId="08A8F6B2" w14:textId="77777777" w:rsidTr="00730AAA">
        <w:trPr>
          <w:trHeight w:val="227"/>
          <w:jc w:val="center"/>
        </w:trPr>
        <w:tc>
          <w:tcPr>
            <w:tcW w:w="696" w:type="dxa"/>
          </w:tcPr>
          <w:p w14:paraId="097B8EB4"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4.3</w:t>
            </w:r>
          </w:p>
        </w:tc>
        <w:tc>
          <w:tcPr>
            <w:tcW w:w="13787" w:type="dxa"/>
          </w:tcPr>
          <w:p w14:paraId="641E3C59" w14:textId="77777777" w:rsidR="00057CB0" w:rsidRPr="00057CB0" w:rsidRDefault="00057CB0" w:rsidP="00057CB0">
            <w:pPr>
              <w:tabs>
                <w:tab w:val="left" w:pos="9290"/>
              </w:tabs>
              <w:spacing w:after="0" w:line="240" w:lineRule="auto"/>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sz w:val="24"/>
                <w:szCs w:val="24"/>
                <w:lang w:eastAsia="ru-RU"/>
              </w:rPr>
              <w:t>Проблемный анализ направленности профилактических мероприятий по обеспечению санэпидблагополучия населения</w:t>
            </w:r>
          </w:p>
        </w:tc>
        <w:tc>
          <w:tcPr>
            <w:tcW w:w="1256" w:type="dxa"/>
          </w:tcPr>
          <w:p w14:paraId="76FDFB92" w14:textId="77777777"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03DF4">
              <w:rPr>
                <w:rFonts w:ascii="Times New Roman" w:eastAsia="Times New Roman" w:hAnsi="Times New Roman" w:cs="Times New Roman"/>
                <w:sz w:val="24"/>
                <w:szCs w:val="24"/>
                <w:lang w:eastAsia="ru-RU"/>
              </w:rPr>
              <w:t>7</w:t>
            </w:r>
          </w:p>
        </w:tc>
      </w:tr>
      <w:tr w:rsidR="00057CB0" w:rsidRPr="00057CB0" w14:paraId="60FD42E4" w14:textId="77777777" w:rsidTr="00730AAA">
        <w:trPr>
          <w:trHeight w:val="227"/>
          <w:jc w:val="center"/>
        </w:trPr>
        <w:tc>
          <w:tcPr>
            <w:tcW w:w="696" w:type="dxa"/>
          </w:tcPr>
          <w:p w14:paraId="550CB872"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val="en-US" w:eastAsia="ru-RU"/>
              </w:rPr>
            </w:pPr>
            <w:r w:rsidRPr="00057CB0">
              <w:rPr>
                <w:rFonts w:ascii="Times New Roman" w:eastAsia="Times New Roman" w:hAnsi="Times New Roman" w:cs="Times New Roman"/>
                <w:b/>
                <w:sz w:val="24"/>
                <w:szCs w:val="24"/>
                <w:lang w:val="en-US" w:eastAsia="ru-RU"/>
              </w:rPr>
              <w:t>V.</w:t>
            </w:r>
          </w:p>
        </w:tc>
        <w:tc>
          <w:tcPr>
            <w:tcW w:w="13787" w:type="dxa"/>
          </w:tcPr>
          <w:p w14:paraId="640CC694"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
                <w:sz w:val="24"/>
                <w:szCs w:val="24"/>
                <w:lang w:eastAsia="ru-RU"/>
              </w:rPr>
              <w:t>ФОРМИРОВАНИЕ ЗДОРОВОГО ОБРАЗА ЖИЗНИ</w:t>
            </w:r>
            <w:r w:rsidRPr="00057CB0">
              <w:rPr>
                <w:rFonts w:ascii="Times New Roman" w:eastAsia="Times New Roman" w:hAnsi="Times New Roman" w:cs="Times New Roman"/>
                <w:b/>
                <w:bCs/>
                <w:sz w:val="24"/>
                <w:szCs w:val="24"/>
                <w:lang w:eastAsia="ru-RU"/>
              </w:rPr>
              <w:t xml:space="preserve"> НАСЕЛЕНИЯ</w:t>
            </w:r>
          </w:p>
        </w:tc>
        <w:tc>
          <w:tcPr>
            <w:tcW w:w="1256" w:type="dxa"/>
          </w:tcPr>
          <w:p w14:paraId="592AFB73" w14:textId="77777777"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2424A6">
              <w:rPr>
                <w:rFonts w:ascii="Times New Roman" w:eastAsia="Times New Roman" w:hAnsi="Times New Roman" w:cs="Times New Roman"/>
                <w:sz w:val="24"/>
                <w:szCs w:val="24"/>
                <w:lang w:eastAsia="ru-RU"/>
              </w:rPr>
              <w:t>8</w:t>
            </w:r>
          </w:p>
        </w:tc>
      </w:tr>
      <w:tr w:rsidR="00057CB0" w:rsidRPr="00057CB0" w14:paraId="50074BF2" w14:textId="77777777" w:rsidTr="00730AAA">
        <w:trPr>
          <w:trHeight w:val="227"/>
          <w:jc w:val="center"/>
        </w:trPr>
        <w:tc>
          <w:tcPr>
            <w:tcW w:w="696" w:type="dxa"/>
          </w:tcPr>
          <w:p w14:paraId="6EFC160B"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5.1</w:t>
            </w:r>
          </w:p>
        </w:tc>
        <w:tc>
          <w:tcPr>
            <w:tcW w:w="13787" w:type="dxa"/>
          </w:tcPr>
          <w:p w14:paraId="57E68F71"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i/>
                <w:sz w:val="24"/>
                <w:szCs w:val="24"/>
                <w:lang w:eastAsia="ru-RU"/>
              </w:rPr>
              <w:t>Анализ хода реализации профилактических проектов</w:t>
            </w:r>
          </w:p>
        </w:tc>
        <w:tc>
          <w:tcPr>
            <w:tcW w:w="1256" w:type="dxa"/>
          </w:tcPr>
          <w:p w14:paraId="4319CE2C" w14:textId="77777777" w:rsidR="00057CB0" w:rsidRPr="00057CB0" w:rsidRDefault="00103DF4" w:rsidP="00293369">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057CB0" w:rsidRPr="00057CB0" w14:paraId="7C9A1C53" w14:textId="77777777" w:rsidTr="00730AAA">
        <w:trPr>
          <w:trHeight w:val="227"/>
          <w:jc w:val="center"/>
        </w:trPr>
        <w:tc>
          <w:tcPr>
            <w:tcW w:w="696" w:type="dxa"/>
          </w:tcPr>
          <w:p w14:paraId="42F95436"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val="en-US" w:eastAsia="ru-RU"/>
              </w:rPr>
              <w:t>VI</w:t>
            </w:r>
            <w:r w:rsidRPr="00057CB0">
              <w:rPr>
                <w:rFonts w:ascii="Times New Roman" w:eastAsia="Times New Roman" w:hAnsi="Times New Roman" w:cs="Times New Roman"/>
                <w:b/>
                <w:sz w:val="24"/>
                <w:szCs w:val="24"/>
                <w:lang w:eastAsia="ru-RU"/>
              </w:rPr>
              <w:t>.</w:t>
            </w:r>
          </w:p>
        </w:tc>
        <w:tc>
          <w:tcPr>
            <w:tcW w:w="13787" w:type="dxa"/>
          </w:tcPr>
          <w:p w14:paraId="72207887"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
                <w:sz w:val="24"/>
                <w:szCs w:val="24"/>
                <w:lang w:eastAsia="ru-RU"/>
              </w:rPr>
              <w:t>ОСНОВНЫЕ НАПРАВЛЕНИЯ ДЕЯТЕЛЬНОСТИ ПО УКРЕПЛЕНИЮ ЗДОРОВЬЯ НАСЕЛЕНИЯ ДЛЯ ДОСТИЖЕНИЯ ПОКАЗАТЕЛЕЙ ЦЕЛЕЙ УСТОЙЧИВОГО РАЗВИТИЯ</w:t>
            </w:r>
          </w:p>
        </w:tc>
        <w:tc>
          <w:tcPr>
            <w:tcW w:w="1256" w:type="dxa"/>
          </w:tcPr>
          <w:p w14:paraId="62BCB5DF" w14:textId="77777777" w:rsidR="00057CB0" w:rsidRPr="00057CB0" w:rsidRDefault="00103DF4"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r>
      <w:tr w:rsidR="00057CB0" w:rsidRPr="00057CB0" w14:paraId="0BB70228" w14:textId="77777777" w:rsidTr="00730AAA">
        <w:trPr>
          <w:trHeight w:val="227"/>
          <w:jc w:val="center"/>
        </w:trPr>
        <w:tc>
          <w:tcPr>
            <w:tcW w:w="696" w:type="dxa"/>
          </w:tcPr>
          <w:p w14:paraId="3F3DA712"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6.1</w:t>
            </w:r>
          </w:p>
        </w:tc>
        <w:tc>
          <w:tcPr>
            <w:tcW w:w="13787" w:type="dxa"/>
          </w:tcPr>
          <w:p w14:paraId="3B3F2E63"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Заключение о состоянии популяционного здоровья и среды обитания населения</w:t>
            </w:r>
          </w:p>
        </w:tc>
        <w:tc>
          <w:tcPr>
            <w:tcW w:w="1256" w:type="dxa"/>
          </w:tcPr>
          <w:p w14:paraId="01E3656F" w14:textId="77777777" w:rsidR="00057CB0" w:rsidRPr="00057CB0" w:rsidRDefault="00103DF4"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r>
      <w:tr w:rsidR="00057CB0" w:rsidRPr="00057CB0" w14:paraId="62515D61" w14:textId="77777777" w:rsidTr="00730AAA">
        <w:trPr>
          <w:trHeight w:val="227"/>
          <w:jc w:val="center"/>
        </w:trPr>
        <w:tc>
          <w:tcPr>
            <w:tcW w:w="696" w:type="dxa"/>
          </w:tcPr>
          <w:p w14:paraId="06DA802B"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6.2</w:t>
            </w:r>
          </w:p>
        </w:tc>
        <w:tc>
          <w:tcPr>
            <w:tcW w:w="13787" w:type="dxa"/>
          </w:tcPr>
          <w:p w14:paraId="0773AE9B" w14:textId="77777777"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Проблемно-целевой анализ достижения показателей и индикаторов ЦУР по вопросам здоровья населения</w:t>
            </w:r>
          </w:p>
        </w:tc>
        <w:tc>
          <w:tcPr>
            <w:tcW w:w="1256" w:type="dxa"/>
          </w:tcPr>
          <w:p w14:paraId="7BFE3558" w14:textId="77777777"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03DF4">
              <w:rPr>
                <w:rFonts w:ascii="Times New Roman" w:eastAsia="Times New Roman" w:hAnsi="Times New Roman" w:cs="Times New Roman"/>
                <w:sz w:val="24"/>
                <w:szCs w:val="24"/>
                <w:lang w:eastAsia="ru-RU"/>
              </w:rPr>
              <w:t>5</w:t>
            </w:r>
          </w:p>
        </w:tc>
      </w:tr>
      <w:tr w:rsidR="00730AAA" w:rsidRPr="00057CB0" w14:paraId="6037E569" w14:textId="77777777" w:rsidTr="00730AAA">
        <w:trPr>
          <w:trHeight w:val="227"/>
          <w:jc w:val="center"/>
        </w:trPr>
        <w:tc>
          <w:tcPr>
            <w:tcW w:w="696" w:type="dxa"/>
          </w:tcPr>
          <w:p w14:paraId="66783CDC" w14:textId="77777777" w:rsidR="00730AAA" w:rsidRPr="00057CB0" w:rsidRDefault="00730AAA"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6.3</w:t>
            </w:r>
          </w:p>
        </w:tc>
        <w:tc>
          <w:tcPr>
            <w:tcW w:w="13787" w:type="dxa"/>
          </w:tcPr>
          <w:p w14:paraId="2DC3AFF8" w14:textId="77777777" w:rsidR="00730AAA" w:rsidRPr="00057CB0" w:rsidRDefault="00730AAA" w:rsidP="00057CB0">
            <w:pPr>
              <w:tabs>
                <w:tab w:val="left" w:pos="9290"/>
              </w:tabs>
              <w:spacing w:after="0" w:line="240" w:lineRule="auto"/>
              <w:jc w:val="both"/>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Основные приоритетные направления деятельности по улучшению популяционного здоровья и среды обитания для достижения  показателей Целей устойчивого развития</w:t>
            </w:r>
          </w:p>
        </w:tc>
        <w:tc>
          <w:tcPr>
            <w:tcW w:w="1256" w:type="dxa"/>
          </w:tcPr>
          <w:p w14:paraId="47429416" w14:textId="77777777" w:rsidR="00730AAA" w:rsidRPr="00057CB0" w:rsidRDefault="00730AAA"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r>
      <w:tr w:rsidR="00730AAA" w:rsidRPr="00057CB0" w14:paraId="431D45D2" w14:textId="77777777" w:rsidTr="00730AAA">
        <w:trPr>
          <w:trHeight w:val="227"/>
          <w:jc w:val="center"/>
        </w:trPr>
        <w:tc>
          <w:tcPr>
            <w:tcW w:w="696" w:type="dxa"/>
          </w:tcPr>
          <w:p w14:paraId="5B68C9AE" w14:textId="77777777" w:rsidR="00730AAA" w:rsidRPr="00057CB0" w:rsidRDefault="00730AAA" w:rsidP="00057CB0">
            <w:pPr>
              <w:tabs>
                <w:tab w:val="left" w:pos="9290"/>
              </w:tabs>
              <w:spacing w:after="0" w:line="240" w:lineRule="auto"/>
              <w:jc w:val="center"/>
              <w:rPr>
                <w:rFonts w:ascii="Times New Roman" w:eastAsia="Times New Roman" w:hAnsi="Times New Roman" w:cs="Times New Roman"/>
                <w:b/>
                <w:sz w:val="24"/>
                <w:szCs w:val="24"/>
                <w:lang w:eastAsia="ru-RU"/>
              </w:rPr>
            </w:pPr>
          </w:p>
        </w:tc>
        <w:tc>
          <w:tcPr>
            <w:tcW w:w="13787" w:type="dxa"/>
          </w:tcPr>
          <w:p w14:paraId="5E0DFE90" w14:textId="4237A1B1" w:rsidR="00730AAA" w:rsidRPr="00057CB0" w:rsidRDefault="00730AAA" w:rsidP="00057CB0">
            <w:pPr>
              <w:tabs>
                <w:tab w:val="left" w:pos="929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w:t>
            </w:r>
            <w:r w:rsidR="00AC1641">
              <w:rPr>
                <w:rFonts w:ascii="Times New Roman" w:eastAsia="Times New Roman" w:hAnsi="Times New Roman" w:cs="Times New Roman"/>
                <w:sz w:val="24"/>
                <w:szCs w:val="24"/>
                <w:lang w:eastAsia="ru-RU"/>
              </w:rPr>
              <w:t>1,2</w:t>
            </w:r>
          </w:p>
        </w:tc>
        <w:tc>
          <w:tcPr>
            <w:tcW w:w="1256" w:type="dxa"/>
          </w:tcPr>
          <w:p w14:paraId="59EBB8CC" w14:textId="77777777" w:rsidR="00730AAA" w:rsidRDefault="00730AAA"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r>
    </w:tbl>
    <w:p w14:paraId="550C6FB7" w14:textId="77777777" w:rsidR="00057CB0" w:rsidRPr="00057CB0" w:rsidRDefault="00057CB0" w:rsidP="00057CB0">
      <w:pPr>
        <w:spacing w:after="0" w:line="240" w:lineRule="auto"/>
        <w:contextualSpacing/>
        <w:rPr>
          <w:rFonts w:ascii="Times New Roman" w:eastAsia="Calibri" w:hAnsi="Times New Roman" w:cs="Times New Roman"/>
          <w:noProof/>
          <w:sz w:val="28"/>
          <w:szCs w:val="28"/>
          <w:lang w:eastAsia="ru-RU"/>
        </w:rPr>
      </w:pPr>
    </w:p>
    <w:p w14:paraId="5926A4EF" w14:textId="77777777" w:rsidR="00057CB0" w:rsidRPr="00057CB0" w:rsidRDefault="00057CB0" w:rsidP="00057CB0">
      <w:pPr>
        <w:spacing w:after="0" w:line="240" w:lineRule="auto"/>
        <w:contextualSpacing/>
        <w:rPr>
          <w:rFonts w:ascii="Times New Roman" w:eastAsia="Calibri" w:hAnsi="Times New Roman" w:cs="Times New Roman"/>
          <w:noProof/>
          <w:sz w:val="28"/>
          <w:szCs w:val="28"/>
          <w:lang w:eastAsia="ru-RU"/>
        </w:rPr>
      </w:pPr>
    </w:p>
    <w:p w14:paraId="3A923C6B" w14:textId="77777777" w:rsidR="00057CB0" w:rsidRPr="00057CB0" w:rsidRDefault="00057CB0" w:rsidP="00057CB0">
      <w:pPr>
        <w:tabs>
          <w:tab w:val="left" w:pos="9290"/>
        </w:tabs>
        <w:spacing w:after="0" w:line="240" w:lineRule="auto"/>
        <w:ind w:firstLine="709"/>
        <w:jc w:val="both"/>
        <w:rPr>
          <w:rFonts w:ascii="Times New Roman" w:eastAsia="Times New Roman" w:hAnsi="Times New Roman" w:cs="Times New Roman"/>
          <w:sz w:val="28"/>
          <w:szCs w:val="28"/>
          <w:lang w:eastAsia="ru-RU"/>
        </w:rPr>
      </w:pPr>
    </w:p>
    <w:p w14:paraId="17249550" w14:textId="77777777" w:rsidR="00057CB0" w:rsidRPr="00057CB0" w:rsidRDefault="00057CB0" w:rsidP="00057CB0">
      <w:pPr>
        <w:spacing w:after="0" w:line="240" w:lineRule="auto"/>
        <w:ind w:firstLine="720"/>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Информационно-аналитический бюллетень «Здоровье населения и окружающая среда Лиозненского района: достижение Целей устойчивого развития» подготовлен специалистами государственного учреждения «Лиозненский районный центр гигиены и эпидемиологии».  При подготовке сборника использованы официальные статистические данные Национального статистического комитета Республики Беларусь, Главного статистического управления Витебской области, государственного учреждения «Витебский областной центр гигиены, эпидемиологии и общественного здоровья»,  учреждения здравоохранения «Лиозненская центральная районная  поликлиника», «Лиозненский районный центр гигиены и эпидемиологии», Лиозненского районного исполнительного комитета, УП «Витебскоблводоканал», и другие сведения учреждений государственного санитарного надзора Лиозненского района. Информация, представленная в бюллетене, может быть использована для совершенствования стратегии профилактики заболеваний, охраны и укрепления здоровья.</w:t>
      </w:r>
    </w:p>
    <w:p w14:paraId="7180D9A1" w14:textId="77777777" w:rsidR="00057CB0" w:rsidRPr="00057CB0" w:rsidRDefault="00057CB0" w:rsidP="00057CB0">
      <w:pPr>
        <w:tabs>
          <w:tab w:val="left" w:pos="567"/>
        </w:tabs>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подготовке бюллетеня принимали участие специалисты государственного учреждения «Лиозненский районный центр гигиены и эпидемиологии» главный врач – Масюк Е.В., врач–эпидемиолог – Буров Н.Г; помощники врача</w:t>
      </w:r>
      <w:r w:rsidR="00733E62"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гигиениста – Карпушина Л.В., </w:t>
      </w:r>
      <w:r w:rsidR="00C46C39">
        <w:rPr>
          <w:rFonts w:ascii="Times New Roman" w:eastAsia="Times New Roman" w:hAnsi="Times New Roman" w:cs="Times New Roman"/>
          <w:sz w:val="28"/>
          <w:szCs w:val="28"/>
          <w:lang w:eastAsia="ru-RU"/>
        </w:rPr>
        <w:t>Валевич Д</w:t>
      </w:r>
      <w:r w:rsidRPr="00057CB0">
        <w:rPr>
          <w:rFonts w:ascii="Times New Roman" w:eastAsia="Times New Roman" w:hAnsi="Times New Roman" w:cs="Times New Roman"/>
          <w:sz w:val="28"/>
          <w:szCs w:val="28"/>
          <w:lang w:eastAsia="ru-RU"/>
        </w:rPr>
        <w:t>.</w:t>
      </w:r>
      <w:r w:rsidR="00C46C39">
        <w:rPr>
          <w:rFonts w:ascii="Times New Roman" w:eastAsia="Times New Roman" w:hAnsi="Times New Roman" w:cs="Times New Roman"/>
          <w:sz w:val="28"/>
          <w:szCs w:val="28"/>
          <w:lang w:eastAsia="ru-RU"/>
        </w:rPr>
        <w:t>С.</w:t>
      </w:r>
      <w:r w:rsidRPr="00057CB0">
        <w:rPr>
          <w:rFonts w:ascii="Times New Roman" w:eastAsia="Times New Roman" w:hAnsi="Times New Roman" w:cs="Times New Roman"/>
          <w:sz w:val="28"/>
          <w:szCs w:val="28"/>
          <w:lang w:eastAsia="ru-RU"/>
        </w:rPr>
        <w:t>, Шафранская Е.Ю.; помощники врача</w:t>
      </w:r>
      <w:r w:rsidR="00EE330B"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эпидемиолога – Дрогунова Л.Н.; </w:t>
      </w:r>
      <w:r w:rsidR="00EA307D">
        <w:rPr>
          <w:rFonts w:ascii="Times New Roman" w:eastAsia="Times New Roman" w:hAnsi="Times New Roman" w:cs="Times New Roman"/>
          <w:sz w:val="28"/>
          <w:szCs w:val="28"/>
          <w:lang w:eastAsia="ru-RU"/>
        </w:rPr>
        <w:t>Масюк</w:t>
      </w:r>
      <w:r w:rsidRPr="00057CB0">
        <w:rPr>
          <w:rFonts w:ascii="Times New Roman" w:eastAsia="Times New Roman" w:hAnsi="Times New Roman" w:cs="Times New Roman"/>
          <w:sz w:val="28"/>
          <w:szCs w:val="28"/>
          <w:lang w:eastAsia="ru-RU"/>
        </w:rPr>
        <w:t xml:space="preserve"> А.С., Базылюк Ю.И., фельдшер организационно</w:t>
      </w:r>
      <w:r w:rsidR="00EE330B"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методического кабинета учреждения здравоохранения «Лиозненская центральная районная больница».</w:t>
      </w:r>
    </w:p>
    <w:p w14:paraId="7729DED6" w14:textId="77777777" w:rsidR="00057CB0" w:rsidRPr="00057CB0" w:rsidRDefault="00057CB0" w:rsidP="00057CB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C56A092" w14:textId="77777777" w:rsidR="00057CB0" w:rsidRPr="00057CB0" w:rsidRDefault="00057CB0" w:rsidP="00057CB0">
      <w:pPr>
        <w:spacing w:after="0" w:line="240" w:lineRule="auto"/>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Контакты: тел. 5 16 54,  эл.почта:  </w:t>
      </w:r>
      <w:r w:rsidRPr="00057CB0">
        <w:rPr>
          <w:rFonts w:ascii="Times New Roman" w:eastAsia="Times New Roman" w:hAnsi="Times New Roman" w:cs="Times New Roman"/>
          <w:sz w:val="28"/>
          <w:szCs w:val="28"/>
          <w:lang w:val="en-US" w:eastAsia="ru-RU"/>
        </w:rPr>
        <w:t>rcgelio</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val="en-US" w:eastAsia="ru-RU"/>
        </w:rPr>
        <w:t>vitebsk</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val="en-US" w:eastAsia="ru-RU"/>
        </w:rPr>
        <w:t>by</w:t>
      </w:r>
    </w:p>
    <w:p w14:paraId="425AB903" w14:textId="77777777" w:rsidR="00057CB0" w:rsidRPr="00057CB0" w:rsidRDefault="00057CB0" w:rsidP="00057CB0">
      <w:pPr>
        <w:spacing w:after="0" w:line="240" w:lineRule="auto"/>
        <w:ind w:firstLine="709"/>
        <w:jc w:val="center"/>
        <w:rPr>
          <w:rFonts w:ascii="Times New Roman" w:eastAsia="Times New Roman" w:hAnsi="Times New Roman" w:cs="Times New Roman"/>
          <w:b/>
          <w:sz w:val="28"/>
          <w:szCs w:val="28"/>
          <w:lang w:eastAsia="ru-RU"/>
        </w:rPr>
      </w:pPr>
    </w:p>
    <w:p w14:paraId="2D7875DE" w14:textId="77777777" w:rsidR="00057CB0" w:rsidRPr="00057CB0" w:rsidRDefault="00057CB0" w:rsidP="00057CB0">
      <w:pPr>
        <w:tabs>
          <w:tab w:val="left" w:pos="9290"/>
        </w:tabs>
        <w:spacing w:after="0" w:line="276" w:lineRule="auto"/>
        <w:jc w:val="center"/>
        <w:rPr>
          <w:rFonts w:ascii="Times New Roman" w:eastAsia="Times New Roman" w:hAnsi="Times New Roman" w:cs="Times New Roman"/>
          <w:b/>
          <w:sz w:val="28"/>
          <w:szCs w:val="28"/>
          <w:lang w:eastAsia="ru-RU"/>
        </w:rPr>
      </w:pPr>
    </w:p>
    <w:p w14:paraId="014E8DF5"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14:paraId="3DA8AE58"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14:paraId="0B35449C"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14:paraId="1595BD10"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14:paraId="2C82BE9E"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14:paraId="2ED788E5"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14:paraId="1DAB7656"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14:paraId="55E77D1C" w14:textId="77777777" w:rsid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14:paraId="2CB77A08" w14:textId="77777777" w:rsidR="0021136A" w:rsidRPr="00057CB0" w:rsidRDefault="0021136A" w:rsidP="00057CB0">
      <w:pPr>
        <w:tabs>
          <w:tab w:val="left" w:pos="9290"/>
        </w:tabs>
        <w:spacing w:after="0" w:line="240" w:lineRule="auto"/>
        <w:jc w:val="center"/>
        <w:rPr>
          <w:rFonts w:ascii="Times New Roman" w:eastAsia="Times New Roman" w:hAnsi="Times New Roman" w:cs="Times New Roman"/>
          <w:b/>
          <w:sz w:val="28"/>
          <w:szCs w:val="28"/>
          <w:lang w:eastAsia="ru-RU"/>
        </w:rPr>
      </w:pPr>
    </w:p>
    <w:p w14:paraId="15D15D1A"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14:paraId="1BED59E8" w14:textId="77777777"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14:paraId="7B9EDA3E"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ТЕРМИНЫ И ОБОЗНАЧЕНИЯ</w:t>
      </w:r>
    </w:p>
    <w:p w14:paraId="182768DF"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i/>
          <w:iCs/>
          <w:sz w:val="28"/>
          <w:szCs w:val="28"/>
          <w:lang w:eastAsia="ru-RU"/>
        </w:rPr>
        <w:t>Ко</w:t>
      </w:r>
      <w:r w:rsidR="006A5CA3">
        <w:rPr>
          <w:rFonts w:ascii="Times New Roman" w:eastAsia="Times New Roman" w:hAnsi="Times New Roman" w:cs="Times New Roman"/>
          <w:i/>
          <w:iCs/>
          <w:sz w:val="28"/>
          <w:szCs w:val="28"/>
          <w:lang w:eastAsia="ru-RU"/>
        </w:rPr>
        <w:t>э</w:t>
      </w:r>
      <w:r w:rsidRPr="00057CB0">
        <w:rPr>
          <w:rFonts w:ascii="Times New Roman" w:eastAsia="Times New Roman" w:hAnsi="Times New Roman" w:cs="Times New Roman"/>
          <w:i/>
          <w:iCs/>
          <w:sz w:val="28"/>
          <w:szCs w:val="28"/>
          <w:lang w:eastAsia="ru-RU"/>
        </w:rPr>
        <w:t>ффициент рождаемости</w:t>
      </w:r>
      <w:r w:rsidRPr="00057CB0">
        <w:rPr>
          <w:rFonts w:ascii="Times New Roman" w:eastAsia="Times New Roman" w:hAnsi="Times New Roman" w:cs="Times New Roman"/>
          <w:sz w:val="28"/>
          <w:szCs w:val="28"/>
          <w:lang w:eastAsia="ru-RU"/>
        </w:rPr>
        <w:t xml:space="preserve"> – отношение числа живорождённых в течении данного года на 1000 человек из среднегодовой численности населения.</w:t>
      </w:r>
    </w:p>
    <w:p w14:paraId="3AEEFFAA"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i/>
          <w:iCs/>
          <w:sz w:val="28"/>
          <w:szCs w:val="28"/>
          <w:lang w:eastAsia="ru-RU"/>
        </w:rPr>
        <w:t>Ко</w:t>
      </w:r>
      <w:r w:rsidR="006A5CA3">
        <w:rPr>
          <w:rFonts w:ascii="Times New Roman" w:eastAsia="Times New Roman" w:hAnsi="Times New Roman" w:cs="Times New Roman"/>
          <w:i/>
          <w:iCs/>
          <w:sz w:val="28"/>
          <w:szCs w:val="28"/>
          <w:lang w:eastAsia="ru-RU"/>
        </w:rPr>
        <w:t>э</w:t>
      </w:r>
      <w:r w:rsidRPr="00057CB0">
        <w:rPr>
          <w:rFonts w:ascii="Times New Roman" w:eastAsia="Times New Roman" w:hAnsi="Times New Roman" w:cs="Times New Roman"/>
          <w:i/>
          <w:iCs/>
          <w:sz w:val="28"/>
          <w:szCs w:val="28"/>
          <w:lang w:eastAsia="ru-RU"/>
        </w:rPr>
        <w:t>ффициент смертности</w:t>
      </w:r>
      <w:r w:rsidR="006A5CA3">
        <w:rPr>
          <w:rFonts w:ascii="Times New Roman" w:eastAsia="Times New Roman" w:hAnsi="Times New Roman" w:cs="Times New Roman"/>
          <w:i/>
          <w:iCs/>
          <w:sz w:val="28"/>
          <w:szCs w:val="28"/>
          <w:lang w:eastAsia="ru-RU"/>
        </w:rPr>
        <w:t xml:space="preserve"> </w:t>
      </w:r>
      <w:r w:rsidRPr="00057CB0">
        <w:rPr>
          <w:rFonts w:ascii="Times New Roman" w:eastAsia="Times New Roman" w:hAnsi="Times New Roman" w:cs="Times New Roman"/>
          <w:sz w:val="28"/>
          <w:szCs w:val="28"/>
          <w:lang w:eastAsia="ru-RU"/>
        </w:rPr>
        <w:t>– отношение числа умерших в течении данного года на 1000 человек из среднегодовой численности населения.</w:t>
      </w:r>
    </w:p>
    <w:p w14:paraId="7DD2EFA0"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i/>
          <w:iCs/>
          <w:sz w:val="28"/>
          <w:szCs w:val="28"/>
          <w:lang w:eastAsia="ru-RU"/>
        </w:rPr>
        <w:t>Среднегодовая численность</w:t>
      </w:r>
      <w:r w:rsidRPr="00057CB0">
        <w:rPr>
          <w:rFonts w:ascii="Times New Roman" w:eastAsia="Times New Roman" w:hAnsi="Times New Roman" w:cs="Times New Roman"/>
          <w:sz w:val="28"/>
          <w:szCs w:val="28"/>
          <w:lang w:eastAsia="ru-RU"/>
        </w:rPr>
        <w:t xml:space="preserve"> – среднеарифметическая величина численности населения на начало текущего года и начало следующего года.</w:t>
      </w:r>
    </w:p>
    <w:p w14:paraId="203FC949" w14:textId="77777777" w:rsidR="00057CB0" w:rsidRPr="00057CB0" w:rsidRDefault="00057CB0" w:rsidP="00057C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i/>
          <w:iCs/>
          <w:sz w:val="28"/>
          <w:szCs w:val="28"/>
          <w:lang w:eastAsia="ru-RU"/>
        </w:rPr>
        <w:t>Заболеваемость</w:t>
      </w:r>
      <w:r w:rsidRPr="00057CB0">
        <w:rPr>
          <w:rFonts w:ascii="Times New Roman" w:eastAsia="Times New Roman" w:hAnsi="Times New Roman" w:cs="Times New Roman"/>
          <w:sz w:val="28"/>
          <w:szCs w:val="28"/>
          <w:lang w:eastAsia="ru-RU"/>
        </w:rPr>
        <w:t xml:space="preserve"> – медико</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статистический показатель, определяющий число заболеваний, зарегистрированных за календарный год среди населения (число заболеваний зарегистрированных как вновь возникших, так и ранее существовавших </w:t>
      </w:r>
    </w:p>
    <w:p w14:paraId="4A19A83F" w14:textId="77777777" w:rsidR="00057CB0" w:rsidRPr="00057CB0" w:rsidRDefault="00057CB0" w:rsidP="00057C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i/>
          <w:iCs/>
          <w:sz w:val="28"/>
          <w:szCs w:val="28"/>
          <w:lang w:eastAsia="ru-RU"/>
        </w:rPr>
        <w:t>общая заболеваемость</w:t>
      </w:r>
      <w:r w:rsidRPr="00057CB0">
        <w:rPr>
          <w:rFonts w:ascii="Times New Roman" w:eastAsia="Times New Roman" w:hAnsi="Times New Roman" w:cs="Times New Roman"/>
          <w:sz w:val="28"/>
          <w:szCs w:val="28"/>
          <w:lang w:eastAsia="ru-RU"/>
        </w:rPr>
        <w:t xml:space="preserve">, число заболеваний впервые зарегистрированных – </w:t>
      </w:r>
      <w:r w:rsidRPr="00057CB0">
        <w:rPr>
          <w:rFonts w:ascii="Times New Roman" w:eastAsia="Times New Roman" w:hAnsi="Times New Roman" w:cs="Times New Roman"/>
          <w:i/>
          <w:iCs/>
          <w:sz w:val="28"/>
          <w:szCs w:val="28"/>
          <w:lang w:eastAsia="ru-RU"/>
        </w:rPr>
        <w:t>первичная заболеваемость</w:t>
      </w:r>
      <w:r w:rsidRPr="00057CB0">
        <w:rPr>
          <w:rFonts w:ascii="Times New Roman" w:eastAsia="Times New Roman" w:hAnsi="Times New Roman" w:cs="Times New Roman"/>
          <w:sz w:val="28"/>
          <w:szCs w:val="28"/>
          <w:lang w:eastAsia="ru-RU"/>
        </w:rPr>
        <w:t>), выражается числом заболевших на 1000, 10000, 100000 человек из среднегодовой численности населения:</w:t>
      </w:r>
    </w:p>
    <w:p w14:paraId="5558519A"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vertAlign w:val="superscript"/>
          <w:lang w:eastAsia="ru-RU"/>
        </w:rPr>
        <w:t>0</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vertAlign w:val="subscript"/>
          <w:lang w:eastAsia="ru-RU"/>
        </w:rPr>
        <w:t>00</w:t>
      </w:r>
      <w:r w:rsidRPr="00057CB0">
        <w:rPr>
          <w:rFonts w:ascii="Times New Roman" w:eastAsia="Times New Roman" w:hAnsi="Times New Roman" w:cs="Times New Roman"/>
          <w:sz w:val="28"/>
          <w:szCs w:val="28"/>
          <w:lang w:eastAsia="ru-RU"/>
        </w:rPr>
        <w:t xml:space="preserve">  промилле (заболеваемость на 1000 человек)</w:t>
      </w:r>
    </w:p>
    <w:p w14:paraId="383F5D2F"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vertAlign w:val="superscript"/>
          <w:lang w:eastAsia="ru-RU"/>
        </w:rPr>
        <w:t>0</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vertAlign w:val="subscript"/>
          <w:lang w:eastAsia="ru-RU"/>
        </w:rPr>
        <w:t xml:space="preserve">000 </w:t>
      </w:r>
      <w:r w:rsidRPr="00057CB0">
        <w:rPr>
          <w:rFonts w:ascii="Times New Roman" w:eastAsia="Times New Roman" w:hAnsi="Times New Roman" w:cs="Times New Roman"/>
          <w:sz w:val="28"/>
          <w:szCs w:val="28"/>
          <w:lang w:eastAsia="ru-RU"/>
        </w:rPr>
        <w:t>продецимилле (заболеваемость на 10000 человек)</w:t>
      </w:r>
    </w:p>
    <w:p w14:paraId="71E69E8D"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vertAlign w:val="superscript"/>
          <w:lang w:eastAsia="ru-RU"/>
        </w:rPr>
        <w:t>0</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vertAlign w:val="subscript"/>
          <w:lang w:eastAsia="ru-RU"/>
        </w:rPr>
        <w:t>0000</w:t>
      </w:r>
      <w:r w:rsidRPr="00057CB0">
        <w:rPr>
          <w:rFonts w:ascii="Times New Roman" w:eastAsia="Times New Roman" w:hAnsi="Times New Roman" w:cs="Times New Roman"/>
          <w:sz w:val="28"/>
          <w:szCs w:val="28"/>
          <w:lang w:eastAsia="ru-RU"/>
        </w:rPr>
        <w:t xml:space="preserve"> просантимилле (заболеваемость на 100000 человек)</w:t>
      </w:r>
    </w:p>
    <w:p w14:paraId="375D7631"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i/>
          <w:iCs/>
          <w:sz w:val="28"/>
          <w:szCs w:val="28"/>
          <w:lang w:eastAsia="ru-RU"/>
        </w:rPr>
        <w:t>Темп прироста</w:t>
      </w:r>
      <w:r w:rsidRPr="00057CB0">
        <w:rPr>
          <w:rFonts w:ascii="Times New Roman" w:eastAsia="Times New Roman" w:hAnsi="Times New Roman" w:cs="Times New Roman"/>
          <w:sz w:val="28"/>
          <w:szCs w:val="28"/>
          <w:lang w:eastAsia="ru-RU"/>
        </w:rPr>
        <w:t xml:space="preserve"> – отношение абсолютного прироста к уровню принятому за базовый. Относительный прирост вычисляется по формуле – число случаев, зарегистрированных в отчетном году минус число случаев, зарегистрированных в предыдущем году деленное на число случаев, зарегистрированное в предыдущем году, умноженное на 100.</w:t>
      </w:r>
    </w:p>
    <w:p w14:paraId="178C1018"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057CB0">
        <w:rPr>
          <w:rFonts w:ascii="Times New Roman" w:eastAsia="Times New Roman" w:hAnsi="Times New Roman" w:cs="Times New Roman"/>
          <w:i/>
          <w:iCs/>
          <w:sz w:val="28"/>
          <w:szCs w:val="28"/>
          <w:lang w:eastAsia="ru-RU"/>
        </w:rPr>
        <w:t>Средний (среднегодовой) темп прироста</w:t>
      </w:r>
      <w:r w:rsidRPr="00057CB0">
        <w:rPr>
          <w:rFonts w:ascii="Times New Roman" w:eastAsia="Times New Roman" w:hAnsi="Times New Roman" w:cs="Times New Roman"/>
          <w:sz w:val="28"/>
          <w:szCs w:val="28"/>
          <w:lang w:eastAsia="ru-RU"/>
        </w:rPr>
        <w:t xml:space="preserve"> – </w:t>
      </w:r>
      <w:r w:rsidRPr="00057CB0">
        <w:rPr>
          <w:rFonts w:ascii="Times New Roman" w:eastAsia="Times New Roman" w:hAnsi="Times New Roman" w:cs="Times New Roman"/>
          <w:color w:val="202124"/>
          <w:sz w:val="28"/>
          <w:szCs w:val="28"/>
          <w:shd w:val="clear" w:color="auto" w:fill="FFFFFF"/>
          <w:lang w:eastAsia="ru-RU"/>
        </w:rPr>
        <w:t>величина, отражающая среднюю величину из ежегодных темпов роста за определенный период времени (5, 10 лет и др.), характеризует среднюю интенсивность роста (среднюю многолетнюю тенденцию).  Средняя многолетняя тенденция оценивается следующим образом:</w:t>
      </w:r>
    </w:p>
    <w:p w14:paraId="73521779"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057CB0">
        <w:rPr>
          <w:rFonts w:ascii="Times New Roman" w:eastAsia="Times New Roman" w:hAnsi="Times New Roman" w:cs="Times New Roman"/>
          <w:color w:val="202124"/>
          <w:sz w:val="28"/>
          <w:szCs w:val="28"/>
          <w:shd w:val="clear" w:color="auto" w:fill="FFFFFF"/>
          <w:lang w:eastAsia="ru-RU"/>
        </w:rPr>
        <w:t xml:space="preserve">˂ ± 1% </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202124"/>
          <w:sz w:val="28"/>
          <w:szCs w:val="28"/>
          <w:shd w:val="clear" w:color="auto" w:fill="FFFFFF"/>
          <w:lang w:eastAsia="ru-RU"/>
        </w:rPr>
        <w:t xml:space="preserve"> тенденции к росту или снижению нет (показатель стабилен);</w:t>
      </w:r>
    </w:p>
    <w:p w14:paraId="2F5B63FC"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057CB0">
        <w:rPr>
          <w:rFonts w:ascii="Times New Roman" w:eastAsia="Times New Roman" w:hAnsi="Times New Roman" w:cs="Times New Roman"/>
          <w:color w:val="202124"/>
          <w:sz w:val="28"/>
          <w:szCs w:val="28"/>
          <w:shd w:val="clear" w:color="auto" w:fill="FFFFFF"/>
          <w:lang w:eastAsia="ru-RU"/>
        </w:rPr>
        <w:t>± 1</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202124"/>
          <w:sz w:val="28"/>
          <w:szCs w:val="28"/>
          <w:shd w:val="clear" w:color="auto" w:fill="FFFFFF"/>
          <w:lang w:eastAsia="ru-RU"/>
        </w:rPr>
        <w:t xml:space="preserve">5% </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202124"/>
          <w:sz w:val="28"/>
          <w:szCs w:val="28"/>
          <w:shd w:val="clear" w:color="auto" w:fill="FFFFFF"/>
          <w:lang w:eastAsia="ru-RU"/>
        </w:rPr>
        <w:t xml:space="preserve"> умеренная тенденция к росту или снижению;</w:t>
      </w:r>
    </w:p>
    <w:p w14:paraId="60178B18"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057CB0">
        <w:rPr>
          <w:rFonts w:ascii="Times New Roman" w:eastAsia="Times New Roman" w:hAnsi="Times New Roman" w:cs="Times New Roman"/>
          <w:color w:val="202124"/>
          <w:sz w:val="28"/>
          <w:szCs w:val="28"/>
          <w:shd w:val="clear" w:color="auto" w:fill="FFFFFF"/>
          <w:lang w:eastAsia="ru-RU"/>
        </w:rPr>
        <w:t xml:space="preserve">˃ ± 5% </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202124"/>
          <w:sz w:val="28"/>
          <w:szCs w:val="28"/>
          <w:shd w:val="clear" w:color="auto" w:fill="FFFFFF"/>
          <w:lang w:eastAsia="ru-RU"/>
        </w:rPr>
        <w:t xml:space="preserve"> выраженная тенденция к росту.</w:t>
      </w:r>
    </w:p>
    <w:p w14:paraId="023FFBAD"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057CB0">
        <w:rPr>
          <w:rFonts w:ascii="Times New Roman" w:eastAsia="Times New Roman" w:hAnsi="Times New Roman" w:cs="Times New Roman"/>
          <w:i/>
          <w:iCs/>
          <w:color w:val="202124"/>
          <w:sz w:val="28"/>
          <w:szCs w:val="28"/>
          <w:shd w:val="clear" w:color="auto" w:fill="FFFFFF"/>
          <w:lang w:eastAsia="ru-RU"/>
        </w:rPr>
        <w:t>НИП</w:t>
      </w:r>
      <w:r w:rsidRPr="00057CB0">
        <w:rPr>
          <w:rFonts w:ascii="Times New Roman" w:eastAsia="Times New Roman" w:hAnsi="Times New Roman" w:cs="Times New Roman"/>
          <w:color w:val="202124"/>
          <w:sz w:val="28"/>
          <w:szCs w:val="28"/>
          <w:shd w:val="clear" w:color="auto" w:fill="FFFFFF"/>
          <w:lang w:eastAsia="ru-RU"/>
        </w:rPr>
        <w:t xml:space="preserve"> – нормированный интенсивный показатель заболеваемости представляет собой отношение показателя заболеваемости в конкретной группе наблюдения к нормирующему показателю в целом по региону (в качестве нормирующего используется среднеобластной показатель).</w:t>
      </w:r>
    </w:p>
    <w:p w14:paraId="6BA6DB29" w14:textId="77777777" w:rsidR="00057CB0" w:rsidRPr="00057CB0" w:rsidRDefault="00057CB0" w:rsidP="006A5CA3">
      <w:pPr>
        <w:shd w:val="clear" w:color="auto" w:fill="FFFFFF"/>
        <w:spacing w:after="0" w:line="240" w:lineRule="auto"/>
        <w:ind w:firstLine="709"/>
        <w:jc w:val="center"/>
        <w:rPr>
          <w:rFonts w:ascii="Times New Roman" w:eastAsia="Calibri" w:hAnsi="Times New Roman" w:cs="Times New Roman"/>
          <w:b/>
          <w:noProof/>
          <w:sz w:val="28"/>
          <w:szCs w:val="28"/>
        </w:rPr>
      </w:pPr>
      <w:r w:rsidRPr="00057CB0">
        <w:rPr>
          <w:rFonts w:ascii="Times New Roman" w:eastAsia="Times New Roman" w:hAnsi="Times New Roman" w:cs="Times New Roman"/>
          <w:noProof/>
          <w:sz w:val="28"/>
          <w:szCs w:val="28"/>
          <w:lang w:eastAsia="ru-RU"/>
        </w:rPr>
        <w:lastRenderedPageBreak/>
        <w:drawing>
          <wp:anchor distT="0" distB="0" distL="114300" distR="114300" simplePos="0" relativeHeight="251659264" behindDoc="0" locked="0" layoutInCell="1" allowOverlap="0" wp14:anchorId="5F7A7D7E" wp14:editId="792D2283">
            <wp:simplePos x="0" y="0"/>
            <wp:positionH relativeFrom="column">
              <wp:posOffset>3810</wp:posOffset>
            </wp:positionH>
            <wp:positionV relativeFrom="paragraph">
              <wp:posOffset>401955</wp:posOffset>
            </wp:positionV>
            <wp:extent cx="3962400" cy="3703320"/>
            <wp:effectExtent l="0" t="0" r="0" b="0"/>
            <wp:wrapSquare wrapText="bothSides"/>
            <wp:docPr id="20" name="Рисунок 20" descr="D:\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картин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3703320"/>
                    </a:xfrm>
                    <a:prstGeom prst="rect">
                      <a:avLst/>
                    </a:prstGeom>
                    <a:solidFill>
                      <a:srgbClr val="DCE6F2"/>
                    </a:solidFill>
                    <a:ln>
                      <a:noFill/>
                    </a:ln>
                  </pic:spPr>
                </pic:pic>
              </a:graphicData>
            </a:graphic>
          </wp:anchor>
        </w:drawing>
      </w:r>
      <w:r w:rsidRPr="00057CB0">
        <w:rPr>
          <w:rFonts w:ascii="Times New Roman" w:eastAsia="Calibri" w:hAnsi="Times New Roman" w:cs="Times New Roman"/>
          <w:b/>
          <w:noProof/>
          <w:sz w:val="28"/>
          <w:szCs w:val="28"/>
        </w:rPr>
        <w:t>Население Лиозненского района</w:t>
      </w:r>
    </w:p>
    <w:p w14:paraId="7B32A064"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noProof/>
          <w:sz w:val="28"/>
          <w:szCs w:val="28"/>
          <w:lang w:eastAsia="ru-RU"/>
        </w:rPr>
        <w:t>15</w:t>
      </w:r>
      <w:r w:rsidR="005C7D16">
        <w:rPr>
          <w:rFonts w:ascii="Times New Roman" w:eastAsia="Times New Roman" w:hAnsi="Times New Roman" w:cs="Times New Roman"/>
          <w:noProof/>
          <w:sz w:val="28"/>
          <w:szCs w:val="28"/>
          <w:lang w:eastAsia="ru-RU"/>
        </w:rPr>
        <w:t>022</w:t>
      </w:r>
      <w:r w:rsidRPr="00057CB0">
        <w:rPr>
          <w:rFonts w:ascii="Times New Roman" w:eastAsia="Times New Roman" w:hAnsi="Times New Roman" w:cs="Times New Roman"/>
          <w:b/>
          <w:noProof/>
          <w:sz w:val="28"/>
          <w:szCs w:val="28"/>
          <w:lang w:eastAsia="ru-RU"/>
        </w:rPr>
        <w:t xml:space="preserve"> </w:t>
      </w:r>
      <w:r w:rsidRPr="00057CB0">
        <w:rPr>
          <w:rFonts w:ascii="Times New Roman" w:eastAsia="Times New Roman" w:hAnsi="Times New Roman" w:cs="Times New Roman"/>
          <w:sz w:val="28"/>
          <w:szCs w:val="28"/>
          <w:lang w:eastAsia="ru-RU"/>
        </w:rPr>
        <w:t>человек</w:t>
      </w:r>
      <w:r w:rsidR="00E43450">
        <w:rPr>
          <w:rFonts w:ascii="Times New Roman" w:eastAsia="Times New Roman" w:hAnsi="Times New Roman" w:cs="Times New Roman"/>
          <w:sz w:val="28"/>
          <w:szCs w:val="28"/>
          <w:lang w:eastAsia="ru-RU"/>
        </w:rPr>
        <w:t>а</w:t>
      </w:r>
      <w:r w:rsidRPr="00057CB0">
        <w:rPr>
          <w:rFonts w:ascii="Times New Roman" w:eastAsia="Times New Roman" w:hAnsi="Times New Roman" w:cs="Times New Roman"/>
          <w:b/>
          <w:bCs/>
          <w:sz w:val="28"/>
          <w:szCs w:val="28"/>
          <w:lang w:eastAsia="ru-RU"/>
        </w:rPr>
        <w:t> </w:t>
      </w:r>
      <w:r w:rsidRPr="00057CB0">
        <w:rPr>
          <w:rFonts w:ascii="Times New Roman" w:eastAsia="Times New Roman" w:hAnsi="Times New Roman" w:cs="Times New Roman"/>
          <w:sz w:val="28"/>
          <w:szCs w:val="28"/>
          <w:lang w:eastAsia="ru-RU"/>
        </w:rPr>
        <w:t>проживают в Лиозненском районе (на 1 января 202</w:t>
      </w:r>
      <w:r w:rsidR="005C7D16">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eastAsia="ru-RU"/>
        </w:rPr>
        <w:t xml:space="preserve"> г.), в том числе, городское – 66</w:t>
      </w:r>
      <w:r w:rsidR="00C41F54">
        <w:rPr>
          <w:rFonts w:ascii="Times New Roman" w:eastAsia="Times New Roman" w:hAnsi="Times New Roman" w:cs="Times New Roman"/>
          <w:sz w:val="28"/>
          <w:szCs w:val="28"/>
          <w:lang w:eastAsia="ru-RU"/>
        </w:rPr>
        <w:t>31</w:t>
      </w:r>
      <w:r w:rsidRPr="00057CB0">
        <w:rPr>
          <w:rFonts w:ascii="Times New Roman" w:eastAsia="Times New Roman" w:hAnsi="Times New Roman" w:cs="Times New Roman"/>
          <w:sz w:val="28"/>
          <w:szCs w:val="28"/>
          <w:lang w:eastAsia="ru-RU"/>
        </w:rPr>
        <w:t> человек, сельское – 8</w:t>
      </w:r>
      <w:r w:rsidR="00C41F54">
        <w:rPr>
          <w:rFonts w:ascii="Times New Roman" w:eastAsia="Times New Roman" w:hAnsi="Times New Roman" w:cs="Times New Roman"/>
          <w:sz w:val="28"/>
          <w:szCs w:val="28"/>
          <w:lang w:eastAsia="ru-RU"/>
        </w:rPr>
        <w:t>391</w:t>
      </w:r>
      <w:r w:rsidRPr="00057CB0">
        <w:rPr>
          <w:rFonts w:ascii="Times New Roman" w:eastAsia="Times New Roman" w:hAnsi="Times New Roman" w:cs="Times New Roman"/>
          <w:sz w:val="28"/>
          <w:szCs w:val="28"/>
          <w:lang w:eastAsia="ru-RU"/>
        </w:rPr>
        <w:t xml:space="preserve"> человек.</w:t>
      </w:r>
    </w:p>
    <w:p w14:paraId="60400DD8" w14:textId="77777777"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Площадь района почти полторы тысячи квадратных километров. Он расположен в пределах Витебской возвышенности и Лучес</w:t>
      </w:r>
      <w:r w:rsidR="009603FE">
        <w:rPr>
          <w:rFonts w:ascii="Times New Roman" w:eastAsia="Calibri" w:hAnsi="Times New Roman" w:cs="Times New Roman"/>
          <w:sz w:val="28"/>
          <w:szCs w:val="28"/>
        </w:rPr>
        <w:t>с</w:t>
      </w:r>
      <w:r w:rsidRPr="00057CB0">
        <w:rPr>
          <w:rFonts w:ascii="Times New Roman" w:eastAsia="Calibri" w:hAnsi="Times New Roman" w:cs="Times New Roman"/>
          <w:sz w:val="28"/>
          <w:szCs w:val="28"/>
        </w:rPr>
        <w:t xml:space="preserve">кой низины. Более 40% территории занято лесом. </w:t>
      </w:r>
    </w:p>
    <w:p w14:paraId="145FF881" w14:textId="77777777"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shd w:val="clear" w:color="auto" w:fill="C2D69B"/>
        </w:rPr>
      </w:pPr>
      <w:r w:rsidRPr="00057CB0">
        <w:rPr>
          <w:rFonts w:ascii="Times New Roman" w:eastAsia="Calibri" w:hAnsi="Times New Roman" w:cs="Times New Roman"/>
          <w:sz w:val="28"/>
          <w:szCs w:val="28"/>
        </w:rPr>
        <w:t xml:space="preserve">В районе насчитывается 142 населенных пункта, разделенных на шесть сельских советов. Административный центр находится в Лиозно. Через Лиозненский район протекают реки Лучеса, Мошна, Черница. Крупнейшие озера </w:t>
      </w:r>
      <w:r w:rsidRPr="00057CB0">
        <w:rPr>
          <w:rFonts w:ascii="Calibri" w:eastAsia="Calibri" w:hAnsi="Calibri" w:cs="Times New Roman"/>
          <w:sz w:val="28"/>
          <w:szCs w:val="28"/>
        </w:rPr>
        <w:t>–</w:t>
      </w:r>
      <w:r w:rsidRPr="00057CB0">
        <w:rPr>
          <w:rFonts w:ascii="Times New Roman" w:eastAsia="Calibri" w:hAnsi="Times New Roman" w:cs="Times New Roman"/>
          <w:sz w:val="28"/>
          <w:szCs w:val="28"/>
        </w:rPr>
        <w:t xml:space="preserve"> Зеленское, Шелохово, Ситно, Буевское, Гребеницкое. На берегу Добромыслянского водохранилища построены базы, подходящие для отдыха, охоты и рыбалки, развитой инфраструктурой для укрепления здоровья, активного отдыха.</w:t>
      </w:r>
    </w:p>
    <w:p w14:paraId="40CD28F5" w14:textId="28113790" w:rsidR="00057CB0" w:rsidRPr="00057CB0" w:rsidRDefault="00057CB0" w:rsidP="00C87151">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shd w:val="clear" w:color="auto" w:fill="C2D69B"/>
        </w:rPr>
        <w:t>Район славится ле</w:t>
      </w:r>
      <w:r w:rsidR="00C37837">
        <w:rPr>
          <w:rFonts w:ascii="Times New Roman" w:eastAsia="Calibri" w:hAnsi="Times New Roman" w:cs="Times New Roman"/>
          <w:sz w:val="28"/>
          <w:szCs w:val="28"/>
          <w:shd w:val="clear" w:color="auto" w:fill="C2D69B"/>
        </w:rPr>
        <w:t>сом, льном</w:t>
      </w:r>
      <w:r w:rsidRPr="00057CB0">
        <w:rPr>
          <w:rFonts w:ascii="Times New Roman" w:eastAsia="Calibri" w:hAnsi="Times New Roman" w:cs="Times New Roman"/>
          <w:sz w:val="28"/>
          <w:szCs w:val="28"/>
          <w:shd w:val="clear" w:color="auto" w:fill="C2D69B"/>
        </w:rPr>
        <w:t>. На реке Черница работает Добромыслинская малая ГЭС с обозначенной мощностью 212 кВт.</w:t>
      </w:r>
      <w:r w:rsidRPr="00057CB0">
        <w:rPr>
          <w:rFonts w:ascii="Times New Roman" w:eastAsia="Calibri" w:hAnsi="Times New Roman" w:cs="Times New Roman"/>
          <w:sz w:val="28"/>
          <w:szCs w:val="28"/>
          <w:shd w:val="clear" w:color="auto" w:fill="FFFFFF"/>
        </w:rPr>
        <w:t xml:space="preserve"> </w:t>
      </w:r>
    </w:p>
    <w:p w14:paraId="19A90C68" w14:textId="7C5BE014" w:rsidR="00057CB0" w:rsidRPr="00057CB0" w:rsidRDefault="00057CB0" w:rsidP="00C87151">
      <w:pPr>
        <w:keepNext/>
        <w:spacing w:after="0" w:line="240" w:lineRule="auto"/>
        <w:ind w:firstLine="708"/>
        <w:jc w:val="both"/>
        <w:outlineLvl w:val="1"/>
        <w:rPr>
          <w:rFonts w:ascii="Times New Roman" w:eastAsia="Times New Roman" w:hAnsi="Times New Roman" w:cs="Times New Roman"/>
          <w:iCs/>
          <w:color w:val="2D73B2"/>
          <w:sz w:val="27"/>
          <w:szCs w:val="27"/>
        </w:rPr>
      </w:pPr>
      <w:r w:rsidRPr="00057CB0">
        <w:rPr>
          <w:rFonts w:ascii="Times New Roman" w:eastAsia="Times New Roman" w:hAnsi="Times New Roman" w:cs="Times New Roman"/>
          <w:bCs/>
          <w:iCs/>
          <w:sz w:val="28"/>
          <w:szCs w:val="28"/>
          <w:shd w:val="clear" w:color="auto" w:fill="C2D69B"/>
        </w:rPr>
        <w:t>В районе привлечён иностранный инвестор ИПСУП «Бризант</w:t>
      </w:r>
      <w:r w:rsidR="00AC1641">
        <w:rPr>
          <w:rFonts w:ascii="Times New Roman" w:eastAsia="Times New Roman" w:hAnsi="Times New Roman" w:cs="Times New Roman"/>
          <w:bCs/>
          <w:iCs/>
          <w:sz w:val="28"/>
          <w:szCs w:val="28"/>
        </w:rPr>
        <w:t>-</w:t>
      </w:r>
      <w:r w:rsidRPr="00057CB0">
        <w:rPr>
          <w:rFonts w:ascii="Times New Roman" w:eastAsia="Times New Roman" w:hAnsi="Times New Roman" w:cs="Times New Roman"/>
          <w:bCs/>
          <w:iCs/>
          <w:sz w:val="28"/>
          <w:szCs w:val="28"/>
          <w:shd w:val="clear" w:color="auto" w:fill="C2D69B"/>
        </w:rPr>
        <w:t>Энерджи Центр» по производству древесных пеллет, швейный цех «Ма</w:t>
      </w:r>
      <w:r w:rsidRPr="00057CB0">
        <w:rPr>
          <w:rFonts w:ascii="Times New Roman" w:eastAsia="Times New Roman" w:hAnsi="Times New Roman" w:cs="Times New Roman"/>
          <w:bCs/>
          <w:iCs/>
          <w:sz w:val="28"/>
          <w:szCs w:val="28"/>
          <w:shd w:val="clear" w:color="auto" w:fill="C2D69B"/>
          <w:lang w:val="en-US"/>
        </w:rPr>
        <w:t>rk</w:t>
      </w:r>
      <w:r w:rsidRPr="00057CB0">
        <w:rPr>
          <w:rFonts w:ascii="Times New Roman" w:eastAsia="Times New Roman" w:hAnsi="Times New Roman" w:cs="Times New Roman"/>
          <w:bCs/>
          <w:iCs/>
          <w:sz w:val="28"/>
          <w:szCs w:val="28"/>
          <w:shd w:val="clear" w:color="auto" w:fill="C2D69B"/>
        </w:rPr>
        <w:t xml:space="preserve"> </w:t>
      </w:r>
      <w:r w:rsidRPr="00057CB0">
        <w:rPr>
          <w:rFonts w:ascii="Times New Roman" w:eastAsia="Times New Roman" w:hAnsi="Times New Roman" w:cs="Times New Roman"/>
          <w:bCs/>
          <w:iCs/>
          <w:sz w:val="28"/>
          <w:szCs w:val="28"/>
          <w:shd w:val="clear" w:color="auto" w:fill="C2D69B"/>
          <w:lang w:val="en-US"/>
        </w:rPr>
        <w:t>Formelle</w:t>
      </w:r>
      <w:r w:rsidRPr="00057CB0">
        <w:rPr>
          <w:rFonts w:ascii="Times New Roman" w:eastAsia="Times New Roman" w:hAnsi="Times New Roman" w:cs="Times New Roman"/>
          <w:bCs/>
          <w:iCs/>
          <w:sz w:val="28"/>
          <w:szCs w:val="28"/>
          <w:shd w:val="clear" w:color="auto" w:fill="C2D69B"/>
        </w:rPr>
        <w:t>», имеются 2 ветроэлектрических установки (ветрогенераторы) вблизи д.</w:t>
      </w:r>
      <w:r w:rsidR="003A3C7D">
        <w:rPr>
          <w:rFonts w:ascii="Times New Roman" w:eastAsia="Times New Roman" w:hAnsi="Times New Roman" w:cs="Times New Roman"/>
          <w:bCs/>
          <w:iCs/>
          <w:sz w:val="28"/>
          <w:szCs w:val="28"/>
          <w:shd w:val="clear" w:color="auto" w:fill="C2D69B"/>
        </w:rPr>
        <w:t xml:space="preserve"> </w:t>
      </w:r>
      <w:r w:rsidRPr="00057CB0">
        <w:rPr>
          <w:rFonts w:ascii="Times New Roman" w:eastAsia="Times New Roman" w:hAnsi="Times New Roman" w:cs="Times New Roman"/>
          <w:bCs/>
          <w:iCs/>
          <w:sz w:val="28"/>
          <w:szCs w:val="28"/>
          <w:shd w:val="clear" w:color="auto" w:fill="C2D69B"/>
        </w:rPr>
        <w:t>Емельяново и д.</w:t>
      </w:r>
      <w:r w:rsidR="003A3C7D">
        <w:rPr>
          <w:rFonts w:ascii="Times New Roman" w:eastAsia="Times New Roman" w:hAnsi="Times New Roman" w:cs="Times New Roman"/>
          <w:bCs/>
          <w:iCs/>
          <w:sz w:val="28"/>
          <w:szCs w:val="28"/>
          <w:shd w:val="clear" w:color="auto" w:fill="C2D69B"/>
        </w:rPr>
        <w:t xml:space="preserve"> </w:t>
      </w:r>
      <w:r w:rsidRPr="00057CB0">
        <w:rPr>
          <w:rFonts w:ascii="Times New Roman" w:eastAsia="Times New Roman" w:hAnsi="Times New Roman" w:cs="Times New Roman"/>
          <w:bCs/>
          <w:iCs/>
          <w:sz w:val="28"/>
          <w:szCs w:val="28"/>
          <w:shd w:val="clear" w:color="auto" w:fill="C2D69B"/>
        </w:rPr>
        <w:t xml:space="preserve">Горшево, планируется строительство ещё 6-ти в агрогодке Велешковичи, д. Симоново. Вырабатываемая энергия будет поставляться в </w:t>
      </w:r>
      <w:r w:rsidR="00744DE3">
        <w:rPr>
          <w:rFonts w:ascii="Times New Roman" w:eastAsia="Times New Roman" w:hAnsi="Times New Roman" w:cs="Times New Roman"/>
          <w:bCs/>
          <w:iCs/>
          <w:sz w:val="28"/>
          <w:szCs w:val="28"/>
          <w:shd w:val="clear" w:color="auto" w:fill="C2D69B"/>
        </w:rPr>
        <w:t>Б</w:t>
      </w:r>
      <w:r w:rsidRPr="00057CB0">
        <w:rPr>
          <w:rFonts w:ascii="Times New Roman" w:eastAsia="Times New Roman" w:hAnsi="Times New Roman" w:cs="Times New Roman"/>
          <w:bCs/>
          <w:iCs/>
          <w:sz w:val="28"/>
          <w:szCs w:val="28"/>
          <w:shd w:val="clear" w:color="auto" w:fill="C2D69B"/>
        </w:rPr>
        <w:t>елорусскую энергосистему. Объём</w:t>
      </w:r>
      <w:r w:rsidRPr="00057CB0">
        <w:rPr>
          <w:rFonts w:ascii="Times New Roman" w:eastAsia="Times New Roman" w:hAnsi="Times New Roman" w:cs="Times New Roman"/>
          <w:b/>
          <w:bCs/>
          <w:i/>
          <w:iCs/>
          <w:sz w:val="28"/>
          <w:szCs w:val="28"/>
          <w:shd w:val="clear" w:color="auto" w:fill="C2D69B"/>
        </w:rPr>
        <w:t xml:space="preserve"> </w:t>
      </w:r>
      <w:r w:rsidRPr="00057CB0">
        <w:rPr>
          <w:rFonts w:ascii="Times New Roman" w:eastAsia="Times New Roman" w:hAnsi="Times New Roman" w:cs="Times New Roman"/>
          <w:bCs/>
          <w:iCs/>
          <w:sz w:val="28"/>
          <w:szCs w:val="28"/>
          <w:shd w:val="clear" w:color="auto" w:fill="C2D69B"/>
        </w:rPr>
        <w:t>выработки экологически чистой энергии составит около 20 млн. кВт/ч в год.</w:t>
      </w:r>
    </w:p>
    <w:p w14:paraId="054DBD9D" w14:textId="700589BB" w:rsidR="00057CB0" w:rsidRPr="00057CB0" w:rsidRDefault="00057CB0" w:rsidP="001024F3">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Здравоохранение Лиозненского района обеспечивает качественную медицинскую помощь населению района в соответствии с нормативами государственных социальных стандартов. Медицинскую помощь населению Лиозненского района оказывают 1</w:t>
      </w:r>
      <w:r w:rsidR="00045FAA">
        <w:rPr>
          <w:rFonts w:ascii="Times New Roman" w:eastAsia="Times New Roman" w:hAnsi="Times New Roman" w:cs="Times New Roman"/>
          <w:sz w:val="28"/>
          <w:szCs w:val="28"/>
          <w:lang w:eastAsia="ru-RU"/>
        </w:rPr>
        <w:t xml:space="preserve"> </w:t>
      </w:r>
      <w:r w:rsidR="0055779A" w:rsidRPr="00057CB0">
        <w:rPr>
          <w:rFonts w:ascii="Times New Roman" w:eastAsia="Times New Roman" w:hAnsi="Times New Roman" w:cs="Times New Roman"/>
          <w:sz w:val="28"/>
          <w:szCs w:val="28"/>
          <w:lang w:eastAsia="ru-RU"/>
        </w:rPr>
        <w:t>субъект</w:t>
      </w:r>
      <w:r w:rsidRPr="00057CB0">
        <w:rPr>
          <w:rFonts w:ascii="Times New Roman" w:eastAsia="Times New Roman" w:hAnsi="Times New Roman" w:cs="Times New Roman"/>
          <w:sz w:val="28"/>
          <w:szCs w:val="28"/>
          <w:lang w:eastAsia="ru-RU"/>
        </w:rPr>
        <w:t xml:space="preserve"> здравоохранения, имеющего госпитальную базу, </w:t>
      </w:r>
      <w:r w:rsidR="001024F3" w:rsidRPr="00057CB0">
        <w:rPr>
          <w:rFonts w:ascii="Times New Roman" w:eastAsia="Times New Roman" w:hAnsi="Times New Roman" w:cs="Times New Roman"/>
          <w:sz w:val="28"/>
          <w:szCs w:val="28"/>
          <w:lang w:eastAsia="ru-RU"/>
        </w:rPr>
        <w:t>1</w:t>
      </w:r>
      <w:r w:rsidR="001024F3">
        <w:rPr>
          <w:rFonts w:ascii="Times New Roman" w:eastAsia="Times New Roman" w:hAnsi="Times New Roman" w:cs="Times New Roman"/>
          <w:sz w:val="28"/>
          <w:szCs w:val="28"/>
          <w:lang w:eastAsia="ru-RU"/>
        </w:rPr>
        <w:t>6</w:t>
      </w:r>
      <w:r w:rsidR="001024F3" w:rsidRPr="00057CB0">
        <w:rPr>
          <w:rFonts w:ascii="Times New Roman" w:eastAsia="Times New Roman" w:hAnsi="Times New Roman" w:cs="Times New Roman"/>
          <w:sz w:val="28"/>
          <w:szCs w:val="28"/>
          <w:lang w:eastAsia="ru-RU"/>
        </w:rPr>
        <w:t xml:space="preserve"> объектов государственной формы собственности, осуществляющих медицинскую помощь, в том числе 3 организации здравоохранения (далее</w:t>
      </w:r>
      <w:r w:rsidR="006A5CA3">
        <w:rPr>
          <w:rFonts w:ascii="Times New Roman" w:eastAsia="Times New Roman" w:hAnsi="Times New Roman" w:cs="Times New Roman"/>
          <w:sz w:val="28"/>
          <w:szCs w:val="28"/>
          <w:lang w:eastAsia="ru-RU"/>
        </w:rPr>
        <w:t xml:space="preserve"> </w:t>
      </w:r>
      <w:r w:rsidR="001024F3" w:rsidRPr="00057CB0">
        <w:rPr>
          <w:rFonts w:ascii="Times New Roman" w:eastAsia="Times New Roman" w:hAnsi="Times New Roman" w:cs="Times New Roman"/>
          <w:sz w:val="28"/>
          <w:szCs w:val="28"/>
          <w:lang w:eastAsia="ru-RU"/>
        </w:rPr>
        <w:t>–</w:t>
      </w:r>
      <w:r w:rsidR="006A5CA3">
        <w:rPr>
          <w:rFonts w:ascii="Times New Roman" w:eastAsia="Times New Roman" w:hAnsi="Times New Roman" w:cs="Times New Roman"/>
          <w:sz w:val="28"/>
          <w:szCs w:val="28"/>
          <w:lang w:eastAsia="ru-RU"/>
        </w:rPr>
        <w:t xml:space="preserve"> </w:t>
      </w:r>
      <w:r w:rsidR="001024F3" w:rsidRPr="00057CB0">
        <w:rPr>
          <w:rFonts w:ascii="Times New Roman" w:eastAsia="Times New Roman" w:hAnsi="Times New Roman" w:cs="Times New Roman"/>
          <w:sz w:val="28"/>
          <w:szCs w:val="28"/>
          <w:lang w:eastAsia="ru-RU"/>
        </w:rPr>
        <w:t>ОЗ), оказывающих стационарную помощь,  1</w:t>
      </w:r>
      <w:r w:rsidR="001024F3">
        <w:rPr>
          <w:rFonts w:ascii="Times New Roman" w:eastAsia="Times New Roman" w:hAnsi="Times New Roman" w:cs="Times New Roman"/>
          <w:sz w:val="28"/>
          <w:szCs w:val="28"/>
          <w:lang w:eastAsia="ru-RU"/>
        </w:rPr>
        <w:t>3 – амбулаторно</w:t>
      </w:r>
      <w:r w:rsidR="00BF37B5">
        <w:rPr>
          <w:rFonts w:ascii="Times New Roman" w:eastAsia="Times New Roman" w:hAnsi="Times New Roman" w:cs="Times New Roman"/>
          <w:sz w:val="28"/>
          <w:szCs w:val="28"/>
          <w:lang w:eastAsia="ru-RU"/>
        </w:rPr>
        <w:t>-</w:t>
      </w:r>
      <w:r w:rsidR="001024F3">
        <w:rPr>
          <w:rFonts w:ascii="Times New Roman" w:eastAsia="Times New Roman" w:hAnsi="Times New Roman" w:cs="Times New Roman"/>
          <w:sz w:val="28"/>
          <w:szCs w:val="28"/>
          <w:lang w:eastAsia="ru-RU"/>
        </w:rPr>
        <w:t>поликлинических</w:t>
      </w:r>
      <w:r w:rsidRPr="00057CB0">
        <w:rPr>
          <w:rFonts w:ascii="Times New Roman" w:eastAsia="Times New Roman" w:hAnsi="Times New Roman" w:cs="Times New Roman"/>
          <w:sz w:val="28"/>
          <w:szCs w:val="28"/>
          <w:lang w:eastAsia="ru-RU"/>
        </w:rPr>
        <w:t xml:space="preserve"> и отделени</w:t>
      </w:r>
      <w:r w:rsidR="00835254">
        <w:rPr>
          <w:rFonts w:ascii="Times New Roman" w:eastAsia="Times New Roman" w:hAnsi="Times New Roman" w:cs="Times New Roman"/>
          <w:sz w:val="28"/>
          <w:szCs w:val="28"/>
          <w:lang w:eastAsia="ru-RU"/>
        </w:rPr>
        <w:t>е</w:t>
      </w:r>
      <w:r w:rsidRPr="00057CB0">
        <w:rPr>
          <w:rFonts w:ascii="Times New Roman" w:eastAsia="Times New Roman" w:hAnsi="Times New Roman" w:cs="Times New Roman"/>
          <w:sz w:val="28"/>
          <w:szCs w:val="28"/>
          <w:lang w:eastAsia="ru-RU"/>
        </w:rPr>
        <w:t xml:space="preserve"> скорой помощи. Сохранена сеть фельдшерско</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акушерских пунктов и врачебных амбулаторий, независимо от количества обслуживаемого населения. На районном уровне обеспечено оказание основных видов медицинской помощи терапевтического, хирургического, </w:t>
      </w:r>
      <w:r w:rsidRPr="00057CB0">
        <w:rPr>
          <w:rFonts w:ascii="Times New Roman" w:eastAsia="Times New Roman" w:hAnsi="Times New Roman" w:cs="Times New Roman"/>
          <w:sz w:val="28"/>
          <w:szCs w:val="28"/>
          <w:lang w:eastAsia="ru-RU"/>
        </w:rPr>
        <w:lastRenderedPageBreak/>
        <w:t>педиатрического, гинекологического и стоматологического профилей. Выполнены нормативы обеспеченности врачами первичного звена, бригадами скорой и неотложной помощи, аптеками и автотранспортом.</w:t>
      </w:r>
    </w:p>
    <w:p w14:paraId="126FDC9F" w14:textId="77777777" w:rsidR="00835254" w:rsidRDefault="00835254" w:rsidP="00057CB0">
      <w:pPr>
        <w:spacing w:after="0" w:line="240" w:lineRule="auto"/>
        <w:jc w:val="center"/>
        <w:rPr>
          <w:rFonts w:ascii="Times New Roman" w:eastAsia="Times New Roman" w:hAnsi="Times New Roman" w:cs="Times New Roman"/>
          <w:b/>
          <w:sz w:val="28"/>
          <w:szCs w:val="28"/>
          <w:lang w:eastAsia="ru-RU"/>
        </w:rPr>
      </w:pPr>
      <w:bookmarkStart w:id="0" w:name="_Hlk53136058"/>
    </w:p>
    <w:p w14:paraId="686F7628" w14:textId="77777777" w:rsidR="00057CB0" w:rsidRPr="00057CB0" w:rsidRDefault="00057CB0" w:rsidP="00057CB0">
      <w:pPr>
        <w:spacing w:after="0" w:line="240" w:lineRule="auto"/>
        <w:jc w:val="center"/>
        <w:rPr>
          <w:rFonts w:ascii="Times New Roman" w:eastAsia="Times New Roman" w:hAnsi="Times New Roman" w:cs="Times New Roman"/>
          <w:b/>
          <w:sz w:val="28"/>
          <w:szCs w:val="28"/>
          <w:lang w:val="en-US" w:eastAsia="ru-RU"/>
        </w:rPr>
      </w:pPr>
      <w:r w:rsidRPr="00057CB0">
        <w:rPr>
          <w:rFonts w:ascii="Times New Roman" w:eastAsia="Times New Roman" w:hAnsi="Times New Roman" w:cs="Times New Roman"/>
          <w:b/>
          <w:sz w:val="28"/>
          <w:szCs w:val="28"/>
          <w:lang w:eastAsia="ru-RU"/>
        </w:rPr>
        <w:t>I. ВВЕДЕНИЕ</w:t>
      </w:r>
    </w:p>
    <w:p w14:paraId="1714D7CB" w14:textId="77777777"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p>
    <w:p w14:paraId="15A73282" w14:textId="77777777" w:rsidR="00057CB0" w:rsidRPr="00057CB0" w:rsidRDefault="00057CB0" w:rsidP="00057CB0">
      <w:pPr>
        <w:numPr>
          <w:ilvl w:val="1"/>
          <w:numId w:val="6"/>
        </w:numPr>
        <w:spacing w:after="0" w:line="240" w:lineRule="auto"/>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Реализация государственной политики в Лиозненском районе</w:t>
      </w:r>
      <w:r w:rsidRPr="00057CB0">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b/>
          <w:sz w:val="28"/>
          <w:szCs w:val="28"/>
          <w:lang w:eastAsia="ru-RU"/>
        </w:rPr>
        <w:t>по укреплению здоровья</w:t>
      </w:r>
    </w:p>
    <w:p w14:paraId="4A495BB3" w14:textId="77777777" w:rsidR="00057CB0" w:rsidRPr="00057CB0" w:rsidRDefault="00057CB0" w:rsidP="00057CB0">
      <w:pPr>
        <w:tabs>
          <w:tab w:val="left" w:pos="851"/>
        </w:tabs>
        <w:spacing w:after="0" w:line="240" w:lineRule="auto"/>
        <w:rPr>
          <w:rFonts w:ascii="Times New Roman" w:eastAsia="Times New Roman" w:hAnsi="Times New Roman" w:cs="Times New Roman"/>
          <w:b/>
          <w:i/>
          <w:sz w:val="28"/>
          <w:szCs w:val="28"/>
          <w:lang w:eastAsia="ru-RU"/>
        </w:rPr>
      </w:pPr>
    </w:p>
    <w:p w14:paraId="7B4FBDE3"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Реализация государственной политики в Лиозненском районе по укреплению здоровья, профилактики болезней и формированию среди населения здорового образа жизни (далее – ФЗОЖ) в 202</w:t>
      </w:r>
      <w:r w:rsidR="00922FE4">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обеспечивалось проведением мероприятий по следующим направлениям: </w:t>
      </w:r>
    </w:p>
    <w:p w14:paraId="3D34A1D4"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минимизация неблагоприятного влияния на здоровье людей факторов среды обитания;</w:t>
      </w:r>
    </w:p>
    <w:p w14:paraId="27311F4E"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снижение уровня массовых неинфекционных болезней;</w:t>
      </w:r>
    </w:p>
    <w:p w14:paraId="228AAC49"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предупреждение инфекционной, паразитарной и профессиональной заболеваемости;</w:t>
      </w:r>
    </w:p>
    <w:p w14:paraId="3D0021CB"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уменьшение распространенности поведенческих рисков среди населения; </w:t>
      </w:r>
    </w:p>
    <w:p w14:paraId="491D4834"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поддержание санитарно</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эпидемиологического благополучия населения и санитарного состояния территории;</w:t>
      </w:r>
    </w:p>
    <w:p w14:paraId="0367DC78"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2021</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2025 годы (далее – государственная программа).</w:t>
      </w:r>
    </w:p>
    <w:p w14:paraId="42819872"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государственном учреждении Лиозненский районный центр гигиены и эпидемиологии (далее – Лиозненский рай</w:t>
      </w:r>
      <w:r w:rsidR="006A5CA3">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 xml:space="preserve">ЦГЭ)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 Минздрав) и локальные нормативные правовые акты Витебского облисполкома и управления здравоохранением Витебского облисполкома: </w:t>
      </w:r>
    </w:p>
    <w:p w14:paraId="00C237BE"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постановление коллегии </w:t>
      </w:r>
      <w:r w:rsidRPr="00057CB0">
        <w:rPr>
          <w:rFonts w:ascii="Times New Roman" w:eastAsia="Times New Roman" w:hAnsi="Times New Roman" w:cs="Times New Roman"/>
          <w:bCs/>
          <w:iCs/>
          <w:sz w:val="28"/>
          <w:szCs w:val="28"/>
          <w:lang w:eastAsia="ru-RU"/>
        </w:rPr>
        <w:t>Министерства здравоохранения Республики Беларусь № 20.3 от 3 октября 2017 г. «О деятельности организаций здравоохранения по формированию здорового образа жизни населения»;</w:t>
      </w:r>
    </w:p>
    <w:p w14:paraId="35E11DD6" w14:textId="77777777" w:rsidR="00621ED8" w:rsidRDefault="00057CB0" w:rsidP="00621ED8">
      <w:pPr>
        <w:spacing w:after="0" w:line="240" w:lineRule="auto"/>
        <w:ind w:firstLine="708"/>
        <w:jc w:val="both"/>
        <w:rPr>
          <w:rFonts w:ascii="Times New Roman" w:hAnsi="Times New Roman" w:cs="Times New Roman"/>
          <w:color w:val="000000"/>
          <w:sz w:val="28"/>
          <w:szCs w:val="28"/>
          <w:shd w:val="clear" w:color="auto" w:fill="FFFFFF"/>
        </w:rPr>
      </w:pPr>
      <w:r w:rsidRPr="00057CB0">
        <w:rPr>
          <w:rFonts w:ascii="Times New Roman" w:eastAsia="Times New Roman" w:hAnsi="Times New Roman" w:cs="Times New Roman"/>
          <w:sz w:val="28"/>
          <w:szCs w:val="28"/>
          <w:lang w:eastAsia="ru-RU"/>
        </w:rPr>
        <w:t xml:space="preserve"> постановление </w:t>
      </w:r>
      <w:r w:rsidR="00621ED8">
        <w:rPr>
          <w:rFonts w:ascii="Times New Roman" w:eastAsia="Times New Roman" w:hAnsi="Times New Roman" w:cs="Times New Roman"/>
          <w:sz w:val="28"/>
          <w:szCs w:val="28"/>
          <w:lang w:eastAsia="ru-RU"/>
        </w:rPr>
        <w:t xml:space="preserve">Совета Министров </w:t>
      </w:r>
      <w:r w:rsidRPr="00057CB0">
        <w:rPr>
          <w:rFonts w:ascii="Times New Roman" w:eastAsia="Times New Roman" w:hAnsi="Times New Roman" w:cs="Times New Roman"/>
          <w:bCs/>
          <w:iCs/>
          <w:sz w:val="28"/>
          <w:szCs w:val="28"/>
          <w:lang w:eastAsia="ru-RU"/>
        </w:rPr>
        <w:t>Республики Беларусь № 2</w:t>
      </w:r>
      <w:r w:rsidR="008E2F7F">
        <w:rPr>
          <w:rFonts w:ascii="Times New Roman" w:eastAsia="Times New Roman" w:hAnsi="Times New Roman" w:cs="Times New Roman"/>
          <w:bCs/>
          <w:iCs/>
          <w:sz w:val="28"/>
          <w:szCs w:val="28"/>
          <w:lang w:eastAsia="ru-RU"/>
        </w:rPr>
        <w:t>8</w:t>
      </w:r>
      <w:r w:rsidR="00621ED8">
        <w:rPr>
          <w:rFonts w:ascii="Times New Roman" w:eastAsia="Times New Roman" w:hAnsi="Times New Roman" w:cs="Times New Roman"/>
          <w:bCs/>
          <w:iCs/>
          <w:sz w:val="28"/>
          <w:szCs w:val="28"/>
          <w:lang w:eastAsia="ru-RU"/>
        </w:rPr>
        <w:t xml:space="preserve"> от 1</w:t>
      </w:r>
      <w:r w:rsidR="008E2F7F">
        <w:rPr>
          <w:rFonts w:ascii="Times New Roman" w:eastAsia="Times New Roman" w:hAnsi="Times New Roman" w:cs="Times New Roman"/>
          <w:bCs/>
          <w:iCs/>
          <w:sz w:val="28"/>
          <w:szCs w:val="28"/>
          <w:lang w:eastAsia="ru-RU"/>
        </w:rPr>
        <w:t>9 января</w:t>
      </w:r>
      <w:r w:rsidRPr="00057CB0">
        <w:rPr>
          <w:rFonts w:ascii="Times New Roman" w:eastAsia="Times New Roman" w:hAnsi="Times New Roman" w:cs="Times New Roman"/>
          <w:bCs/>
          <w:iCs/>
          <w:sz w:val="28"/>
          <w:szCs w:val="28"/>
          <w:lang w:eastAsia="ru-RU"/>
        </w:rPr>
        <w:t xml:space="preserve"> 20</w:t>
      </w:r>
      <w:r w:rsidR="00621ED8">
        <w:rPr>
          <w:rFonts w:ascii="Times New Roman" w:eastAsia="Times New Roman" w:hAnsi="Times New Roman" w:cs="Times New Roman"/>
          <w:bCs/>
          <w:iCs/>
          <w:sz w:val="28"/>
          <w:szCs w:val="28"/>
          <w:lang w:eastAsia="ru-RU"/>
        </w:rPr>
        <w:t>2</w:t>
      </w:r>
      <w:r w:rsidRPr="00057CB0">
        <w:rPr>
          <w:rFonts w:ascii="Times New Roman" w:eastAsia="Times New Roman" w:hAnsi="Times New Roman" w:cs="Times New Roman"/>
          <w:bCs/>
          <w:iCs/>
          <w:sz w:val="28"/>
          <w:szCs w:val="28"/>
          <w:lang w:eastAsia="ru-RU"/>
        </w:rPr>
        <w:t xml:space="preserve">1г. </w:t>
      </w:r>
      <w:r w:rsidR="00621ED8">
        <w:rPr>
          <w:rFonts w:ascii="Times New Roman" w:eastAsia="Times New Roman" w:hAnsi="Times New Roman" w:cs="Times New Roman"/>
          <w:bCs/>
          <w:iCs/>
          <w:sz w:val="28"/>
          <w:szCs w:val="28"/>
          <w:lang w:eastAsia="ru-RU"/>
        </w:rPr>
        <w:t>о</w:t>
      </w:r>
      <w:r w:rsidR="00621ED8" w:rsidRPr="00621ED8">
        <w:rPr>
          <w:rFonts w:ascii="Times New Roman" w:hAnsi="Times New Roman" w:cs="Times New Roman"/>
          <w:color w:val="000000"/>
          <w:sz w:val="28"/>
          <w:szCs w:val="28"/>
          <w:shd w:val="clear" w:color="auto" w:fill="FFFFFF"/>
        </w:rPr>
        <w:t xml:space="preserve"> </w:t>
      </w:r>
      <w:r w:rsidR="008E2F7F">
        <w:rPr>
          <w:rFonts w:ascii="Times New Roman" w:hAnsi="Times New Roman" w:cs="Times New Roman"/>
          <w:color w:val="000000"/>
          <w:sz w:val="28"/>
          <w:szCs w:val="28"/>
          <w:shd w:val="clear" w:color="auto" w:fill="FFFFFF"/>
        </w:rPr>
        <w:t>Г</w:t>
      </w:r>
      <w:r w:rsidR="00621ED8" w:rsidRPr="00621ED8">
        <w:rPr>
          <w:rFonts w:ascii="Times New Roman" w:hAnsi="Times New Roman" w:cs="Times New Roman"/>
          <w:color w:val="000000"/>
          <w:sz w:val="28"/>
          <w:szCs w:val="28"/>
          <w:shd w:val="clear" w:color="auto" w:fill="FFFFFF"/>
        </w:rPr>
        <w:t>осударственной программе «Здоровье народа и демографическая безопасность» на 2021</w:t>
      </w:r>
      <w:r w:rsidR="006A5CA3">
        <w:rPr>
          <w:rFonts w:ascii="Times New Roman" w:hAnsi="Times New Roman" w:cs="Times New Roman"/>
          <w:color w:val="000000"/>
          <w:sz w:val="28"/>
          <w:szCs w:val="28"/>
          <w:shd w:val="clear" w:color="auto" w:fill="FFFFFF"/>
        </w:rPr>
        <w:t>-</w:t>
      </w:r>
      <w:r w:rsidR="00621ED8" w:rsidRPr="00621ED8">
        <w:rPr>
          <w:rFonts w:ascii="Times New Roman" w:hAnsi="Times New Roman" w:cs="Times New Roman"/>
          <w:color w:val="000000"/>
          <w:sz w:val="28"/>
          <w:szCs w:val="28"/>
          <w:shd w:val="clear" w:color="auto" w:fill="FFFFFF"/>
        </w:rPr>
        <w:t>2025 годы</w:t>
      </w:r>
      <w:r w:rsidR="00621ED8">
        <w:rPr>
          <w:rFonts w:ascii="Times New Roman" w:hAnsi="Times New Roman" w:cs="Times New Roman"/>
          <w:color w:val="000000"/>
          <w:sz w:val="28"/>
          <w:szCs w:val="28"/>
          <w:shd w:val="clear" w:color="auto" w:fill="FFFFFF"/>
        </w:rPr>
        <w:t xml:space="preserve">; </w:t>
      </w:r>
    </w:p>
    <w:p w14:paraId="18425BDC" w14:textId="77777777" w:rsidR="008E2F7F" w:rsidRDefault="00621ED8" w:rsidP="008E2F7F">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решение Витебского областного Совета депутатов </w:t>
      </w:r>
      <w:r w:rsidR="008E2F7F" w:rsidRPr="00057CB0">
        <w:rPr>
          <w:rFonts w:ascii="Times New Roman" w:eastAsia="Times New Roman" w:hAnsi="Times New Roman" w:cs="Times New Roman"/>
          <w:bCs/>
          <w:iCs/>
          <w:sz w:val="28"/>
          <w:szCs w:val="28"/>
          <w:lang w:eastAsia="ru-RU"/>
        </w:rPr>
        <w:t>№ 21</w:t>
      </w:r>
      <w:r w:rsidR="008E2F7F">
        <w:rPr>
          <w:rFonts w:ascii="Times New Roman" w:eastAsia="Times New Roman" w:hAnsi="Times New Roman" w:cs="Times New Roman"/>
          <w:bCs/>
          <w:iCs/>
          <w:sz w:val="28"/>
          <w:szCs w:val="28"/>
          <w:lang w:eastAsia="ru-RU"/>
        </w:rPr>
        <w:t>5 от 18 марта</w:t>
      </w:r>
      <w:r w:rsidR="008E2F7F" w:rsidRPr="00057CB0">
        <w:rPr>
          <w:rFonts w:ascii="Times New Roman" w:eastAsia="Times New Roman" w:hAnsi="Times New Roman" w:cs="Times New Roman"/>
          <w:bCs/>
          <w:iCs/>
          <w:sz w:val="28"/>
          <w:szCs w:val="28"/>
          <w:lang w:eastAsia="ru-RU"/>
        </w:rPr>
        <w:t xml:space="preserve"> 20</w:t>
      </w:r>
      <w:r w:rsidR="008E2F7F">
        <w:rPr>
          <w:rFonts w:ascii="Times New Roman" w:eastAsia="Times New Roman" w:hAnsi="Times New Roman" w:cs="Times New Roman"/>
          <w:bCs/>
          <w:iCs/>
          <w:sz w:val="28"/>
          <w:szCs w:val="28"/>
          <w:lang w:eastAsia="ru-RU"/>
        </w:rPr>
        <w:t>2</w:t>
      </w:r>
      <w:r w:rsidR="008E2F7F" w:rsidRPr="00057CB0">
        <w:rPr>
          <w:rFonts w:ascii="Times New Roman" w:eastAsia="Times New Roman" w:hAnsi="Times New Roman" w:cs="Times New Roman"/>
          <w:bCs/>
          <w:iCs/>
          <w:sz w:val="28"/>
          <w:szCs w:val="28"/>
          <w:lang w:eastAsia="ru-RU"/>
        </w:rPr>
        <w:t>1г.</w:t>
      </w:r>
      <w:r>
        <w:rPr>
          <w:color w:val="000000"/>
          <w:sz w:val="28"/>
          <w:szCs w:val="28"/>
        </w:rPr>
        <w:br/>
      </w:r>
      <w:r w:rsidR="00057CB0" w:rsidRPr="00057CB0">
        <w:rPr>
          <w:rFonts w:ascii="Times New Roman" w:eastAsia="Times New Roman" w:hAnsi="Times New Roman" w:cs="Times New Roman"/>
          <w:bCs/>
          <w:iCs/>
          <w:sz w:val="28"/>
          <w:szCs w:val="28"/>
          <w:lang w:eastAsia="ru-RU"/>
        </w:rPr>
        <w:t>«О</w:t>
      </w:r>
      <w:r w:rsidR="008E2F7F">
        <w:rPr>
          <w:rFonts w:ascii="Times New Roman" w:eastAsia="Times New Roman" w:hAnsi="Times New Roman" w:cs="Times New Roman"/>
          <w:bCs/>
          <w:iCs/>
          <w:sz w:val="28"/>
          <w:szCs w:val="28"/>
          <w:lang w:eastAsia="ru-RU"/>
        </w:rPr>
        <w:t xml:space="preserve">б утверждении регионального комплекса мероприятий по реализации </w:t>
      </w:r>
      <w:r w:rsidR="008E2F7F">
        <w:rPr>
          <w:rFonts w:ascii="Times New Roman" w:hAnsi="Times New Roman" w:cs="Times New Roman"/>
          <w:color w:val="000000"/>
          <w:sz w:val="28"/>
          <w:szCs w:val="28"/>
          <w:shd w:val="clear" w:color="auto" w:fill="FFFFFF"/>
        </w:rPr>
        <w:t>Г</w:t>
      </w:r>
      <w:r w:rsidR="008E2F7F" w:rsidRPr="00621ED8">
        <w:rPr>
          <w:rFonts w:ascii="Times New Roman" w:hAnsi="Times New Roman" w:cs="Times New Roman"/>
          <w:color w:val="000000"/>
          <w:sz w:val="28"/>
          <w:szCs w:val="28"/>
          <w:shd w:val="clear" w:color="auto" w:fill="FFFFFF"/>
        </w:rPr>
        <w:t>осударственной программ</w:t>
      </w:r>
      <w:r w:rsidR="008E2F7F">
        <w:rPr>
          <w:rFonts w:ascii="Times New Roman" w:hAnsi="Times New Roman" w:cs="Times New Roman"/>
          <w:color w:val="000000"/>
          <w:sz w:val="28"/>
          <w:szCs w:val="28"/>
          <w:shd w:val="clear" w:color="auto" w:fill="FFFFFF"/>
        </w:rPr>
        <w:t>ы</w:t>
      </w:r>
      <w:r w:rsidR="008E2F7F" w:rsidRPr="00621ED8">
        <w:rPr>
          <w:rFonts w:ascii="Times New Roman" w:hAnsi="Times New Roman" w:cs="Times New Roman"/>
          <w:color w:val="000000"/>
          <w:sz w:val="28"/>
          <w:szCs w:val="28"/>
          <w:shd w:val="clear" w:color="auto" w:fill="FFFFFF"/>
        </w:rPr>
        <w:t xml:space="preserve"> «Здоровье народа и демографическая безопасность» на 2021</w:t>
      </w:r>
      <w:r w:rsidR="006A5CA3">
        <w:rPr>
          <w:rFonts w:ascii="Times New Roman" w:hAnsi="Times New Roman" w:cs="Times New Roman"/>
          <w:color w:val="000000"/>
          <w:sz w:val="28"/>
          <w:szCs w:val="28"/>
          <w:shd w:val="clear" w:color="auto" w:fill="FFFFFF"/>
        </w:rPr>
        <w:t>-</w:t>
      </w:r>
      <w:r w:rsidR="008E2F7F" w:rsidRPr="00621ED8">
        <w:rPr>
          <w:rFonts w:ascii="Times New Roman" w:hAnsi="Times New Roman" w:cs="Times New Roman"/>
          <w:color w:val="000000"/>
          <w:sz w:val="28"/>
          <w:szCs w:val="28"/>
          <w:shd w:val="clear" w:color="auto" w:fill="FFFFFF"/>
        </w:rPr>
        <w:t>2025 годы</w:t>
      </w:r>
      <w:r w:rsidR="008E2F7F">
        <w:rPr>
          <w:rFonts w:ascii="Times New Roman" w:hAnsi="Times New Roman" w:cs="Times New Roman"/>
          <w:color w:val="000000"/>
          <w:sz w:val="28"/>
          <w:szCs w:val="28"/>
          <w:shd w:val="clear" w:color="auto" w:fill="FFFFFF"/>
        </w:rPr>
        <w:t xml:space="preserve">; </w:t>
      </w:r>
    </w:p>
    <w:p w14:paraId="44CABFF1" w14:textId="77777777" w:rsidR="008E2F7F" w:rsidRDefault="008E2F7F" w:rsidP="00621ED8">
      <w:pPr>
        <w:spacing w:after="0" w:line="240" w:lineRule="auto"/>
        <w:ind w:firstLine="708"/>
        <w:jc w:val="both"/>
        <w:rPr>
          <w:rFonts w:ascii="Times New Roman" w:eastAsia="Times New Roman" w:hAnsi="Times New Roman" w:cs="Times New Roman"/>
          <w:bCs/>
          <w:iCs/>
          <w:sz w:val="28"/>
          <w:szCs w:val="28"/>
          <w:lang w:eastAsia="ru-RU"/>
        </w:rPr>
      </w:pPr>
    </w:p>
    <w:p w14:paraId="31326328"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п</w:t>
      </w:r>
      <w:r w:rsidRPr="00057CB0">
        <w:rPr>
          <w:rFonts w:ascii="Times New Roman" w:eastAsia="Times New Roman" w:hAnsi="Times New Roman" w:cs="Times New Roman"/>
          <w:bCs/>
          <w:iCs/>
          <w:sz w:val="28"/>
          <w:szCs w:val="28"/>
          <w:lang w:eastAsia="ru-RU"/>
        </w:rPr>
        <w:t xml:space="preserve">риказ Министерства здравоохранения Республики Беларусь № 1177 от 15.11.2018 г. </w:t>
      </w:r>
      <w:r w:rsidRPr="00057CB0">
        <w:rPr>
          <w:rFonts w:ascii="Times New Roman" w:eastAsia="Times New Roman" w:hAnsi="Times New Roman" w:cs="Times New Roman"/>
          <w:bCs/>
          <w:sz w:val="28"/>
          <w:szCs w:val="28"/>
          <w:lang w:eastAsia="ru-RU"/>
        </w:rPr>
        <w:t>«О показателях и индикаторах Целей устойчивого развития»;</w:t>
      </w:r>
    </w:p>
    <w:p w14:paraId="7512D0DE"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п</w:t>
      </w:r>
      <w:r w:rsidRPr="00057CB0">
        <w:rPr>
          <w:rFonts w:ascii="Times New Roman" w:eastAsia="Times New Roman" w:hAnsi="Times New Roman" w:cs="Times New Roman"/>
          <w:bCs/>
          <w:iCs/>
          <w:sz w:val="28"/>
          <w:szCs w:val="28"/>
          <w:lang w:eastAsia="ru-RU"/>
        </w:rPr>
        <w:t xml:space="preserve">риказ Министерства здравоохранения Республики Беларусь № 1178 от 15.11.2018 г. </w:t>
      </w:r>
      <w:r w:rsidRPr="00057CB0">
        <w:rPr>
          <w:rFonts w:ascii="Times New Roman" w:eastAsia="Times New Roman" w:hAnsi="Times New Roman" w:cs="Times New Roman"/>
          <w:sz w:val="28"/>
          <w:szCs w:val="28"/>
          <w:lang w:eastAsia="ru-RU"/>
        </w:rPr>
        <w:t>«О системе работы органов и учреждений, осуществляющих государственный санитарный надзор, по реализации показателей Целей устойчивого развития»;</w:t>
      </w:r>
    </w:p>
    <w:p w14:paraId="6DE3BE98"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приказ Министерства здравоохранения Республики Беларусь «О мерах по предупреждению коронавирусной инфекции» №67 от 30.01.2020.</w:t>
      </w:r>
    </w:p>
    <w:p w14:paraId="5513C76D" w14:textId="77777777" w:rsidR="00057CB0" w:rsidRPr="00057CB0" w:rsidRDefault="00057CB0" w:rsidP="00057CB0">
      <w:pPr>
        <w:spacing w:after="200" w:line="240" w:lineRule="auto"/>
        <w:ind w:firstLine="709"/>
        <w:contextualSpacing/>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 xml:space="preserve">план основных мероприятий по реализации государственного профилактического проекта «Здоровые города и поселки», утвержденный Протоколом заседания Межведомственного совета 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 при Совете Министров Республики Беларусь от 30.10.2019 № 2; программа деятельности национальной сети «Здоровые города и поселки» на 2020 год, утвержденная председателем координационной группы управления государственным профилактическим проектом «Здоровые города и поселки»  Жуковой Н.П. 16.11.2019.  </w:t>
      </w:r>
    </w:p>
    <w:p w14:paraId="72D68453" w14:textId="77777777" w:rsidR="00057CB0" w:rsidRPr="00057CB0" w:rsidRDefault="00057CB0" w:rsidP="00057CB0">
      <w:pPr>
        <w:spacing w:after="200" w:line="240" w:lineRule="auto"/>
        <w:ind w:firstLine="709"/>
        <w:contextualSpacing/>
        <w:jc w:val="both"/>
        <w:rPr>
          <w:rFonts w:ascii="Times New Roman" w:eastAsia="Calibri" w:hAnsi="Times New Roman" w:cs="Times New Roman"/>
          <w:bCs/>
          <w:sz w:val="28"/>
          <w:szCs w:val="28"/>
        </w:rPr>
      </w:pPr>
      <w:r w:rsidRPr="00057CB0">
        <w:rPr>
          <w:rFonts w:ascii="Times New Roman" w:eastAsia="Calibri" w:hAnsi="Times New Roman" w:cs="Times New Roman"/>
          <w:sz w:val="28"/>
          <w:szCs w:val="28"/>
        </w:rPr>
        <w:t xml:space="preserve">Межведомственное взаимодействие в Лиозненском районе по укреплению здоровья населения, улучшению качества окружающей среды, профилактики болезней и формирования здорового образа жизни (далее – ФЗОЖ) в 2020 году обеспечивалось проведением мероприятий по реализации следующих комплексных планов мероприятий, утвержденных Лиозненским районным исполнительным комитетом: </w:t>
      </w:r>
    </w:p>
    <w:p w14:paraId="2A9F5B4A" w14:textId="51522FC6"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 xml:space="preserve">Комплексный план по предупреждению распространения </w:t>
      </w:r>
      <w:r w:rsidRPr="00057CB0">
        <w:rPr>
          <w:rFonts w:ascii="Times New Roman" w:eastAsia="Calibri" w:hAnsi="Times New Roman" w:cs="Times New Roman"/>
          <w:sz w:val="28"/>
          <w:szCs w:val="28"/>
          <w:lang w:val="en-US"/>
        </w:rPr>
        <w:t>COVID</w:t>
      </w:r>
      <w:r w:rsidR="00AC1641">
        <w:rPr>
          <w:rFonts w:ascii="Calibri" w:eastAsia="Calibri" w:hAnsi="Calibri" w:cs="Times New Roman"/>
          <w:sz w:val="28"/>
          <w:szCs w:val="28"/>
        </w:rPr>
        <w:t>-</w:t>
      </w:r>
      <w:r w:rsidRPr="00057CB0">
        <w:rPr>
          <w:rFonts w:ascii="Times New Roman" w:eastAsia="Calibri" w:hAnsi="Times New Roman" w:cs="Times New Roman"/>
          <w:sz w:val="28"/>
          <w:szCs w:val="28"/>
        </w:rPr>
        <w:t>19 в Лиозненском районе на 2021</w:t>
      </w:r>
      <w:r w:rsidR="00BF37B5">
        <w:rPr>
          <w:rFonts w:ascii="Calibri" w:eastAsia="Calibri" w:hAnsi="Calibri" w:cs="Times New Roman"/>
          <w:sz w:val="28"/>
          <w:szCs w:val="28"/>
        </w:rPr>
        <w:t>-</w:t>
      </w:r>
      <w:r w:rsidRPr="00057CB0">
        <w:rPr>
          <w:rFonts w:ascii="Times New Roman" w:eastAsia="Calibri" w:hAnsi="Times New Roman" w:cs="Times New Roman"/>
          <w:sz w:val="28"/>
          <w:szCs w:val="28"/>
        </w:rPr>
        <w:t xml:space="preserve">2022 годы, утвержденный Лиозненским районным исполнительным комитетом 30.07.2021; </w:t>
      </w:r>
    </w:p>
    <w:p w14:paraId="3E7DF887" w14:textId="718D127B"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комплексный план мероприятий по предупреждению распространения инфекции в Витебской области за период подъема заболеваемости острыми респираторными инфекциями (осенне</w:t>
      </w:r>
      <w:r w:rsidR="006A5CA3">
        <w:rPr>
          <w:rFonts w:ascii="Calibri" w:eastAsia="Calibri" w:hAnsi="Calibri" w:cs="Times New Roman"/>
          <w:sz w:val="28"/>
          <w:szCs w:val="28"/>
        </w:rPr>
        <w:t>-</w:t>
      </w:r>
      <w:r w:rsidRPr="00057CB0">
        <w:rPr>
          <w:rFonts w:ascii="Times New Roman" w:eastAsia="Calibri" w:hAnsi="Times New Roman" w:cs="Times New Roman"/>
          <w:sz w:val="28"/>
          <w:szCs w:val="28"/>
        </w:rPr>
        <w:t>зимний период 2020</w:t>
      </w:r>
      <w:r w:rsidR="00AC1641">
        <w:rPr>
          <w:rFonts w:ascii="Calibri" w:eastAsia="Calibri" w:hAnsi="Calibri" w:cs="Times New Roman"/>
          <w:sz w:val="28"/>
          <w:szCs w:val="28"/>
        </w:rPr>
        <w:t>-</w:t>
      </w:r>
      <w:r w:rsidRPr="00057CB0">
        <w:rPr>
          <w:rFonts w:ascii="Times New Roman" w:eastAsia="Calibri" w:hAnsi="Times New Roman" w:cs="Times New Roman"/>
          <w:sz w:val="28"/>
          <w:szCs w:val="28"/>
        </w:rPr>
        <w:t xml:space="preserve">2024 годов), утвержденный Витебским областным исполнительным комитетом 08.09.2020; </w:t>
      </w:r>
    </w:p>
    <w:p w14:paraId="01B43A4C" w14:textId="5B48B63A"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план мероприятий по подготовке к проведению иммунизации населения против гриппа на эпидемиологический сезон 2021</w:t>
      </w:r>
      <w:r w:rsidR="00AC1641">
        <w:rPr>
          <w:rFonts w:ascii="Calibri" w:eastAsia="Calibri" w:hAnsi="Calibri" w:cs="Times New Roman"/>
          <w:sz w:val="28"/>
          <w:szCs w:val="28"/>
        </w:rPr>
        <w:t>-</w:t>
      </w:r>
      <w:r w:rsidRPr="00057CB0">
        <w:rPr>
          <w:rFonts w:ascii="Times New Roman" w:eastAsia="Calibri" w:hAnsi="Times New Roman" w:cs="Times New Roman"/>
          <w:sz w:val="28"/>
          <w:szCs w:val="28"/>
        </w:rPr>
        <w:t>2022гг в Лиозненском районе;</w:t>
      </w:r>
    </w:p>
    <w:p w14:paraId="7A2D349F" w14:textId="4DB96D5A"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по профилактике и снижению заболеваемости острыми кишечными инфекциями и сальмонеллезом (на 2020</w:t>
      </w:r>
      <w:r w:rsidR="00AC1641">
        <w:rPr>
          <w:rFonts w:ascii="Calibri" w:eastAsia="Calibri" w:hAnsi="Calibri" w:cs="Times New Roman"/>
          <w:sz w:val="28"/>
          <w:szCs w:val="28"/>
        </w:rPr>
        <w:t>-</w:t>
      </w:r>
      <w:r w:rsidRPr="00057CB0">
        <w:rPr>
          <w:rFonts w:ascii="Times New Roman" w:eastAsia="Calibri" w:hAnsi="Times New Roman" w:cs="Times New Roman"/>
          <w:sz w:val="28"/>
          <w:szCs w:val="28"/>
        </w:rPr>
        <w:t xml:space="preserve">2024 гг.); </w:t>
      </w:r>
    </w:p>
    <w:p w14:paraId="3348AEC0" w14:textId="77777777"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план совершенствования энтомологического надзора в Лиозненском районе до 2025 года;</w:t>
      </w:r>
    </w:p>
    <w:p w14:paraId="0664D764" w14:textId="1D71B654" w:rsidR="00057CB0" w:rsidRPr="00057CB0" w:rsidRDefault="00057CB0" w:rsidP="00057CB0">
      <w:pPr>
        <w:spacing w:after="200" w:line="240" w:lineRule="auto"/>
        <w:ind w:firstLine="709"/>
        <w:contextualSpacing/>
        <w:jc w:val="both"/>
        <w:rPr>
          <w:rFonts w:ascii="Calibri" w:eastAsia="Calibri" w:hAnsi="Calibri" w:cs="Times New Roman"/>
          <w:sz w:val="28"/>
          <w:szCs w:val="28"/>
        </w:rPr>
      </w:pPr>
      <w:r w:rsidRPr="00057CB0">
        <w:rPr>
          <w:rFonts w:ascii="Times New Roman" w:eastAsia="Calibri" w:hAnsi="Times New Roman" w:cs="Times New Roman"/>
          <w:sz w:val="28"/>
          <w:szCs w:val="28"/>
        </w:rPr>
        <w:t>комплексный план мероприятий по профилактике</w:t>
      </w:r>
      <w:r w:rsidRPr="00057CB0">
        <w:rPr>
          <w:rFonts w:ascii="Calibri" w:eastAsia="Calibri" w:hAnsi="Calibri" w:cs="Times New Roman"/>
          <w:sz w:val="28"/>
          <w:szCs w:val="28"/>
        </w:rPr>
        <w:t xml:space="preserve"> </w:t>
      </w:r>
      <w:r w:rsidRPr="00057CB0">
        <w:rPr>
          <w:rFonts w:ascii="Times New Roman" w:eastAsia="Calibri" w:hAnsi="Times New Roman" w:cs="Times New Roman"/>
          <w:sz w:val="28"/>
          <w:szCs w:val="28"/>
        </w:rPr>
        <w:t>бешенства на территории Лиозненского района в 2018</w:t>
      </w:r>
      <w:r w:rsidR="00AC1641">
        <w:rPr>
          <w:rFonts w:ascii="Calibri" w:eastAsia="Calibri" w:hAnsi="Calibri" w:cs="Times New Roman"/>
          <w:sz w:val="28"/>
          <w:szCs w:val="28"/>
        </w:rPr>
        <w:t>-</w:t>
      </w:r>
      <w:r w:rsidRPr="00057CB0">
        <w:rPr>
          <w:rFonts w:ascii="Times New Roman" w:eastAsia="Calibri" w:hAnsi="Times New Roman" w:cs="Times New Roman"/>
          <w:sz w:val="28"/>
          <w:szCs w:val="28"/>
        </w:rPr>
        <w:t>2022 года;</w:t>
      </w:r>
    </w:p>
    <w:p w14:paraId="65A7D06C" w14:textId="77777777"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комплексный план мероприятий по дальнейшему снижению заболеваемости в Лиозненском районе на 202</w:t>
      </w:r>
      <w:r w:rsidR="008C21E5">
        <w:rPr>
          <w:rFonts w:ascii="Times New Roman" w:eastAsia="Calibri" w:hAnsi="Times New Roman" w:cs="Times New Roman"/>
          <w:sz w:val="28"/>
          <w:szCs w:val="28"/>
        </w:rPr>
        <w:t>2</w:t>
      </w:r>
      <w:r w:rsidRPr="00057CB0">
        <w:rPr>
          <w:rFonts w:ascii="Times New Roman" w:eastAsia="Calibri" w:hAnsi="Times New Roman" w:cs="Times New Roman"/>
          <w:sz w:val="28"/>
          <w:szCs w:val="28"/>
        </w:rPr>
        <w:t xml:space="preserve"> год; </w:t>
      </w:r>
    </w:p>
    <w:p w14:paraId="71F3A8CE" w14:textId="136D83F4"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комплексный план мероприятий по санитарной охране территории Витебской области от заноса и распространения особо опасных инфекций (на 2021</w:t>
      </w:r>
      <w:r w:rsidR="00AC1641">
        <w:rPr>
          <w:rFonts w:ascii="Calibri" w:eastAsia="Calibri" w:hAnsi="Calibri" w:cs="Times New Roman"/>
          <w:sz w:val="28"/>
          <w:szCs w:val="28"/>
        </w:rPr>
        <w:t>-</w:t>
      </w:r>
      <w:r w:rsidRPr="00057CB0">
        <w:rPr>
          <w:rFonts w:ascii="Times New Roman" w:eastAsia="Calibri" w:hAnsi="Times New Roman" w:cs="Times New Roman"/>
          <w:sz w:val="28"/>
          <w:szCs w:val="28"/>
        </w:rPr>
        <w:t xml:space="preserve">2025 годы); </w:t>
      </w:r>
    </w:p>
    <w:p w14:paraId="2B9FE46B" w14:textId="77777777" w:rsidR="00057CB0" w:rsidRPr="00057CB0" w:rsidRDefault="00057CB0" w:rsidP="00057CB0">
      <w:pPr>
        <w:spacing w:after="0" w:line="240" w:lineRule="auto"/>
        <w:ind w:firstLine="709"/>
        <w:contextualSpacing/>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lastRenderedPageBreak/>
        <w:t xml:space="preserve">план основных мероприятий по реализации государственного профилактического проекта «Здоровые города и поселки», утвержденный Протоколом заседания Межведомственного совета 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 при Совете Министров Республики Беларусь от 30.10.2019 № 2; программа деятельности национальной сети «Здоровые города и поселки» на 2021 год, утвержденная председателем координационной группы управления государственным профилактическим проектом «Здоровые города и поселки»  Жуковой Н.П. 16.11.2019;  </w:t>
      </w:r>
    </w:p>
    <w:p w14:paraId="300AA0D5" w14:textId="77777777" w:rsidR="00057CB0" w:rsidRPr="00057CB0" w:rsidRDefault="00057CB0" w:rsidP="00057CB0">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план основных мероприятий по реализации государственного профилактического проекта «Здоровые города и поселки» на 2019</w:t>
      </w:r>
      <w:r w:rsidR="006A5CA3">
        <w:rPr>
          <w:rFonts w:ascii="Times New Roman" w:eastAsia="Times New Roman" w:hAnsi="Times New Roman" w:cs="Times New Roman"/>
          <w:bCs/>
          <w:sz w:val="28"/>
          <w:szCs w:val="28"/>
          <w:lang w:eastAsia="ru-RU"/>
        </w:rPr>
        <w:t>-</w:t>
      </w:r>
      <w:r w:rsidRPr="00057CB0">
        <w:rPr>
          <w:rFonts w:ascii="Times New Roman" w:eastAsia="Times New Roman" w:hAnsi="Times New Roman" w:cs="Times New Roman"/>
          <w:bCs/>
          <w:sz w:val="28"/>
          <w:szCs w:val="28"/>
          <w:lang w:eastAsia="ru-RU"/>
        </w:rPr>
        <w:t>2024 годы, утвержден заместителем председателя Витебского областного исполнительного комитета Пениным В.П. 27.12.2019г.</w:t>
      </w:r>
    </w:p>
    <w:p w14:paraId="22C8DB8E" w14:textId="77777777" w:rsidR="00057CB0" w:rsidRPr="00057CB0" w:rsidRDefault="00057CB0" w:rsidP="00057CB0">
      <w:pPr>
        <w:spacing w:after="0" w:line="240" w:lineRule="auto"/>
        <w:jc w:val="center"/>
        <w:rPr>
          <w:rFonts w:ascii="Times New Roman" w:eastAsia="Calibri" w:hAnsi="Times New Roman" w:cs="Times New Roman"/>
          <w:b/>
          <w:sz w:val="28"/>
          <w:szCs w:val="28"/>
        </w:rPr>
      </w:pPr>
    </w:p>
    <w:p w14:paraId="0E9B97B4" w14:textId="77777777" w:rsidR="00057CB0" w:rsidRPr="00057CB0" w:rsidRDefault="00057CB0" w:rsidP="00057CB0">
      <w:pPr>
        <w:spacing w:after="0" w:line="240" w:lineRule="auto"/>
        <w:jc w:val="center"/>
        <w:rPr>
          <w:rFonts w:ascii="Times New Roman" w:eastAsia="Calibri" w:hAnsi="Times New Roman" w:cs="Times New Roman"/>
          <w:b/>
          <w:sz w:val="28"/>
          <w:szCs w:val="28"/>
        </w:rPr>
      </w:pPr>
      <w:r w:rsidRPr="00057CB0">
        <w:rPr>
          <w:rFonts w:ascii="Times New Roman" w:eastAsia="Calibri" w:hAnsi="Times New Roman" w:cs="Times New Roman"/>
          <w:b/>
          <w:sz w:val="28"/>
          <w:szCs w:val="28"/>
        </w:rPr>
        <w:t>1.3 Достижение Целей устойчивого развития</w:t>
      </w:r>
    </w:p>
    <w:p w14:paraId="021781F3"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настоящее время Советом организована работа по национализации показателей ЦУР путем интеграции последних в государственные, республиканские, отраслевые и региональные стратегии, программы и планы развития, определяющих работу Правительства, центральных и местных органов власти.</w:t>
      </w:r>
    </w:p>
    <w:p w14:paraId="5AE10B89" w14:textId="77777777"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057CB0">
        <w:rPr>
          <w:rFonts w:ascii="Times New Roman" w:eastAsia="Times New Roman" w:hAnsi="Times New Roman" w:cs="Times New Roman"/>
          <w:sz w:val="28"/>
          <w:szCs w:val="28"/>
          <w:shd w:val="clear" w:color="auto" w:fill="FFFFFF"/>
          <w:lang w:eastAsia="ru-RU"/>
        </w:rPr>
        <w:t xml:space="preserve">Задачи по </w:t>
      </w:r>
      <w:r w:rsidRPr="00057CB0">
        <w:rPr>
          <w:rFonts w:ascii="Times New Roman" w:eastAsia="Times New Roman" w:hAnsi="Times New Roman" w:cs="Times New Roman"/>
          <w:bCs/>
          <w:sz w:val="28"/>
          <w:szCs w:val="28"/>
          <w:shd w:val="clear" w:color="auto" w:fill="FFFFFF"/>
          <w:lang w:eastAsia="ru-RU"/>
        </w:rPr>
        <w:t>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 3</w:t>
      </w:r>
      <w:r w:rsidRPr="00057CB0">
        <w:rPr>
          <w:rFonts w:ascii="Times New Roman" w:eastAsia="Times New Roman" w:hAnsi="Times New Roman" w:cs="Times New Roman"/>
          <w:b/>
          <w:bCs/>
          <w:sz w:val="28"/>
          <w:szCs w:val="28"/>
          <w:shd w:val="clear" w:color="auto" w:fill="FFFFFF"/>
          <w:lang w:eastAsia="ru-RU"/>
        </w:rPr>
        <w:t xml:space="preserve"> </w:t>
      </w:r>
      <w:r w:rsidRPr="00057CB0">
        <w:rPr>
          <w:rFonts w:ascii="Times New Roman" w:eastAsia="Times New Roman" w:hAnsi="Times New Roman" w:cs="Times New Roman"/>
          <w:bCs/>
          <w:sz w:val="28"/>
          <w:szCs w:val="28"/>
          <w:shd w:val="clear" w:color="auto" w:fill="FFFFFF"/>
          <w:lang w:eastAsia="ru-RU"/>
        </w:rPr>
        <w:t xml:space="preserve">«Обеспечение здорового образа жизни и содействие благополучию для всех в любом возрасте». </w:t>
      </w:r>
    </w:p>
    <w:p w14:paraId="068472D3" w14:textId="77777777"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57CB0">
        <w:rPr>
          <w:rFonts w:ascii="Times New Roman" w:eastAsia="Times New Roman" w:hAnsi="Times New Roman" w:cs="Times New Roman"/>
          <w:sz w:val="28"/>
          <w:szCs w:val="28"/>
          <w:shd w:val="clear" w:color="auto" w:fill="FFFFFF"/>
          <w:lang w:eastAsia="ru-RU"/>
        </w:rPr>
        <w:t xml:space="preserve">В настоящее время Минздравом проводится большая организационная работа по формированию предельных значений и применения индикаторов Целей.  </w:t>
      </w:r>
    </w:p>
    <w:p w14:paraId="2235A9EC" w14:textId="77777777"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Cs/>
          <w:iCs/>
          <w:sz w:val="28"/>
          <w:szCs w:val="28"/>
          <w:shd w:val="clear" w:color="auto" w:fill="FFFFFF"/>
          <w:lang w:eastAsia="ru-RU"/>
        </w:rPr>
        <w:t xml:space="preserve">Достижение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социально-экономической деятельности административных территорий. </w:t>
      </w:r>
      <w:r w:rsidRPr="00057CB0">
        <w:rPr>
          <w:rFonts w:ascii="Times New Roman" w:eastAsia="Times New Roman" w:hAnsi="Times New Roman" w:cs="Times New Roman"/>
          <w:sz w:val="28"/>
          <w:szCs w:val="28"/>
          <w:shd w:val="clear" w:color="auto" w:fill="FFFFFF"/>
          <w:lang w:eastAsia="ru-RU"/>
        </w:rPr>
        <w:t xml:space="preserve">Необходимость такого взаимодействия очевидна, поскольку реализация Целей устойчивого развития может быть обеспечена только при </w:t>
      </w:r>
      <w:r w:rsidRPr="00057CB0">
        <w:rPr>
          <w:rFonts w:ascii="Times New Roman" w:eastAsia="Times New Roman" w:hAnsi="Times New Roman" w:cs="Times New Roman"/>
          <w:sz w:val="28"/>
          <w:szCs w:val="28"/>
          <w:lang w:eastAsia="ru-RU"/>
        </w:rPr>
        <w:t>сотрудничестве всех партнеров в государственной, экономической, социальной и природоохранной сферах. Все это определяет необходимость в новых организационно</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технологических подходах, обеспечивающих вовлечение в формирование здоровья населения всех общественных секторов и, соответственно, повышающих устойчивость развития территорий. </w:t>
      </w:r>
    </w:p>
    <w:p w14:paraId="7FC48F15" w14:textId="77777777"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57CB0">
        <w:rPr>
          <w:rFonts w:ascii="Times New Roman" w:eastAsia="Times New Roman" w:hAnsi="Times New Roman" w:cs="Times New Roman"/>
          <w:sz w:val="28"/>
          <w:szCs w:val="28"/>
          <w:shd w:val="clear" w:color="auto" w:fill="FFFFFF"/>
          <w:lang w:eastAsia="ru-RU"/>
        </w:rPr>
        <w:t>Утвержден перечень показателей для мониторинга достижения Целей устойчивого, который состоит из 57 показателей, в том числе 9 показателей для мониторинга достижения цели 3:</w:t>
      </w:r>
    </w:p>
    <w:p w14:paraId="32B21C5B"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3.1.1. Коэффициент материнской смертности;</w:t>
      </w:r>
    </w:p>
    <w:p w14:paraId="75F68F1F"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3.2.1. Коэффициент смертности детей в возрасте до 5 лет;</w:t>
      </w:r>
    </w:p>
    <w:p w14:paraId="0EDD7DB8"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3.2.2. Коэффициент неонатальной смертности;</w:t>
      </w:r>
    </w:p>
    <w:p w14:paraId="622CAD38" w14:textId="77777777" w:rsidR="00057CB0" w:rsidRPr="00057CB0" w:rsidRDefault="00057CB0" w:rsidP="00057CB0">
      <w:pPr>
        <w:tabs>
          <w:tab w:val="left" w:pos="0"/>
        </w:tabs>
        <w:spacing w:after="0" w:line="240" w:lineRule="auto"/>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 xml:space="preserve">          3.3.1.</w:t>
      </w:r>
      <w:r w:rsidRPr="00057CB0">
        <w:rPr>
          <w:rFonts w:ascii="Times New Roman" w:eastAsia="Calibri" w:hAnsi="Times New Roman" w:cs="Times New Roman"/>
          <w:sz w:val="28"/>
          <w:szCs w:val="28"/>
        </w:rPr>
        <w:t xml:space="preserve"> </w:t>
      </w:r>
      <w:r w:rsidRPr="00057CB0">
        <w:rPr>
          <w:rFonts w:ascii="Times New Roman" w:eastAsia="Calibri" w:hAnsi="Times New Roman" w:cs="Times New Roman"/>
          <w:bCs/>
          <w:sz w:val="28"/>
          <w:szCs w:val="28"/>
        </w:rPr>
        <w:t>Число новых заражений ВИЧ на 1000 неинфицированных в разбивке по полу и возрасту</w:t>
      </w:r>
    </w:p>
    <w:p w14:paraId="66FE3214" w14:textId="625D9AAC"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3.4.1. Смертность от сердечно</w:t>
      </w:r>
      <w:r w:rsidR="00BF37B5">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сосудистых заболеваний, рака, диабета, хронических респираторных заболеваний;</w:t>
      </w:r>
    </w:p>
    <w:p w14:paraId="40D42951"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3.4.2. Смертность от самоубийств;</w:t>
      </w:r>
    </w:p>
    <w:p w14:paraId="2641F287"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3.5.2.1. Потребление алкоголя на душу населения в возрасте от 15 лет в литрах чистого алкоголя в календарный год;</w:t>
      </w:r>
    </w:p>
    <w:p w14:paraId="4B01E050"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3.6.1. Смертность в результате дорожно</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транспортных происшествий;</w:t>
      </w:r>
    </w:p>
    <w:p w14:paraId="22072A8A"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3.а.1.1. Распространенность употребления табака лицами в возрасте 16 лет и старше.</w:t>
      </w:r>
    </w:p>
    <w:p w14:paraId="07F7C2EF" w14:textId="77777777"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57CB0">
        <w:rPr>
          <w:rFonts w:ascii="Times New Roman" w:eastAsia="Times New Roman" w:hAnsi="Times New Roman" w:cs="Times New Roman"/>
          <w:bCs/>
          <w:sz w:val="28"/>
          <w:szCs w:val="28"/>
          <w:shd w:val="clear" w:color="auto" w:fill="FFFFFF"/>
          <w:lang w:eastAsia="ru-RU"/>
        </w:rPr>
        <w:t xml:space="preserve">Санитарно-эпидемиологической службе определены для мониторинга достижения следующие показатели: </w:t>
      </w:r>
    </w:p>
    <w:p w14:paraId="46FDF349"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Cs/>
          <w:sz w:val="28"/>
          <w:szCs w:val="28"/>
          <w:lang w:eastAsia="ru-RU"/>
        </w:rPr>
        <w:t>3.3.1.</w:t>
      </w:r>
      <w:r w:rsidRPr="00057CB0">
        <w:rPr>
          <w:rFonts w:ascii="Times New Roman" w:eastAsia="Times New Roman" w:hAnsi="Times New Roman" w:cs="Times New Roman"/>
          <w:sz w:val="28"/>
          <w:szCs w:val="28"/>
          <w:lang w:eastAsia="ru-RU"/>
        </w:rPr>
        <w:t xml:space="preserve"> Число новых заражений ВИЧ на 1000 неинфицированных в разбивке по полу и возрасту;</w:t>
      </w:r>
    </w:p>
    <w:p w14:paraId="176B14A8" w14:textId="77777777" w:rsidR="00057CB0" w:rsidRPr="00057CB0" w:rsidRDefault="00057CB0" w:rsidP="00057CB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3.3.3.  Заболеваемость малярией на 1000 человек;</w:t>
      </w:r>
    </w:p>
    <w:p w14:paraId="02044268" w14:textId="77777777" w:rsidR="00057CB0" w:rsidRPr="00057CB0" w:rsidRDefault="00057CB0" w:rsidP="00057CB0">
      <w:pPr>
        <w:spacing w:after="0" w:line="240" w:lineRule="auto"/>
        <w:ind w:firstLine="709"/>
        <w:jc w:val="both"/>
        <w:rPr>
          <w:rFonts w:ascii="Times New Roman" w:eastAsia="Calibri" w:hAnsi="Times New Roman" w:cs="Times New Roman"/>
          <w:bCs/>
          <w:sz w:val="28"/>
          <w:szCs w:val="28"/>
          <w:lang w:eastAsia="ru-RU"/>
        </w:rPr>
      </w:pPr>
      <w:r w:rsidRPr="00057CB0">
        <w:rPr>
          <w:rFonts w:ascii="Times New Roman" w:eastAsia="Calibri" w:hAnsi="Times New Roman" w:cs="Times New Roman"/>
          <w:sz w:val="28"/>
          <w:szCs w:val="28"/>
          <w:lang w:eastAsia="ru-RU"/>
        </w:rPr>
        <w:t xml:space="preserve">3.3.4.  </w:t>
      </w:r>
      <w:r w:rsidRPr="00057CB0">
        <w:rPr>
          <w:rFonts w:ascii="Times New Roman" w:eastAsia="Calibri" w:hAnsi="Times New Roman" w:cs="Times New Roman"/>
          <w:bCs/>
          <w:sz w:val="28"/>
          <w:szCs w:val="28"/>
          <w:lang w:eastAsia="ru-RU"/>
        </w:rPr>
        <w:t>Заболеваемость гепатитом В на 100 000 человек;</w:t>
      </w:r>
    </w:p>
    <w:p w14:paraId="78744D4B" w14:textId="77777777" w:rsidR="00057CB0" w:rsidRPr="00057CB0" w:rsidRDefault="00057CB0" w:rsidP="00057CB0">
      <w:pPr>
        <w:spacing w:after="0" w:line="240" w:lineRule="auto"/>
        <w:ind w:firstLine="709"/>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3.</w:t>
      </w:r>
      <w:r w:rsidRPr="00057CB0">
        <w:rPr>
          <w:rFonts w:ascii="Times New Roman" w:eastAsia="Times New Roman" w:hAnsi="Times New Roman" w:cs="Times New Roman"/>
          <w:bCs/>
          <w:sz w:val="28"/>
          <w:szCs w:val="28"/>
          <w:lang w:val="en-US" w:eastAsia="ru-RU"/>
        </w:rPr>
        <w:t>b</w:t>
      </w:r>
      <w:r w:rsidRPr="00057CB0">
        <w:rPr>
          <w:rFonts w:ascii="Times New Roman" w:eastAsia="Times New Roman" w:hAnsi="Times New Roman" w:cs="Times New Roman"/>
          <w:bCs/>
          <w:sz w:val="28"/>
          <w:szCs w:val="28"/>
          <w:lang w:eastAsia="ru-RU"/>
        </w:rPr>
        <w:t>.1.  Доля целевой группы населения, охваченной иммунизацией всеми вакцинами, включенными в национальные программы;</w:t>
      </w:r>
    </w:p>
    <w:p w14:paraId="20C63B53"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val="en-US" w:eastAsia="ru-RU"/>
        </w:rPr>
        <w:t>d</w:t>
      </w:r>
      <w:r w:rsidRPr="00057CB0">
        <w:rPr>
          <w:rFonts w:ascii="Times New Roman" w:eastAsia="Times New Roman" w:hAnsi="Times New Roman" w:cs="Times New Roman"/>
          <w:sz w:val="28"/>
          <w:szCs w:val="28"/>
          <w:lang w:eastAsia="ru-RU"/>
        </w:rPr>
        <w:t>.1. Способность соблюдать Международные медико</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санитарные правила (ММСП) и готовность к чрезвычайным ситуациям в области общественного здравоохранения;</w:t>
      </w:r>
    </w:p>
    <w:p w14:paraId="6FDE9A1E" w14:textId="77777777"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3.9.1. Смертность от загрязнения воздуха в жилых помещениях и атмосферного воздуха;</w:t>
      </w:r>
    </w:p>
    <w:p w14:paraId="49CB6F3A" w14:textId="77777777"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Times New Roman" w:hAnsi="Times New Roman" w:cs="Times New Roman"/>
          <w:color w:val="000000"/>
          <w:sz w:val="28"/>
          <w:szCs w:val="28"/>
          <w:shd w:val="clear" w:color="auto" w:fill="FFFFFF"/>
          <w:lang w:eastAsia="ru-RU"/>
        </w:rPr>
        <w:t xml:space="preserve">3.9.2. </w:t>
      </w:r>
      <w:r w:rsidRPr="00057CB0">
        <w:rPr>
          <w:rFonts w:ascii="Times New Roman" w:eastAsia="Calibri" w:hAnsi="Times New Roman" w:cs="Times New Roman"/>
          <w:sz w:val="28"/>
          <w:szCs w:val="28"/>
          <w:lang w:eastAsia="ru-RU"/>
        </w:rPr>
        <w:t xml:space="preserve">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 </w:t>
      </w:r>
    </w:p>
    <w:p w14:paraId="1C76E781"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6.</w:t>
      </w:r>
      <w:r w:rsidRPr="00057CB0">
        <w:rPr>
          <w:rFonts w:ascii="Times New Roman" w:eastAsia="Times New Roman" w:hAnsi="Times New Roman" w:cs="Times New Roman"/>
          <w:sz w:val="28"/>
          <w:szCs w:val="28"/>
          <w:lang w:val="en-US" w:eastAsia="ru-RU"/>
        </w:rPr>
        <w:t>b</w:t>
      </w:r>
      <w:r w:rsidRPr="00057CB0">
        <w:rPr>
          <w:rFonts w:ascii="Times New Roman" w:eastAsia="Times New Roman" w:hAnsi="Times New Roman" w:cs="Times New Roman"/>
          <w:sz w:val="28"/>
          <w:szCs w:val="28"/>
          <w:lang w:eastAsia="ru-RU"/>
        </w:rPr>
        <w:t>.1 Доля местных административных единиц, в которых действуют правила и процедуры участия граждан в управлении водными ресурсами и санитарией;</w:t>
      </w:r>
    </w:p>
    <w:p w14:paraId="189BF4C4" w14:textId="77777777" w:rsidR="00057CB0" w:rsidRPr="00057CB0" w:rsidRDefault="00057CB0" w:rsidP="00057CB0">
      <w:pPr>
        <w:spacing w:after="0" w:line="240" w:lineRule="auto"/>
        <w:ind w:firstLine="709"/>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7.1.2 Доступ к чистым источникам энергии и технологиям в быту;</w:t>
      </w:r>
    </w:p>
    <w:p w14:paraId="3209BFD2" w14:textId="77777777" w:rsidR="00057CB0" w:rsidRPr="00057CB0" w:rsidRDefault="00057CB0" w:rsidP="00057CB0">
      <w:pPr>
        <w:spacing w:after="0" w:line="240" w:lineRule="auto"/>
        <w:ind w:firstLine="709"/>
        <w:rPr>
          <w:rFonts w:ascii="Times New Roman" w:eastAsia="Calibri" w:hAnsi="Times New Roman" w:cs="Times New Roman"/>
          <w:bCs/>
          <w:sz w:val="28"/>
          <w:szCs w:val="28"/>
          <w:lang w:eastAsia="ru-RU"/>
        </w:rPr>
      </w:pPr>
      <w:r w:rsidRPr="00057CB0">
        <w:rPr>
          <w:rFonts w:ascii="Times New Roman" w:eastAsia="Calibri" w:hAnsi="Times New Roman" w:cs="Times New Roman"/>
          <w:bCs/>
          <w:sz w:val="28"/>
          <w:szCs w:val="28"/>
          <w:lang w:eastAsia="ru-RU"/>
        </w:rPr>
        <w:t>11.6.2. Среднегодовой уровень содержания мелких твердых частиц (класса РМ) в атмосфере отдельных городов;</w:t>
      </w:r>
    </w:p>
    <w:p w14:paraId="3B10B31B" w14:textId="77777777" w:rsidR="00057CB0" w:rsidRPr="00057CB0" w:rsidRDefault="00057CB0" w:rsidP="00057CB0">
      <w:pPr>
        <w:spacing w:after="0" w:line="240" w:lineRule="auto"/>
        <w:ind w:firstLine="709"/>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11.7.1 Средняя доля городской территории, относящейся к общественным местам, с доступностью по полу, возрасту и инвалидности;</w:t>
      </w:r>
    </w:p>
    <w:p w14:paraId="0AB3E828" w14:textId="475E7C5E"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
          <w:sz w:val="28"/>
          <w:szCs w:val="28"/>
          <w:lang w:eastAsia="ru-RU"/>
        </w:rPr>
        <w:t xml:space="preserve"> </w:t>
      </w:r>
      <w:r w:rsidRPr="00057CB0">
        <w:rPr>
          <w:rFonts w:ascii="Times New Roman" w:eastAsia="Times New Roman" w:hAnsi="Times New Roman" w:cs="Times New Roman"/>
          <w:sz w:val="28"/>
          <w:szCs w:val="28"/>
          <w:lang w:eastAsia="ru-RU"/>
        </w:rPr>
        <w:t xml:space="preserve">В 2021 году реализация Целей устойчивого развития происходила в условиях пандемии </w:t>
      </w:r>
      <w:r w:rsidRPr="00057CB0">
        <w:rPr>
          <w:rFonts w:ascii="Times New Roman" w:eastAsia="Times New Roman" w:hAnsi="Times New Roman" w:cs="Times New Roman"/>
          <w:sz w:val="28"/>
          <w:szCs w:val="28"/>
          <w:lang w:val="en-US" w:eastAsia="ru-RU"/>
        </w:rPr>
        <w:t>COVID</w:t>
      </w:r>
      <w:r w:rsidRPr="00057CB0">
        <w:rPr>
          <w:rFonts w:ascii="Times New Roman" w:eastAsia="Times New Roman" w:hAnsi="Times New Roman" w:cs="Times New Roman"/>
          <w:sz w:val="28"/>
          <w:szCs w:val="28"/>
          <w:lang w:eastAsia="ru-RU"/>
        </w:rPr>
        <w:t>–19, распространение коронавирусной инфекции и связанные с этим экономические проблемы негативно отразились на показателях устойчивого развития, так как необходимость борьбы с инфекцией в значительной степени отвлекает ресурсы государства и препятствует координации действий в рамках реализации Повестки</w:t>
      </w:r>
      <w:r w:rsidR="00AC1641">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2030. Пандемия </w:t>
      </w:r>
      <w:r w:rsidRPr="00057CB0">
        <w:rPr>
          <w:rFonts w:ascii="Times New Roman" w:eastAsia="Times New Roman" w:hAnsi="Times New Roman" w:cs="Times New Roman"/>
          <w:sz w:val="28"/>
          <w:szCs w:val="28"/>
          <w:lang w:val="en-US" w:eastAsia="ru-RU"/>
        </w:rPr>
        <w:t>COVID</w:t>
      </w:r>
      <w:r w:rsidR="00AC1641">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19 сместила акценты, сегодня во главе угла </w:t>
      </w:r>
      <w:r w:rsidRPr="00057CB0">
        <w:rPr>
          <w:rFonts w:ascii="Times New Roman" w:eastAsia="Times New Roman" w:hAnsi="Times New Roman" w:cs="Times New Roman"/>
          <w:sz w:val="28"/>
          <w:szCs w:val="28"/>
          <w:lang w:eastAsia="ru-RU"/>
        </w:rPr>
        <w:lastRenderedPageBreak/>
        <w:t xml:space="preserve">находится работа систем здравоохранения (ЦУР № 3); эффективность межведомственного взаимодействия по противостоянию инфекции. </w:t>
      </w:r>
    </w:p>
    <w:p w14:paraId="32DDF5BD" w14:textId="77777777"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этот сложный период процесс мониторинга достижения ЦУР оставался управляемым и есть определенные успехи в достижении целевых показателей, установленных на 2021 год:</w:t>
      </w:r>
    </w:p>
    <w:p w14:paraId="082917C6" w14:textId="77777777" w:rsidR="00057CB0" w:rsidRPr="00057CB0" w:rsidRDefault="00057CB0" w:rsidP="00057CB0">
      <w:pPr>
        <w:tabs>
          <w:tab w:val="left" w:pos="284"/>
          <w:tab w:val="left" w:pos="426"/>
        </w:tabs>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b/>
          <w:sz w:val="28"/>
          <w:szCs w:val="28"/>
        </w:rPr>
        <w:t xml:space="preserve">показатель 3.3.1. – </w:t>
      </w:r>
      <w:r w:rsidRPr="00057CB0">
        <w:rPr>
          <w:rFonts w:ascii="Times New Roman" w:eastAsia="Calibri" w:hAnsi="Times New Roman" w:cs="Times New Roman"/>
          <w:bCs/>
          <w:sz w:val="28"/>
          <w:szCs w:val="28"/>
        </w:rPr>
        <w:t xml:space="preserve">Число новых заражений ВИЧ на 1000 неинфицированных в разбивке по полу и возрасту </w:t>
      </w:r>
      <w:r w:rsidRPr="00057CB0">
        <w:rPr>
          <w:rFonts w:ascii="Times New Roman" w:eastAsia="Calibri" w:hAnsi="Times New Roman" w:cs="Times New Roman"/>
          <w:bCs/>
          <w:i/>
          <w:iCs/>
          <w:sz w:val="28"/>
          <w:szCs w:val="28"/>
        </w:rPr>
        <w:t>(ц</w:t>
      </w:r>
      <w:r w:rsidRPr="00057CB0">
        <w:rPr>
          <w:rFonts w:ascii="Times New Roman" w:eastAsia="Calibri" w:hAnsi="Times New Roman" w:cs="Times New Roman"/>
          <w:i/>
          <w:iCs/>
          <w:sz w:val="28"/>
          <w:szCs w:val="28"/>
        </w:rPr>
        <w:t>елевое значение – 0,25; Витебская область – 0,073)</w:t>
      </w:r>
      <w:r w:rsidRPr="00057CB0">
        <w:rPr>
          <w:rFonts w:ascii="Times New Roman" w:eastAsia="Calibri" w:hAnsi="Times New Roman" w:cs="Times New Roman"/>
          <w:sz w:val="28"/>
          <w:szCs w:val="28"/>
        </w:rPr>
        <w:t>, динамика характеризуется устойчивым снижением заболеваемости;</w:t>
      </w:r>
    </w:p>
    <w:p w14:paraId="2B81BEAE" w14:textId="77777777" w:rsidR="00057CB0" w:rsidRPr="00057CB0" w:rsidRDefault="00057CB0" w:rsidP="00057CB0">
      <w:pPr>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b/>
          <w:bCs/>
          <w:sz w:val="28"/>
          <w:szCs w:val="28"/>
        </w:rPr>
        <w:t>показатель 3.3.4.</w:t>
      </w:r>
      <w:r w:rsidRPr="00057CB0">
        <w:rPr>
          <w:rFonts w:ascii="Times New Roman" w:eastAsia="Calibri" w:hAnsi="Times New Roman" w:cs="Times New Roman"/>
          <w:b/>
          <w:sz w:val="28"/>
          <w:szCs w:val="28"/>
        </w:rPr>
        <w:t xml:space="preserve"> – </w:t>
      </w:r>
      <w:r w:rsidRPr="00057CB0">
        <w:rPr>
          <w:rFonts w:ascii="Times New Roman" w:eastAsia="Calibri" w:hAnsi="Times New Roman" w:cs="Times New Roman"/>
          <w:bCs/>
          <w:sz w:val="28"/>
          <w:szCs w:val="28"/>
        </w:rPr>
        <w:t xml:space="preserve">Заболеваемость гепатитом В на 100 000 человек </w:t>
      </w:r>
      <w:r w:rsidRPr="00057CB0">
        <w:rPr>
          <w:rFonts w:ascii="Times New Roman" w:eastAsia="Calibri" w:hAnsi="Times New Roman" w:cs="Times New Roman"/>
          <w:bCs/>
          <w:i/>
          <w:iCs/>
          <w:sz w:val="28"/>
          <w:szCs w:val="28"/>
        </w:rPr>
        <w:t>(ц</w:t>
      </w:r>
      <w:r w:rsidRPr="00057CB0">
        <w:rPr>
          <w:rFonts w:ascii="Times New Roman" w:eastAsia="Calibri" w:hAnsi="Times New Roman" w:cs="Times New Roman"/>
          <w:i/>
          <w:iCs/>
          <w:sz w:val="28"/>
          <w:szCs w:val="28"/>
        </w:rPr>
        <w:t>елевое значение – 11,2; Витебская область – 6,5)</w:t>
      </w:r>
      <w:r w:rsidRPr="00057CB0">
        <w:rPr>
          <w:rFonts w:ascii="Times New Roman" w:eastAsia="Calibri" w:hAnsi="Times New Roman" w:cs="Times New Roman"/>
          <w:sz w:val="28"/>
          <w:szCs w:val="28"/>
        </w:rPr>
        <w:t>, динамика характеризуется устойчивым снижением заболеваемости;</w:t>
      </w:r>
    </w:p>
    <w:p w14:paraId="2B7CD215" w14:textId="77777777" w:rsidR="00057CB0" w:rsidRPr="00057CB0" w:rsidRDefault="00057CB0" w:rsidP="00057CB0">
      <w:pPr>
        <w:spacing w:after="0" w:line="240" w:lineRule="auto"/>
        <w:ind w:firstLine="709"/>
        <w:jc w:val="both"/>
        <w:rPr>
          <w:rFonts w:ascii="Times New Roman" w:eastAsia="Calibri" w:hAnsi="Times New Roman" w:cs="Times New Roman"/>
          <w:i/>
          <w:iCs/>
          <w:sz w:val="28"/>
          <w:szCs w:val="28"/>
        </w:rPr>
      </w:pPr>
      <w:r w:rsidRPr="00057CB0">
        <w:rPr>
          <w:rFonts w:ascii="Times New Roman" w:eastAsia="Times New Roman" w:hAnsi="Times New Roman" w:cs="Times New Roman"/>
          <w:b/>
          <w:sz w:val="28"/>
          <w:szCs w:val="28"/>
          <w:lang w:eastAsia="ru-RU"/>
        </w:rPr>
        <w:t>показатель 3.</w:t>
      </w:r>
      <w:r w:rsidRPr="00057CB0">
        <w:rPr>
          <w:rFonts w:ascii="Times New Roman" w:eastAsia="Times New Roman" w:hAnsi="Times New Roman" w:cs="Times New Roman"/>
          <w:b/>
          <w:sz w:val="28"/>
          <w:szCs w:val="28"/>
          <w:lang w:val="en-US" w:eastAsia="ru-RU"/>
        </w:rPr>
        <w:t>b</w:t>
      </w:r>
      <w:r w:rsidRPr="00057CB0">
        <w:rPr>
          <w:rFonts w:ascii="Times New Roman" w:eastAsia="Times New Roman" w:hAnsi="Times New Roman" w:cs="Times New Roman"/>
          <w:b/>
          <w:sz w:val="28"/>
          <w:szCs w:val="28"/>
          <w:lang w:eastAsia="ru-RU"/>
        </w:rPr>
        <w:t xml:space="preserve">.1. – </w:t>
      </w:r>
      <w:r w:rsidRPr="00057CB0">
        <w:rPr>
          <w:rFonts w:ascii="Times New Roman" w:eastAsia="Times New Roman" w:hAnsi="Times New Roman" w:cs="Times New Roman"/>
          <w:bCs/>
          <w:sz w:val="28"/>
          <w:szCs w:val="28"/>
          <w:lang w:eastAsia="ru-RU"/>
        </w:rPr>
        <w:t xml:space="preserve">Доля целевой группы населения, охваченной иммунизацией всеми вакцинами, включенными в национальные программы </w:t>
      </w:r>
      <w:r w:rsidRPr="00057CB0">
        <w:rPr>
          <w:rFonts w:ascii="Times New Roman" w:eastAsia="Times New Roman" w:hAnsi="Times New Roman" w:cs="Times New Roman"/>
          <w:bCs/>
          <w:i/>
          <w:iCs/>
          <w:sz w:val="28"/>
          <w:szCs w:val="28"/>
          <w:lang w:eastAsia="ru-RU"/>
        </w:rPr>
        <w:t xml:space="preserve">(целевое значение </w:t>
      </w:r>
      <w:r w:rsidRPr="00057CB0">
        <w:rPr>
          <w:rFonts w:ascii="Times New Roman" w:eastAsia="Calibri" w:hAnsi="Times New Roman" w:cs="Times New Roman"/>
          <w:i/>
          <w:iCs/>
          <w:sz w:val="28"/>
          <w:szCs w:val="28"/>
        </w:rPr>
        <w:t>–</w:t>
      </w:r>
      <w:r w:rsidRPr="00057CB0">
        <w:rPr>
          <w:rFonts w:ascii="Times New Roman" w:eastAsia="Times New Roman" w:hAnsi="Times New Roman" w:cs="Times New Roman"/>
          <w:bCs/>
          <w:i/>
          <w:iCs/>
          <w:sz w:val="28"/>
          <w:szCs w:val="28"/>
          <w:lang w:eastAsia="ru-RU"/>
        </w:rPr>
        <w:t xml:space="preserve"> 97; </w:t>
      </w:r>
      <w:r w:rsidRPr="00057CB0">
        <w:rPr>
          <w:rFonts w:ascii="Times New Roman" w:eastAsia="Calibri" w:hAnsi="Times New Roman" w:cs="Times New Roman"/>
          <w:i/>
          <w:iCs/>
          <w:sz w:val="28"/>
          <w:szCs w:val="28"/>
        </w:rPr>
        <w:t>Витебская область:</w:t>
      </w:r>
      <w:r w:rsidRPr="00057CB0">
        <w:rPr>
          <w:rFonts w:ascii="Times New Roman" w:eastAsia="Calibri" w:hAnsi="Times New Roman" w:cs="Times New Roman"/>
          <w:bCs/>
          <w:i/>
          <w:iCs/>
          <w:sz w:val="28"/>
          <w:szCs w:val="28"/>
        </w:rPr>
        <w:t xml:space="preserve"> корь, эпидемический паротит, краснуха </w:t>
      </w:r>
      <w:r w:rsidRPr="00057CB0">
        <w:rPr>
          <w:rFonts w:ascii="Times New Roman" w:eastAsia="Calibri" w:hAnsi="Times New Roman" w:cs="Times New Roman"/>
          <w:i/>
          <w:iCs/>
          <w:sz w:val="28"/>
          <w:szCs w:val="28"/>
        </w:rPr>
        <w:t>– 99,13; полиомиелит – 98,1; дифтерия, столбняк, коклюш – 99,13; туберкулез – 97,04; вирусный гепатит В – 100%).</w:t>
      </w:r>
    </w:p>
    <w:p w14:paraId="6E94444C" w14:textId="77777777" w:rsidR="00057CB0" w:rsidRPr="00057CB0" w:rsidRDefault="00057CB0" w:rsidP="00057CB0">
      <w:pPr>
        <w:spacing w:after="0" w:line="240" w:lineRule="auto"/>
        <w:ind w:firstLine="709"/>
        <w:jc w:val="both"/>
        <w:rPr>
          <w:rFonts w:ascii="Times New Roman" w:eastAsia="Calibri" w:hAnsi="Times New Roman" w:cs="Times New Roman"/>
          <w:i/>
          <w:iCs/>
          <w:sz w:val="28"/>
          <w:szCs w:val="28"/>
        </w:rPr>
      </w:pPr>
      <w:r w:rsidRPr="00057CB0">
        <w:rPr>
          <w:rFonts w:ascii="Times New Roman" w:eastAsia="Times New Roman" w:hAnsi="Times New Roman" w:cs="Times New Roman"/>
          <w:b/>
          <w:bCs/>
          <w:sz w:val="28"/>
          <w:szCs w:val="28"/>
          <w:lang w:eastAsia="ru-RU"/>
        </w:rPr>
        <w:t>показатель 3.1.1.</w:t>
      </w:r>
      <w:r w:rsidRPr="00057CB0">
        <w:rPr>
          <w:rFonts w:ascii="Times New Roman" w:eastAsia="Times New Roman" w:hAnsi="Times New Roman" w:cs="Times New Roman"/>
          <w:sz w:val="28"/>
          <w:szCs w:val="28"/>
          <w:lang w:eastAsia="ru-RU"/>
        </w:rPr>
        <w:t xml:space="preserve"> – Коэффициент материнской смертности (на 100 000 родившихся живыми) </w:t>
      </w:r>
      <w:r w:rsidRPr="00057CB0">
        <w:rPr>
          <w:rFonts w:ascii="Times New Roman" w:eastAsia="Calibri" w:hAnsi="Times New Roman" w:cs="Times New Roman"/>
          <w:bCs/>
          <w:i/>
          <w:iCs/>
          <w:sz w:val="28"/>
          <w:szCs w:val="28"/>
        </w:rPr>
        <w:t>(ц</w:t>
      </w:r>
      <w:r w:rsidRPr="00057CB0">
        <w:rPr>
          <w:rFonts w:ascii="Times New Roman" w:eastAsia="Calibri" w:hAnsi="Times New Roman" w:cs="Times New Roman"/>
          <w:i/>
          <w:iCs/>
          <w:sz w:val="28"/>
          <w:szCs w:val="28"/>
        </w:rPr>
        <w:t>елевое значение – 0,0; Витебская область – 0,0);</w:t>
      </w:r>
    </w:p>
    <w:p w14:paraId="490CFB30" w14:textId="77777777" w:rsidR="00057CB0" w:rsidRPr="00057CB0" w:rsidRDefault="00057CB0" w:rsidP="00057CB0">
      <w:pPr>
        <w:spacing w:after="0" w:line="240" w:lineRule="auto"/>
        <w:ind w:firstLine="709"/>
        <w:jc w:val="both"/>
        <w:rPr>
          <w:rFonts w:ascii="Times New Roman" w:eastAsia="Calibri" w:hAnsi="Times New Roman" w:cs="Times New Roman"/>
          <w:i/>
          <w:iCs/>
          <w:sz w:val="28"/>
          <w:szCs w:val="28"/>
        </w:rPr>
      </w:pPr>
      <w:r w:rsidRPr="00057CB0">
        <w:rPr>
          <w:rFonts w:ascii="Times New Roman" w:eastAsia="Calibri" w:hAnsi="Times New Roman" w:cs="Times New Roman"/>
          <w:b/>
          <w:bCs/>
          <w:sz w:val="28"/>
          <w:szCs w:val="28"/>
        </w:rPr>
        <w:t>показатель 3.3.2</w:t>
      </w:r>
      <w:r w:rsidRPr="00057CB0">
        <w:rPr>
          <w:rFonts w:ascii="Times New Roman" w:eastAsia="Calibri" w:hAnsi="Times New Roman" w:cs="Times New Roman"/>
          <w:sz w:val="28"/>
          <w:szCs w:val="28"/>
        </w:rPr>
        <w:t xml:space="preserve"> – Заболеваемость туберкулезом на 100000 человек (</w:t>
      </w:r>
      <w:r w:rsidRPr="00057CB0">
        <w:rPr>
          <w:rFonts w:ascii="Times New Roman" w:eastAsia="Calibri" w:hAnsi="Times New Roman" w:cs="Times New Roman"/>
          <w:bCs/>
          <w:i/>
          <w:iCs/>
          <w:sz w:val="28"/>
          <w:szCs w:val="28"/>
        </w:rPr>
        <w:t>ц</w:t>
      </w:r>
      <w:r w:rsidRPr="00057CB0">
        <w:rPr>
          <w:rFonts w:ascii="Times New Roman" w:eastAsia="Calibri" w:hAnsi="Times New Roman" w:cs="Times New Roman"/>
          <w:i/>
          <w:iCs/>
          <w:sz w:val="28"/>
          <w:szCs w:val="28"/>
        </w:rPr>
        <w:t>елевое значение – 21,50; Витебская обл. – 11,50).</w:t>
      </w:r>
    </w:p>
    <w:p w14:paraId="120D49B7" w14:textId="6AC8614F"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В 2021 году продолжится работа по достижению Целей устойчивого развития. На реализацию ЦУР и подчиненных им задач будут направлены основные положения и мероприятия, заложенные в программных и прогнозных документах области (план развития Витебской области на 2021 год, Программа социально</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экономического развития Витебской области на 2021</w:t>
      </w:r>
      <w:r w:rsidR="00AC1641">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2025 годы, Стратегия социально</w:t>
      </w:r>
      <w:r w:rsidR="00AC1641">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экономического развития Витебской области период до 2030 года</w:t>
      </w:r>
      <w:r w:rsidR="00A22C30">
        <w:rPr>
          <w:rFonts w:ascii="Times New Roman" w:eastAsia="Calibri" w:hAnsi="Times New Roman" w:cs="Times New Roman"/>
          <w:bCs/>
          <w:sz w:val="28"/>
          <w:szCs w:val="28"/>
        </w:rPr>
        <w:t>)</w:t>
      </w:r>
      <w:r w:rsidRPr="00057CB0">
        <w:rPr>
          <w:rFonts w:ascii="Times New Roman" w:eastAsia="Calibri" w:hAnsi="Times New Roman" w:cs="Times New Roman"/>
          <w:bCs/>
          <w:sz w:val="28"/>
          <w:szCs w:val="28"/>
        </w:rPr>
        <w:t>.</w:t>
      </w:r>
    </w:p>
    <w:p w14:paraId="22D1ACD3" w14:textId="77777777"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Основная задача – сокращение дифференциации уровня и качества жизни людей, рост благосостояния, повышение конкурентоспособности регионов, создание инновационных производств, инвестирование в здоровье населения.</w:t>
      </w:r>
    </w:p>
    <w:p w14:paraId="60DFEF18" w14:textId="77777777" w:rsidR="00057CB0" w:rsidRPr="00057CB0" w:rsidRDefault="00057CB0" w:rsidP="00057CB0">
      <w:pPr>
        <w:spacing w:after="120" w:line="240" w:lineRule="auto"/>
        <w:ind w:left="1429"/>
        <w:jc w:val="center"/>
        <w:rPr>
          <w:rFonts w:ascii="Times New Roman" w:eastAsia="Calibri" w:hAnsi="Times New Roman" w:cs="Times New Roman"/>
          <w:b/>
          <w:sz w:val="28"/>
          <w:szCs w:val="28"/>
        </w:rPr>
      </w:pPr>
    </w:p>
    <w:p w14:paraId="09E460C3" w14:textId="77777777" w:rsidR="00057CB0" w:rsidRDefault="00057CB0" w:rsidP="00FD70A3">
      <w:pPr>
        <w:spacing w:after="120" w:line="240" w:lineRule="auto"/>
        <w:rPr>
          <w:rFonts w:ascii="Times New Roman" w:eastAsia="Calibri" w:hAnsi="Times New Roman" w:cs="Times New Roman"/>
          <w:b/>
          <w:sz w:val="28"/>
          <w:szCs w:val="28"/>
        </w:rPr>
      </w:pPr>
    </w:p>
    <w:p w14:paraId="1960C1AE" w14:textId="77777777" w:rsidR="006A5CA3" w:rsidRDefault="006A5CA3" w:rsidP="00FD70A3">
      <w:pPr>
        <w:spacing w:after="120" w:line="240" w:lineRule="auto"/>
        <w:rPr>
          <w:rFonts w:ascii="Times New Roman" w:eastAsia="Calibri" w:hAnsi="Times New Roman" w:cs="Times New Roman"/>
          <w:b/>
          <w:sz w:val="28"/>
          <w:szCs w:val="28"/>
        </w:rPr>
      </w:pPr>
    </w:p>
    <w:p w14:paraId="2FF2E377" w14:textId="77777777" w:rsidR="006A5CA3" w:rsidRDefault="006A5CA3" w:rsidP="00FD70A3">
      <w:pPr>
        <w:spacing w:after="120" w:line="240" w:lineRule="auto"/>
        <w:rPr>
          <w:rFonts w:ascii="Times New Roman" w:eastAsia="Calibri" w:hAnsi="Times New Roman" w:cs="Times New Roman"/>
          <w:b/>
          <w:sz w:val="28"/>
          <w:szCs w:val="28"/>
        </w:rPr>
      </w:pPr>
    </w:p>
    <w:p w14:paraId="140D0900" w14:textId="77777777" w:rsidR="00057CB0" w:rsidRPr="00057CB0" w:rsidRDefault="00057CB0" w:rsidP="00057CB0">
      <w:pPr>
        <w:spacing w:after="120" w:line="240" w:lineRule="auto"/>
        <w:ind w:left="1429"/>
        <w:jc w:val="center"/>
        <w:rPr>
          <w:rFonts w:ascii="Times New Roman" w:eastAsia="Calibri" w:hAnsi="Times New Roman" w:cs="Times New Roman"/>
          <w:b/>
          <w:sz w:val="28"/>
          <w:szCs w:val="28"/>
        </w:rPr>
      </w:pPr>
      <w:r w:rsidRPr="00057CB0">
        <w:rPr>
          <w:rFonts w:ascii="Times New Roman" w:eastAsia="Calibri" w:hAnsi="Times New Roman" w:cs="Times New Roman"/>
          <w:b/>
          <w:sz w:val="28"/>
          <w:szCs w:val="28"/>
        </w:rPr>
        <w:t>1.4 Интегральные оценки уровня здоровья населения</w:t>
      </w:r>
    </w:p>
    <w:p w14:paraId="531F0463" w14:textId="77777777" w:rsidR="00DA4163" w:rsidRDefault="00DA4163" w:rsidP="00057CB0">
      <w:pPr>
        <w:spacing w:after="0" w:line="240" w:lineRule="auto"/>
        <w:ind w:firstLine="709"/>
        <w:jc w:val="both"/>
        <w:rPr>
          <w:rFonts w:ascii="Times New Roman" w:eastAsia="Calibri" w:hAnsi="Times New Roman" w:cs="Times New Roman"/>
          <w:noProof/>
          <w:sz w:val="28"/>
          <w:szCs w:val="28"/>
          <w:lang w:eastAsia="ru-RU"/>
        </w:rPr>
      </w:pPr>
    </w:p>
    <w:p w14:paraId="67F83D6D" w14:textId="77777777" w:rsidR="00057CB0" w:rsidRPr="00057CB0" w:rsidRDefault="005219FF" w:rsidP="00730AA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670528" behindDoc="1" locked="0" layoutInCell="1" allowOverlap="1" wp14:anchorId="5391F054" wp14:editId="20BDA05B">
            <wp:simplePos x="0" y="0"/>
            <wp:positionH relativeFrom="column">
              <wp:posOffset>469265</wp:posOffset>
            </wp:positionH>
            <wp:positionV relativeFrom="paragraph">
              <wp:posOffset>4445</wp:posOffset>
            </wp:positionV>
            <wp:extent cx="6057900" cy="5019675"/>
            <wp:effectExtent l="19050" t="0" r="0" b="0"/>
            <wp:wrapTight wrapText="bothSides">
              <wp:wrapPolygon edited="0">
                <wp:start x="-68" y="0"/>
                <wp:lineTo x="-68" y="21559"/>
                <wp:lineTo x="21600" y="21559"/>
                <wp:lineTo x="21600" y="0"/>
                <wp:lineTo x="-68" y="0"/>
              </wp:wrapPolygon>
            </wp:wrapTight>
            <wp:docPr id="3" name="Рисунок 2" descr="среднегодово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еднегодовой.bmp"/>
                    <pic:cNvPicPr/>
                  </pic:nvPicPr>
                  <pic:blipFill>
                    <a:blip r:embed="rId10" cstate="print"/>
                    <a:stretch>
                      <a:fillRect/>
                    </a:stretch>
                  </pic:blipFill>
                  <pic:spPr>
                    <a:xfrm>
                      <a:off x="0" y="0"/>
                      <a:ext cx="6057900" cy="5019675"/>
                    </a:xfrm>
                    <a:prstGeom prst="rect">
                      <a:avLst/>
                    </a:prstGeom>
                  </pic:spPr>
                </pic:pic>
              </a:graphicData>
            </a:graphic>
          </wp:anchor>
        </w:drawing>
      </w:r>
      <w:r w:rsidR="00F52B5F">
        <w:rPr>
          <w:rFonts w:ascii="Times New Roman" w:eastAsia="Calibri" w:hAnsi="Times New Roman" w:cs="Times New Roman"/>
          <w:sz w:val="28"/>
          <w:szCs w:val="28"/>
        </w:rPr>
        <w:tab/>
      </w:r>
    </w:p>
    <w:p w14:paraId="39597B47" w14:textId="77777777" w:rsidR="00F52B5F" w:rsidRDefault="00057CB0" w:rsidP="00F52B5F">
      <w:pPr>
        <w:spacing w:after="0" w:line="240" w:lineRule="auto"/>
        <w:ind w:left="708" w:firstLine="708"/>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Для получения обобщенной оценки здоровья населения Лиозненского района был проведен расчет интегрального индек</w:t>
      </w:r>
      <w:r w:rsidR="00FC0161">
        <w:rPr>
          <w:rFonts w:ascii="Times New Roman" w:eastAsia="Calibri" w:hAnsi="Times New Roman" w:cs="Times New Roman"/>
          <w:sz w:val="28"/>
          <w:szCs w:val="28"/>
        </w:rPr>
        <w:t>са здоровья, который составил 67</w:t>
      </w:r>
      <w:r w:rsidRPr="00057CB0">
        <w:rPr>
          <w:rFonts w:ascii="Times New Roman" w:eastAsia="Calibri" w:hAnsi="Times New Roman" w:cs="Times New Roman"/>
          <w:sz w:val="28"/>
          <w:szCs w:val="28"/>
        </w:rPr>
        <w:t>.</w:t>
      </w:r>
    </w:p>
    <w:p w14:paraId="38DB3639" w14:textId="77777777" w:rsidR="00057CB0" w:rsidRPr="00057CB0" w:rsidRDefault="00057CB0" w:rsidP="00F52B5F">
      <w:pPr>
        <w:spacing w:after="0" w:line="240" w:lineRule="auto"/>
        <w:ind w:left="2124"/>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 xml:space="preserve"> Показатели, характеризующие здоровье населения, выбраны следующие: смертность, рождаемость, младенческая смертность, забо</w:t>
      </w:r>
      <w:r w:rsidR="00F52B5F">
        <w:rPr>
          <w:rFonts w:ascii="Times New Roman" w:eastAsia="Calibri" w:hAnsi="Times New Roman" w:cs="Times New Roman"/>
          <w:sz w:val="28"/>
          <w:szCs w:val="28"/>
        </w:rPr>
        <w:t xml:space="preserve">леваемость населения, первичная </w:t>
      </w:r>
      <w:r w:rsidRPr="00057CB0">
        <w:rPr>
          <w:rFonts w:ascii="Times New Roman" w:eastAsia="Calibri" w:hAnsi="Times New Roman" w:cs="Times New Roman"/>
          <w:sz w:val="28"/>
          <w:szCs w:val="28"/>
        </w:rPr>
        <w:t>инвалидность трудоспособного населения. Индекс рассчитан как среднегодовое значение за период 2019</w:t>
      </w:r>
      <w:r w:rsidR="006A5CA3">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202</w:t>
      </w:r>
      <w:r w:rsidR="0023487F">
        <w:rPr>
          <w:rFonts w:ascii="Times New Roman" w:eastAsia="Calibri" w:hAnsi="Times New Roman" w:cs="Times New Roman"/>
          <w:sz w:val="28"/>
          <w:szCs w:val="28"/>
        </w:rPr>
        <w:t>2</w:t>
      </w:r>
      <w:r w:rsidRPr="00057CB0">
        <w:rPr>
          <w:rFonts w:ascii="Times New Roman" w:eastAsia="Calibri" w:hAnsi="Times New Roman" w:cs="Times New Roman"/>
          <w:sz w:val="28"/>
          <w:szCs w:val="28"/>
        </w:rPr>
        <w:t>. При благополучии окружающей среды обобщенный индекс находится в диапазоне 65</w:t>
      </w:r>
      <w:r w:rsidR="006A5CA3">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 xml:space="preserve">70%. </w:t>
      </w:r>
      <w:r w:rsidR="006127CC">
        <w:rPr>
          <w:rFonts w:ascii="Times New Roman" w:eastAsia="Calibri" w:hAnsi="Times New Roman" w:cs="Times New Roman"/>
          <w:sz w:val="28"/>
          <w:szCs w:val="28"/>
        </w:rPr>
        <w:t xml:space="preserve"> </w:t>
      </w:r>
    </w:p>
    <w:p w14:paraId="4CBC03F8" w14:textId="77777777" w:rsidR="00057CB0" w:rsidRPr="00057CB0" w:rsidRDefault="00057CB0" w:rsidP="00057CB0">
      <w:pPr>
        <w:spacing w:after="0" w:line="240" w:lineRule="auto"/>
        <w:ind w:left="708" w:firstLine="1"/>
        <w:jc w:val="both"/>
        <w:rPr>
          <w:rFonts w:ascii="Times New Roman" w:eastAsia="Calibri" w:hAnsi="Times New Roman" w:cs="Times New Roman"/>
          <w:sz w:val="28"/>
          <w:szCs w:val="28"/>
        </w:rPr>
      </w:pPr>
    </w:p>
    <w:p w14:paraId="63F12412" w14:textId="77777777" w:rsidR="00057CB0" w:rsidRPr="00057CB0" w:rsidRDefault="00057CB0" w:rsidP="00057CB0">
      <w:pPr>
        <w:spacing w:after="0" w:line="240" w:lineRule="auto"/>
        <w:jc w:val="both"/>
        <w:rPr>
          <w:rFonts w:ascii="Times New Roman" w:eastAsia="Calibri" w:hAnsi="Times New Roman" w:cs="Times New Roman"/>
          <w:sz w:val="28"/>
          <w:szCs w:val="28"/>
        </w:rPr>
      </w:pPr>
    </w:p>
    <w:bookmarkEnd w:id="0"/>
    <w:p w14:paraId="3501C4B8" w14:textId="77777777" w:rsidR="00057CB0" w:rsidRDefault="00057CB0" w:rsidP="00057CB0">
      <w:pPr>
        <w:tabs>
          <w:tab w:val="left" w:pos="851"/>
        </w:tabs>
        <w:spacing w:after="0" w:line="240" w:lineRule="auto"/>
        <w:jc w:val="center"/>
        <w:rPr>
          <w:rFonts w:ascii="Times New Roman" w:eastAsia="Times New Roman" w:hAnsi="Times New Roman" w:cs="Times New Roman"/>
          <w:b/>
          <w:sz w:val="28"/>
          <w:szCs w:val="28"/>
          <w:lang w:eastAsia="ru-RU"/>
        </w:rPr>
      </w:pPr>
    </w:p>
    <w:p w14:paraId="1FE49C30" w14:textId="77777777" w:rsidR="00057CB0" w:rsidRPr="00057CB0" w:rsidRDefault="00057CB0" w:rsidP="008A0FE1">
      <w:pPr>
        <w:tabs>
          <w:tab w:val="left" w:pos="851"/>
        </w:tabs>
        <w:spacing w:after="0" w:line="240" w:lineRule="auto"/>
        <w:rPr>
          <w:rFonts w:ascii="Times New Roman" w:eastAsia="Times New Roman" w:hAnsi="Times New Roman" w:cs="Times New Roman"/>
          <w:b/>
          <w:sz w:val="28"/>
          <w:szCs w:val="28"/>
          <w:lang w:eastAsia="ru-RU"/>
        </w:rPr>
      </w:pPr>
    </w:p>
    <w:p w14:paraId="2048B302" w14:textId="77777777" w:rsidR="00057CB0" w:rsidRPr="00057CB0" w:rsidRDefault="00057CB0" w:rsidP="00963666">
      <w:pPr>
        <w:tabs>
          <w:tab w:val="left" w:pos="851"/>
        </w:tabs>
        <w:spacing w:after="0" w:line="240" w:lineRule="auto"/>
        <w:rPr>
          <w:rFonts w:ascii="Times New Roman" w:eastAsia="Times New Roman" w:hAnsi="Times New Roman" w:cs="Times New Roman"/>
          <w:b/>
          <w:sz w:val="28"/>
          <w:szCs w:val="28"/>
          <w:lang w:eastAsia="ru-RU"/>
        </w:rPr>
      </w:pPr>
    </w:p>
    <w:p w14:paraId="200817D7" w14:textId="77777777" w:rsidR="002E6841" w:rsidRPr="0078089B" w:rsidRDefault="002E6841" w:rsidP="00057CB0">
      <w:pPr>
        <w:tabs>
          <w:tab w:val="left" w:pos="851"/>
        </w:tabs>
        <w:spacing w:after="0" w:line="240" w:lineRule="auto"/>
        <w:jc w:val="center"/>
        <w:rPr>
          <w:rFonts w:ascii="Times New Roman" w:eastAsia="Times New Roman" w:hAnsi="Times New Roman" w:cs="Times New Roman"/>
          <w:b/>
          <w:sz w:val="28"/>
          <w:szCs w:val="28"/>
          <w:lang w:eastAsia="ru-RU"/>
        </w:rPr>
      </w:pPr>
    </w:p>
    <w:p w14:paraId="71874AD9" w14:textId="77777777" w:rsidR="002E6841" w:rsidRPr="0078089B" w:rsidRDefault="002E6841" w:rsidP="00057CB0">
      <w:pPr>
        <w:tabs>
          <w:tab w:val="left" w:pos="851"/>
        </w:tabs>
        <w:spacing w:after="0" w:line="240" w:lineRule="auto"/>
        <w:jc w:val="center"/>
        <w:rPr>
          <w:rFonts w:ascii="Times New Roman" w:eastAsia="Times New Roman" w:hAnsi="Times New Roman" w:cs="Times New Roman"/>
          <w:b/>
          <w:sz w:val="28"/>
          <w:szCs w:val="28"/>
          <w:lang w:eastAsia="ru-RU"/>
        </w:rPr>
      </w:pPr>
    </w:p>
    <w:p w14:paraId="6E4F6C6D" w14:textId="77777777" w:rsidR="00730AAA" w:rsidRPr="00DB67BD" w:rsidRDefault="00730AAA" w:rsidP="00057CB0">
      <w:pPr>
        <w:tabs>
          <w:tab w:val="left" w:pos="851"/>
        </w:tabs>
        <w:spacing w:after="0" w:line="240" w:lineRule="auto"/>
        <w:jc w:val="center"/>
        <w:rPr>
          <w:rFonts w:ascii="Times New Roman" w:eastAsia="Times New Roman" w:hAnsi="Times New Roman" w:cs="Times New Roman"/>
          <w:b/>
          <w:sz w:val="28"/>
          <w:szCs w:val="28"/>
          <w:lang w:eastAsia="ru-RU"/>
        </w:rPr>
      </w:pPr>
    </w:p>
    <w:p w14:paraId="77FF8CB4" w14:textId="77777777" w:rsidR="00730AAA" w:rsidRPr="00DB67BD" w:rsidRDefault="00730AAA" w:rsidP="00057CB0">
      <w:pPr>
        <w:tabs>
          <w:tab w:val="left" w:pos="851"/>
        </w:tabs>
        <w:spacing w:after="0" w:line="240" w:lineRule="auto"/>
        <w:jc w:val="center"/>
        <w:rPr>
          <w:rFonts w:ascii="Times New Roman" w:eastAsia="Times New Roman" w:hAnsi="Times New Roman" w:cs="Times New Roman"/>
          <w:b/>
          <w:sz w:val="28"/>
          <w:szCs w:val="28"/>
          <w:lang w:eastAsia="ru-RU"/>
        </w:rPr>
      </w:pPr>
    </w:p>
    <w:p w14:paraId="21C5C004" w14:textId="77777777" w:rsidR="00730AAA" w:rsidRPr="00DB67BD" w:rsidRDefault="00730AAA" w:rsidP="00057CB0">
      <w:pPr>
        <w:tabs>
          <w:tab w:val="left" w:pos="851"/>
        </w:tabs>
        <w:spacing w:after="0" w:line="240" w:lineRule="auto"/>
        <w:jc w:val="center"/>
        <w:rPr>
          <w:rFonts w:ascii="Times New Roman" w:eastAsia="Times New Roman" w:hAnsi="Times New Roman" w:cs="Times New Roman"/>
          <w:b/>
          <w:sz w:val="28"/>
          <w:szCs w:val="28"/>
          <w:lang w:eastAsia="ru-RU"/>
        </w:rPr>
      </w:pPr>
    </w:p>
    <w:p w14:paraId="3A641F36" w14:textId="77777777" w:rsidR="00730AAA" w:rsidRPr="00DB67BD" w:rsidRDefault="00730AAA" w:rsidP="00057CB0">
      <w:pPr>
        <w:tabs>
          <w:tab w:val="left" w:pos="851"/>
        </w:tabs>
        <w:spacing w:after="0" w:line="240" w:lineRule="auto"/>
        <w:jc w:val="center"/>
        <w:rPr>
          <w:rFonts w:ascii="Times New Roman" w:eastAsia="Times New Roman" w:hAnsi="Times New Roman" w:cs="Times New Roman"/>
          <w:b/>
          <w:sz w:val="28"/>
          <w:szCs w:val="28"/>
          <w:lang w:eastAsia="ru-RU"/>
        </w:rPr>
      </w:pPr>
    </w:p>
    <w:p w14:paraId="45BA0660" w14:textId="77777777" w:rsidR="00432335" w:rsidRDefault="00432335" w:rsidP="00057CB0">
      <w:pPr>
        <w:tabs>
          <w:tab w:val="left" w:pos="851"/>
        </w:tabs>
        <w:spacing w:after="0" w:line="240" w:lineRule="auto"/>
        <w:jc w:val="center"/>
        <w:rPr>
          <w:rFonts w:ascii="Times New Roman" w:eastAsia="Times New Roman" w:hAnsi="Times New Roman" w:cs="Times New Roman"/>
          <w:b/>
          <w:sz w:val="28"/>
          <w:szCs w:val="28"/>
          <w:lang w:eastAsia="ru-RU"/>
        </w:rPr>
      </w:pPr>
    </w:p>
    <w:p w14:paraId="7A14CAA9" w14:textId="77777777" w:rsidR="00432335" w:rsidRDefault="00432335" w:rsidP="00057CB0">
      <w:pPr>
        <w:tabs>
          <w:tab w:val="left" w:pos="851"/>
        </w:tabs>
        <w:spacing w:after="0" w:line="240" w:lineRule="auto"/>
        <w:jc w:val="center"/>
        <w:rPr>
          <w:rFonts w:ascii="Times New Roman" w:eastAsia="Times New Roman" w:hAnsi="Times New Roman" w:cs="Times New Roman"/>
          <w:b/>
          <w:sz w:val="28"/>
          <w:szCs w:val="28"/>
          <w:lang w:eastAsia="ru-RU"/>
        </w:rPr>
      </w:pPr>
    </w:p>
    <w:p w14:paraId="2E0E3894" w14:textId="278A275C" w:rsidR="00057CB0" w:rsidRPr="00057CB0" w:rsidRDefault="00057CB0" w:rsidP="00057CB0">
      <w:pPr>
        <w:tabs>
          <w:tab w:val="left" w:pos="851"/>
        </w:tabs>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lastRenderedPageBreak/>
        <w:t>2.СОСТОЯНИЕ ЗДОРОВЬЯ НАСЕЛЕНИЯ И РИСКИ</w:t>
      </w:r>
    </w:p>
    <w:p w14:paraId="729D570F" w14:textId="77777777" w:rsidR="00057CB0" w:rsidRPr="00057CB0" w:rsidRDefault="00730AAA" w:rsidP="00057CB0">
      <w:pPr>
        <w:tabs>
          <w:tab w:val="left" w:pos="851"/>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w:t>
      </w:r>
      <w:r w:rsidR="00057CB0" w:rsidRPr="00057CB0">
        <w:rPr>
          <w:rFonts w:ascii="Times New Roman" w:eastAsia="Times New Roman" w:hAnsi="Times New Roman" w:cs="Times New Roman"/>
          <w:b/>
          <w:sz w:val="28"/>
          <w:szCs w:val="28"/>
          <w:lang w:eastAsia="ru-RU"/>
        </w:rPr>
        <w:t>Состояние популяционного здоровья</w:t>
      </w:r>
    </w:p>
    <w:p w14:paraId="1921DDBA" w14:textId="77777777" w:rsidR="00057CB0" w:rsidRPr="00057CB0" w:rsidRDefault="00057CB0" w:rsidP="00057CB0">
      <w:pPr>
        <w:tabs>
          <w:tab w:val="left" w:pos="851"/>
        </w:tabs>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2.1.1 Медико</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
          <w:sz w:val="28"/>
          <w:szCs w:val="28"/>
          <w:lang w:eastAsia="ru-RU"/>
        </w:rPr>
        <w:t>демографический статус</w:t>
      </w:r>
    </w:p>
    <w:p w14:paraId="4343E50A" w14:textId="77777777" w:rsidR="00057CB0" w:rsidRPr="00057CB0" w:rsidRDefault="00057CB0" w:rsidP="00057CB0">
      <w:pPr>
        <w:spacing w:after="0" w:line="240" w:lineRule="auto"/>
        <w:ind w:firstLine="708"/>
        <w:jc w:val="both"/>
        <w:rPr>
          <w:rFonts w:ascii="Times New Roman" w:eastAsia="Times New Roman" w:hAnsi="Times New Roman" w:cs="Times New Roman"/>
          <w:b/>
          <w:sz w:val="16"/>
          <w:szCs w:val="16"/>
          <w:lang w:eastAsia="ru-RU"/>
        </w:rPr>
      </w:pPr>
    </w:p>
    <w:p w14:paraId="1EB67A84" w14:textId="7549EFAF" w:rsidR="00680559" w:rsidRDefault="00680559" w:rsidP="00730AA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Численность</w:t>
      </w:r>
      <w:r w:rsidR="00374D83">
        <w:rPr>
          <w:rFonts w:ascii="Times New Roman" w:eastAsia="Times New Roman" w:hAnsi="Times New Roman" w:cs="Times New Roman"/>
          <w:color w:val="000000"/>
          <w:sz w:val="28"/>
          <w:szCs w:val="28"/>
          <w:lang w:eastAsia="ru-RU"/>
        </w:rPr>
        <w:t xml:space="preserve"> населения района на начало 2022</w:t>
      </w:r>
      <w:r>
        <w:rPr>
          <w:rFonts w:ascii="Times New Roman" w:eastAsia="Times New Roman" w:hAnsi="Times New Roman" w:cs="Times New Roman"/>
          <w:color w:val="000000"/>
          <w:sz w:val="28"/>
          <w:szCs w:val="28"/>
          <w:lang w:eastAsia="ru-RU"/>
        </w:rPr>
        <w:t xml:space="preserve"> года составила</w:t>
      </w:r>
      <w:r w:rsidR="007A09E3">
        <w:rPr>
          <w:rFonts w:ascii="Times New Roman" w:eastAsia="Times New Roman" w:hAnsi="Times New Roman" w:cs="Times New Roman"/>
          <w:color w:val="000000"/>
          <w:sz w:val="28"/>
          <w:szCs w:val="28"/>
          <w:lang w:eastAsia="ru-RU"/>
        </w:rPr>
        <w:t xml:space="preserve"> 15</w:t>
      </w:r>
      <w:r w:rsidR="00963666">
        <w:rPr>
          <w:rFonts w:ascii="Times New Roman" w:eastAsia="Times New Roman" w:hAnsi="Times New Roman" w:cs="Times New Roman"/>
          <w:color w:val="000000"/>
          <w:sz w:val="28"/>
          <w:szCs w:val="28"/>
          <w:lang w:eastAsia="ru-RU"/>
        </w:rPr>
        <w:t>022</w:t>
      </w:r>
      <w:r w:rsidR="007A09E3">
        <w:rPr>
          <w:rFonts w:ascii="Times New Roman" w:eastAsia="Times New Roman" w:hAnsi="Times New Roman" w:cs="Times New Roman"/>
          <w:color w:val="000000"/>
          <w:sz w:val="28"/>
          <w:szCs w:val="28"/>
          <w:lang w:eastAsia="ru-RU"/>
        </w:rPr>
        <w:t xml:space="preserve"> человек</w:t>
      </w:r>
      <w:r w:rsidR="00175DAF">
        <w:rPr>
          <w:rFonts w:ascii="Times New Roman" w:eastAsia="Times New Roman" w:hAnsi="Times New Roman" w:cs="Times New Roman"/>
          <w:color w:val="000000"/>
          <w:sz w:val="28"/>
          <w:szCs w:val="28"/>
          <w:lang w:eastAsia="ru-RU"/>
        </w:rPr>
        <w:t xml:space="preserve">, из них </w:t>
      </w:r>
      <w:r w:rsidR="00DF5EE0">
        <w:rPr>
          <w:rFonts w:ascii="Times New Roman" w:eastAsia="Times New Roman" w:hAnsi="Times New Roman" w:cs="Times New Roman"/>
          <w:color w:val="000000"/>
          <w:sz w:val="28"/>
          <w:szCs w:val="28"/>
          <w:lang w:eastAsia="ru-RU"/>
        </w:rPr>
        <w:t xml:space="preserve">население моложе трудоспособного возраста </w:t>
      </w:r>
      <w:r w:rsidR="00175DAF" w:rsidRPr="006042D8">
        <w:rPr>
          <w:rFonts w:ascii="Times New Roman" w:eastAsia="Times New Roman" w:hAnsi="Times New Roman" w:cs="Times New Roman"/>
          <w:color w:val="000000"/>
          <w:sz w:val="28"/>
          <w:szCs w:val="28"/>
          <w:lang w:eastAsia="ru-RU"/>
        </w:rPr>
        <w:t>2</w:t>
      </w:r>
      <w:r w:rsidR="006042D8" w:rsidRPr="006042D8">
        <w:rPr>
          <w:rFonts w:ascii="Times New Roman" w:eastAsia="Times New Roman" w:hAnsi="Times New Roman" w:cs="Times New Roman"/>
          <w:color w:val="000000"/>
          <w:sz w:val="28"/>
          <w:szCs w:val="28"/>
          <w:lang w:eastAsia="ru-RU"/>
        </w:rPr>
        <w:t>175</w:t>
      </w:r>
      <w:r w:rsidR="00D457CC" w:rsidRPr="006042D8">
        <w:rPr>
          <w:rFonts w:ascii="Times New Roman" w:eastAsia="Times New Roman" w:hAnsi="Times New Roman" w:cs="Times New Roman"/>
          <w:color w:val="000000"/>
          <w:sz w:val="28"/>
          <w:szCs w:val="28"/>
          <w:lang w:eastAsia="ru-RU"/>
        </w:rPr>
        <w:t xml:space="preserve"> (14,</w:t>
      </w:r>
      <w:r w:rsidR="006042D8" w:rsidRPr="006042D8">
        <w:rPr>
          <w:rFonts w:ascii="Times New Roman" w:eastAsia="Times New Roman" w:hAnsi="Times New Roman" w:cs="Times New Roman"/>
          <w:color w:val="000000"/>
          <w:sz w:val="28"/>
          <w:szCs w:val="28"/>
          <w:lang w:eastAsia="ru-RU"/>
        </w:rPr>
        <w:t>5</w:t>
      </w:r>
      <w:r w:rsidR="00D457CC" w:rsidRPr="006042D8">
        <w:rPr>
          <w:rFonts w:ascii="Times New Roman" w:eastAsia="Times New Roman" w:hAnsi="Times New Roman" w:cs="Times New Roman"/>
          <w:color w:val="000000"/>
          <w:sz w:val="28"/>
          <w:szCs w:val="28"/>
          <w:lang w:eastAsia="ru-RU"/>
        </w:rPr>
        <w:t>%)</w:t>
      </w:r>
      <w:r w:rsidR="00175DAF" w:rsidRPr="006042D8">
        <w:rPr>
          <w:rFonts w:ascii="Times New Roman" w:eastAsia="Times New Roman" w:hAnsi="Times New Roman" w:cs="Times New Roman"/>
          <w:color w:val="000000"/>
          <w:sz w:val="28"/>
          <w:szCs w:val="28"/>
          <w:lang w:eastAsia="ru-RU"/>
        </w:rPr>
        <w:t>,</w:t>
      </w:r>
      <w:r w:rsidR="00175DAF">
        <w:rPr>
          <w:rFonts w:ascii="Times New Roman" w:eastAsia="Times New Roman" w:hAnsi="Times New Roman" w:cs="Times New Roman"/>
          <w:color w:val="000000"/>
          <w:sz w:val="28"/>
          <w:szCs w:val="28"/>
          <w:lang w:eastAsia="ru-RU"/>
        </w:rPr>
        <w:t xml:space="preserve"> население в трудоспособном возрасте </w:t>
      </w:r>
      <w:r w:rsidR="00175DAF" w:rsidRPr="006042D8">
        <w:rPr>
          <w:rFonts w:ascii="Times New Roman" w:eastAsia="Times New Roman" w:hAnsi="Times New Roman" w:cs="Times New Roman"/>
          <w:color w:val="000000"/>
          <w:sz w:val="28"/>
          <w:szCs w:val="28"/>
          <w:lang w:eastAsia="ru-RU"/>
        </w:rPr>
        <w:t>81</w:t>
      </w:r>
      <w:r w:rsidR="006042D8" w:rsidRPr="006042D8">
        <w:rPr>
          <w:rFonts w:ascii="Times New Roman" w:eastAsia="Times New Roman" w:hAnsi="Times New Roman" w:cs="Times New Roman"/>
          <w:color w:val="000000"/>
          <w:sz w:val="28"/>
          <w:szCs w:val="28"/>
          <w:lang w:eastAsia="ru-RU"/>
        </w:rPr>
        <w:t>83</w:t>
      </w:r>
      <w:r w:rsidR="00D457CC" w:rsidRPr="006042D8">
        <w:rPr>
          <w:rFonts w:ascii="Times New Roman" w:eastAsia="Times New Roman" w:hAnsi="Times New Roman" w:cs="Times New Roman"/>
          <w:color w:val="000000"/>
          <w:sz w:val="28"/>
          <w:szCs w:val="28"/>
          <w:lang w:eastAsia="ru-RU"/>
        </w:rPr>
        <w:t xml:space="preserve"> (54,</w:t>
      </w:r>
      <w:r w:rsidR="006042D8" w:rsidRPr="006042D8">
        <w:rPr>
          <w:rFonts w:ascii="Times New Roman" w:eastAsia="Times New Roman" w:hAnsi="Times New Roman" w:cs="Times New Roman"/>
          <w:color w:val="000000"/>
          <w:sz w:val="28"/>
          <w:szCs w:val="28"/>
          <w:lang w:eastAsia="ru-RU"/>
        </w:rPr>
        <w:t>5</w:t>
      </w:r>
      <w:r w:rsidR="00D457CC" w:rsidRPr="006042D8">
        <w:rPr>
          <w:rFonts w:ascii="Times New Roman" w:eastAsia="Times New Roman" w:hAnsi="Times New Roman" w:cs="Times New Roman"/>
          <w:color w:val="000000"/>
          <w:sz w:val="28"/>
          <w:szCs w:val="28"/>
          <w:lang w:eastAsia="ru-RU"/>
        </w:rPr>
        <w:t>%)</w:t>
      </w:r>
      <w:r w:rsidR="00DF5EE0">
        <w:rPr>
          <w:rFonts w:ascii="Times New Roman" w:eastAsia="Times New Roman" w:hAnsi="Times New Roman" w:cs="Times New Roman"/>
          <w:color w:val="000000"/>
          <w:sz w:val="28"/>
          <w:szCs w:val="28"/>
          <w:lang w:eastAsia="ru-RU"/>
        </w:rPr>
        <w:t xml:space="preserve"> человек</w:t>
      </w:r>
      <w:r w:rsidR="00175DAF">
        <w:rPr>
          <w:rFonts w:ascii="Times New Roman" w:eastAsia="Times New Roman" w:hAnsi="Times New Roman" w:cs="Times New Roman"/>
          <w:color w:val="000000"/>
          <w:sz w:val="28"/>
          <w:szCs w:val="28"/>
          <w:lang w:eastAsia="ru-RU"/>
        </w:rPr>
        <w:t xml:space="preserve">, </w:t>
      </w:r>
      <w:r w:rsidR="00DF5EE0">
        <w:rPr>
          <w:rFonts w:ascii="Times New Roman" w:eastAsia="Times New Roman" w:hAnsi="Times New Roman" w:cs="Times New Roman"/>
          <w:color w:val="000000"/>
          <w:sz w:val="28"/>
          <w:szCs w:val="28"/>
          <w:lang w:eastAsia="ru-RU"/>
        </w:rPr>
        <w:t xml:space="preserve">население старше трудоспособного возраста </w:t>
      </w:r>
      <w:r w:rsidR="00DF5EE0" w:rsidRPr="006042D8">
        <w:rPr>
          <w:rFonts w:ascii="Times New Roman" w:eastAsia="Times New Roman" w:hAnsi="Times New Roman" w:cs="Times New Roman"/>
          <w:color w:val="000000"/>
          <w:sz w:val="28"/>
          <w:szCs w:val="28"/>
          <w:lang w:eastAsia="ru-RU"/>
        </w:rPr>
        <w:t>466</w:t>
      </w:r>
      <w:r w:rsidR="006042D8" w:rsidRPr="006042D8">
        <w:rPr>
          <w:rFonts w:ascii="Times New Roman" w:eastAsia="Times New Roman" w:hAnsi="Times New Roman" w:cs="Times New Roman"/>
          <w:color w:val="000000"/>
          <w:sz w:val="28"/>
          <w:szCs w:val="28"/>
          <w:lang w:eastAsia="ru-RU"/>
        </w:rPr>
        <w:t>4</w:t>
      </w:r>
      <w:r w:rsidR="00DF5EE0" w:rsidRPr="006042D8">
        <w:rPr>
          <w:rFonts w:ascii="Times New Roman" w:eastAsia="Times New Roman" w:hAnsi="Times New Roman" w:cs="Times New Roman"/>
          <w:color w:val="000000"/>
          <w:sz w:val="28"/>
          <w:szCs w:val="28"/>
          <w:lang w:eastAsia="ru-RU"/>
        </w:rPr>
        <w:t xml:space="preserve"> </w:t>
      </w:r>
      <w:r w:rsidR="00D457CC" w:rsidRPr="006042D8">
        <w:rPr>
          <w:rFonts w:ascii="Times New Roman" w:eastAsia="Times New Roman" w:hAnsi="Times New Roman" w:cs="Times New Roman"/>
          <w:color w:val="000000"/>
          <w:sz w:val="28"/>
          <w:szCs w:val="28"/>
          <w:lang w:eastAsia="ru-RU"/>
        </w:rPr>
        <w:t>(31%)</w:t>
      </w:r>
      <w:r w:rsidR="006042D8">
        <w:rPr>
          <w:rFonts w:ascii="Times New Roman" w:eastAsia="Times New Roman" w:hAnsi="Times New Roman" w:cs="Times New Roman"/>
          <w:color w:val="000000"/>
          <w:sz w:val="28"/>
          <w:szCs w:val="28"/>
          <w:lang w:eastAsia="ru-RU"/>
        </w:rPr>
        <w:t xml:space="preserve"> </w:t>
      </w:r>
      <w:r w:rsidR="00DF5EE0">
        <w:rPr>
          <w:rFonts w:ascii="Times New Roman" w:eastAsia="Times New Roman" w:hAnsi="Times New Roman" w:cs="Times New Roman"/>
          <w:color w:val="000000"/>
          <w:sz w:val="28"/>
          <w:szCs w:val="28"/>
          <w:lang w:eastAsia="ru-RU"/>
        </w:rPr>
        <w:t>человек.</w:t>
      </w:r>
      <w:r w:rsidR="00B709B1">
        <w:rPr>
          <w:rFonts w:ascii="Times New Roman" w:eastAsia="Times New Roman" w:hAnsi="Times New Roman" w:cs="Times New Roman"/>
          <w:color w:val="000000"/>
          <w:sz w:val="28"/>
          <w:szCs w:val="28"/>
          <w:lang w:eastAsia="ru-RU"/>
        </w:rPr>
        <w:t xml:space="preserve"> Убыль населения за 10</w:t>
      </w:r>
      <w:r w:rsidR="00BF37B5">
        <w:rPr>
          <w:rFonts w:ascii="Times New Roman" w:eastAsia="Times New Roman" w:hAnsi="Times New Roman" w:cs="Times New Roman"/>
          <w:sz w:val="28"/>
          <w:szCs w:val="28"/>
          <w:lang w:eastAsia="ru-RU"/>
        </w:rPr>
        <w:t>-</w:t>
      </w:r>
      <w:r w:rsidR="00B709B1">
        <w:rPr>
          <w:rFonts w:ascii="Times New Roman" w:eastAsia="Times New Roman" w:hAnsi="Times New Roman" w:cs="Times New Roman"/>
          <w:color w:val="000000"/>
          <w:sz w:val="28"/>
          <w:szCs w:val="28"/>
          <w:lang w:eastAsia="ru-RU"/>
        </w:rPr>
        <w:t xml:space="preserve">летний период составила </w:t>
      </w:r>
      <w:r w:rsidR="00B709B1" w:rsidRPr="00BE2308">
        <w:rPr>
          <w:rFonts w:ascii="Times New Roman" w:eastAsia="Times New Roman" w:hAnsi="Times New Roman" w:cs="Times New Roman"/>
          <w:color w:val="000000"/>
          <w:sz w:val="28"/>
          <w:szCs w:val="28"/>
          <w:lang w:eastAsia="ru-RU"/>
        </w:rPr>
        <w:t>(</w:t>
      </w:r>
      <w:r w:rsidR="006223FB" w:rsidRPr="00BE2308">
        <w:rPr>
          <w:rFonts w:ascii="Times New Roman" w:eastAsia="Times New Roman" w:hAnsi="Times New Roman" w:cs="Times New Roman"/>
          <w:sz w:val="28"/>
          <w:szCs w:val="28"/>
          <w:lang w:eastAsia="ru-RU"/>
        </w:rPr>
        <w:t>–</w:t>
      </w:r>
      <w:r w:rsidR="006A5CA3">
        <w:rPr>
          <w:rFonts w:ascii="Times New Roman" w:eastAsia="Times New Roman" w:hAnsi="Times New Roman" w:cs="Times New Roman"/>
          <w:sz w:val="28"/>
          <w:szCs w:val="28"/>
          <w:lang w:eastAsia="ru-RU"/>
        </w:rPr>
        <w:t xml:space="preserve"> </w:t>
      </w:r>
      <w:r w:rsidR="00B709B1" w:rsidRPr="00BE2308">
        <w:rPr>
          <w:rFonts w:ascii="Times New Roman" w:eastAsia="Times New Roman" w:hAnsi="Times New Roman" w:cs="Times New Roman"/>
          <w:color w:val="000000"/>
          <w:sz w:val="28"/>
          <w:szCs w:val="28"/>
          <w:lang w:eastAsia="ru-RU"/>
        </w:rPr>
        <w:t>1</w:t>
      </w:r>
      <w:r w:rsidR="00BE2308" w:rsidRPr="00BE2308">
        <w:rPr>
          <w:rFonts w:ascii="Times New Roman" w:eastAsia="Times New Roman" w:hAnsi="Times New Roman" w:cs="Times New Roman"/>
          <w:color w:val="000000"/>
          <w:sz w:val="28"/>
          <w:szCs w:val="28"/>
          <w:lang w:eastAsia="ru-RU"/>
        </w:rPr>
        <w:t>418</w:t>
      </w:r>
      <w:r w:rsidR="00B709B1" w:rsidRPr="00BE2308">
        <w:rPr>
          <w:rFonts w:ascii="Times New Roman" w:eastAsia="Times New Roman" w:hAnsi="Times New Roman" w:cs="Times New Roman"/>
          <w:color w:val="000000"/>
          <w:sz w:val="28"/>
          <w:szCs w:val="28"/>
          <w:lang w:eastAsia="ru-RU"/>
        </w:rPr>
        <w:t xml:space="preserve"> человек).</w:t>
      </w:r>
    </w:p>
    <w:p w14:paraId="5986D12D" w14:textId="77777777" w:rsidR="00B709B1" w:rsidRDefault="00B709B1" w:rsidP="00730AA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Коэффициент старости населения </w:t>
      </w:r>
      <w:r w:rsidR="006F1B28">
        <w:rPr>
          <w:rFonts w:ascii="Times New Roman" w:eastAsia="Times New Roman" w:hAnsi="Times New Roman" w:cs="Times New Roman"/>
          <w:color w:val="000000"/>
          <w:sz w:val="28"/>
          <w:szCs w:val="28"/>
          <w:lang w:eastAsia="ru-RU"/>
        </w:rPr>
        <w:t xml:space="preserve">(доля лиц старше </w:t>
      </w:r>
      <w:r w:rsidR="006F1B28" w:rsidRPr="00FA06E8">
        <w:rPr>
          <w:rFonts w:ascii="Times New Roman" w:eastAsia="Times New Roman" w:hAnsi="Times New Roman" w:cs="Times New Roman"/>
          <w:color w:val="000000"/>
          <w:sz w:val="28"/>
          <w:szCs w:val="28"/>
          <w:lang w:eastAsia="ru-RU"/>
        </w:rPr>
        <w:t>65 лет)</w:t>
      </w:r>
      <w:r w:rsidR="006F1B28">
        <w:rPr>
          <w:rFonts w:ascii="Times New Roman" w:eastAsia="Times New Roman" w:hAnsi="Times New Roman" w:cs="Times New Roman"/>
          <w:color w:val="000000"/>
          <w:sz w:val="28"/>
          <w:szCs w:val="28"/>
          <w:lang w:eastAsia="ru-RU"/>
        </w:rPr>
        <w:t xml:space="preserve"> в Лиозненском районе составляет 21,</w:t>
      </w:r>
      <w:r w:rsidR="00FA06E8">
        <w:rPr>
          <w:rFonts w:ascii="Times New Roman" w:eastAsia="Times New Roman" w:hAnsi="Times New Roman" w:cs="Times New Roman"/>
          <w:color w:val="000000"/>
          <w:sz w:val="28"/>
          <w:szCs w:val="28"/>
          <w:lang w:eastAsia="ru-RU"/>
        </w:rPr>
        <w:t>1</w:t>
      </w:r>
      <w:r w:rsidR="006F1B28">
        <w:rPr>
          <w:rFonts w:ascii="Times New Roman" w:eastAsia="Times New Roman" w:hAnsi="Times New Roman" w:cs="Times New Roman"/>
          <w:color w:val="000000"/>
          <w:sz w:val="28"/>
          <w:szCs w:val="28"/>
          <w:lang w:eastAsia="ru-RU"/>
        </w:rPr>
        <w:t>% (Витебская область – 17,96%).</w:t>
      </w:r>
    </w:p>
    <w:p w14:paraId="2413802B" w14:textId="77777777" w:rsidR="00851D1C" w:rsidRDefault="00851D1C" w:rsidP="00730AA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851D1C">
        <w:rPr>
          <w:rFonts w:ascii="Times New Roman" w:eastAsia="Times New Roman" w:hAnsi="Times New Roman" w:cs="Times New Roman"/>
          <w:color w:val="000000"/>
          <w:sz w:val="28"/>
          <w:szCs w:val="28"/>
          <w:lang w:eastAsia="ru-RU"/>
        </w:rPr>
        <w:t xml:space="preserve">Демографическое старение населения </w:t>
      </w:r>
      <w:r w:rsidR="002A1915">
        <w:rPr>
          <w:rFonts w:ascii="Times New Roman" w:eastAsia="Times New Roman" w:hAnsi="Times New Roman" w:cs="Times New Roman"/>
          <w:color w:val="000000"/>
          <w:sz w:val="28"/>
          <w:szCs w:val="28"/>
          <w:lang w:eastAsia="ru-RU"/>
        </w:rPr>
        <w:t>–</w:t>
      </w:r>
      <w:r w:rsidRPr="00851D1C">
        <w:rPr>
          <w:rFonts w:ascii="Times New Roman" w:eastAsia="Times New Roman" w:hAnsi="Times New Roman" w:cs="Times New Roman"/>
          <w:color w:val="000000"/>
          <w:sz w:val="28"/>
          <w:szCs w:val="28"/>
          <w:lang w:eastAsia="ru-RU"/>
        </w:rPr>
        <w:t xml:space="preserve"> это увеличение доли пожилых людей в общей численности населения в конкретных условиях места и времени. Оно является результатом длительных демографических изменений, сдвигов в характере воспроизводства населения, в рождаемости и смертности и их соотношении, а также результатом миграции.</w:t>
      </w:r>
    </w:p>
    <w:p w14:paraId="1B28BCC7" w14:textId="77777777" w:rsidR="00057CB0" w:rsidRDefault="00057CB0" w:rsidP="00730AA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 xml:space="preserve">Ключевые направления деятельности по улучшению демографической ситуации представлены в </w:t>
      </w:r>
      <w:bookmarkStart w:id="1" w:name="_Hlk64295423"/>
      <w:r w:rsidRPr="00057CB0">
        <w:rPr>
          <w:rFonts w:ascii="Times New Roman" w:eastAsia="Times New Roman" w:hAnsi="Times New Roman" w:cs="Times New Roman"/>
          <w:color w:val="000000"/>
          <w:sz w:val="28"/>
          <w:szCs w:val="28"/>
          <w:lang w:eastAsia="ru-RU"/>
        </w:rPr>
        <w:t>Государственной программе «Здоровье народа и демографическая безопасность» на 2021</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2025 годы.</w:t>
      </w:r>
    </w:p>
    <w:p w14:paraId="04DED8E4" w14:textId="77777777" w:rsidR="00B12372" w:rsidRPr="00B12372" w:rsidRDefault="00B12372" w:rsidP="00730AAA">
      <w:pPr>
        <w:tabs>
          <w:tab w:val="num" w:pos="0"/>
        </w:tabs>
        <w:suppressAutoHyphens/>
        <w:spacing w:after="0" w:line="240" w:lineRule="auto"/>
        <w:ind w:firstLine="709"/>
        <w:jc w:val="both"/>
        <w:rPr>
          <w:rFonts w:ascii="Times New Roman" w:hAnsi="Times New Roman" w:cs="Times New Roman"/>
          <w:sz w:val="28"/>
          <w:szCs w:val="28"/>
        </w:rPr>
      </w:pPr>
      <w:r w:rsidRPr="00B12372">
        <w:rPr>
          <w:rFonts w:ascii="Times New Roman" w:hAnsi="Times New Roman" w:cs="Times New Roman"/>
          <w:sz w:val="28"/>
          <w:szCs w:val="28"/>
        </w:rPr>
        <w:t>В настоящее время в республике реализуются 2 республиканских профилактических проекта – государственный профилактический проект «Здоровые города и поселки», в рамках которого создается национальная с</w:t>
      </w:r>
      <w:r w:rsidR="008A0FE1">
        <w:rPr>
          <w:rFonts w:ascii="Times New Roman" w:hAnsi="Times New Roman" w:cs="Times New Roman"/>
          <w:sz w:val="28"/>
          <w:szCs w:val="28"/>
        </w:rPr>
        <w:t>еть «Здоровые города и поселки»</w:t>
      </w:r>
      <w:r w:rsidRPr="00B12372">
        <w:rPr>
          <w:rFonts w:ascii="Times New Roman" w:hAnsi="Times New Roman" w:cs="Times New Roman"/>
          <w:sz w:val="28"/>
          <w:szCs w:val="28"/>
        </w:rPr>
        <w:t xml:space="preserve"> и межведомственный профилактический проект для учреждений общего среднего образовани</w:t>
      </w:r>
      <w:r>
        <w:rPr>
          <w:rFonts w:ascii="Times New Roman" w:hAnsi="Times New Roman" w:cs="Times New Roman"/>
          <w:sz w:val="28"/>
          <w:szCs w:val="28"/>
        </w:rPr>
        <w:t>я «Школа – территория здоровья»</w:t>
      </w:r>
      <w:r w:rsidRPr="00B12372">
        <w:rPr>
          <w:rFonts w:ascii="Times New Roman" w:hAnsi="Times New Roman" w:cs="Times New Roman"/>
          <w:sz w:val="28"/>
          <w:szCs w:val="28"/>
        </w:rPr>
        <w:t>. Проводится работа по созданию и поддержке инициативных волонтерских групп в местных сообществах по профилактике неинфекционных заболеваний и продвижению здорового образа жизни.</w:t>
      </w:r>
    </w:p>
    <w:p w14:paraId="743357F3" w14:textId="77777777" w:rsidR="007C6E0C" w:rsidRPr="00817FB5" w:rsidRDefault="00B12372" w:rsidP="00730AAA">
      <w:pPr>
        <w:tabs>
          <w:tab w:val="num" w:pos="0"/>
        </w:tabs>
        <w:suppressAutoHyphens/>
        <w:spacing w:after="0" w:line="240" w:lineRule="auto"/>
        <w:ind w:firstLine="709"/>
        <w:jc w:val="both"/>
        <w:rPr>
          <w:rFonts w:ascii="Times New Roman" w:hAnsi="Times New Roman" w:cs="Times New Roman"/>
          <w:sz w:val="28"/>
          <w:szCs w:val="28"/>
        </w:rPr>
      </w:pPr>
      <w:r w:rsidRPr="00B12372">
        <w:rPr>
          <w:rFonts w:ascii="Times New Roman" w:hAnsi="Times New Roman" w:cs="Times New Roman"/>
          <w:sz w:val="28"/>
          <w:szCs w:val="28"/>
        </w:rPr>
        <w:t>Создание национальной сети «Здоровые города и поселки» будет способствовать достижению цели 3 «Обеспечение здорового образа жизни и содействие благополучию для всех в любом возрасте» ЦУР, а также других ЦУР, достижение которых невозможно без улучшения качества среды жизнедеятельности и улучшения здоровья населения.</w:t>
      </w:r>
      <w:r w:rsidR="007C6E0C" w:rsidRPr="00057CB0">
        <w:rPr>
          <w:rFonts w:ascii="Times New Roman" w:eastAsia="Times New Roman" w:hAnsi="Times New Roman" w:cs="Times New Roman"/>
          <w:color w:val="000000"/>
          <w:sz w:val="28"/>
          <w:szCs w:val="28"/>
          <w:lang w:eastAsia="ru-RU"/>
        </w:rPr>
        <w:t xml:space="preserve"> </w:t>
      </w:r>
    </w:p>
    <w:p w14:paraId="70C1FD29" w14:textId="77777777" w:rsidR="007C6E0C" w:rsidRPr="00057CB0" w:rsidRDefault="007C6E0C" w:rsidP="00730AAA">
      <w:pPr>
        <w:tabs>
          <w:tab w:val="num" w:pos="0"/>
          <w:tab w:val="left" w:pos="709"/>
        </w:tabs>
        <w:suppressAutoHyphen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057CB0">
        <w:rPr>
          <w:rFonts w:ascii="Times New Roman" w:eastAsia="Times New Roman" w:hAnsi="Times New Roman" w:cs="Times New Roman"/>
          <w:color w:val="000000"/>
          <w:sz w:val="28"/>
          <w:szCs w:val="28"/>
          <w:lang w:eastAsia="ru-RU"/>
        </w:rPr>
        <w:t>Создание национальной сети «Здоровые города и поселки» будет способствовать достижению цели 3 «Обеспечение здорового образа жизни и содействие благополучию для всех в любом возрасте» ЦУР, а также других ЦУР, достижение которых невозможно без улучшения качества среды жизнедеятельности и улучшения здоровья населения.</w:t>
      </w:r>
    </w:p>
    <w:p w14:paraId="5D19FFB6" w14:textId="48969DA8" w:rsidR="00B12372" w:rsidRPr="00982EBE" w:rsidRDefault="00B12372" w:rsidP="00730AAA">
      <w:pPr>
        <w:spacing w:after="0" w:line="240" w:lineRule="auto"/>
        <w:ind w:firstLine="709"/>
        <w:jc w:val="both"/>
        <w:rPr>
          <w:rFonts w:ascii="Times New Roman" w:hAnsi="Times New Roman" w:cs="Times New Roman"/>
          <w:sz w:val="28"/>
          <w:szCs w:val="28"/>
        </w:rPr>
      </w:pPr>
      <w:r w:rsidRPr="00AD64E5">
        <w:rPr>
          <w:rFonts w:ascii="Times New Roman" w:hAnsi="Times New Roman" w:cs="Times New Roman"/>
          <w:sz w:val="28"/>
          <w:szCs w:val="28"/>
        </w:rPr>
        <w:t>Для комплексной оценки здоровья населения г.</w:t>
      </w:r>
      <w:r w:rsidR="00AD64E5">
        <w:rPr>
          <w:rFonts w:ascii="Times New Roman" w:hAnsi="Times New Roman" w:cs="Times New Roman"/>
          <w:sz w:val="28"/>
          <w:szCs w:val="28"/>
        </w:rPr>
        <w:t>п.</w:t>
      </w:r>
      <w:r w:rsidR="009C4B96">
        <w:rPr>
          <w:rFonts w:ascii="Times New Roman" w:hAnsi="Times New Roman" w:cs="Times New Roman"/>
          <w:sz w:val="28"/>
          <w:szCs w:val="28"/>
        </w:rPr>
        <w:t xml:space="preserve"> </w:t>
      </w:r>
      <w:r w:rsidR="00AD64E5">
        <w:rPr>
          <w:rFonts w:ascii="Times New Roman" w:hAnsi="Times New Roman" w:cs="Times New Roman"/>
          <w:sz w:val="28"/>
          <w:szCs w:val="28"/>
        </w:rPr>
        <w:t>Лиозно</w:t>
      </w:r>
      <w:r w:rsidRPr="00AD64E5">
        <w:rPr>
          <w:rFonts w:ascii="Times New Roman" w:hAnsi="Times New Roman" w:cs="Times New Roman"/>
          <w:sz w:val="28"/>
          <w:szCs w:val="28"/>
        </w:rPr>
        <w:t xml:space="preserve"> и </w:t>
      </w:r>
      <w:r w:rsidR="00AD64E5">
        <w:rPr>
          <w:rFonts w:ascii="Times New Roman" w:hAnsi="Times New Roman" w:cs="Times New Roman"/>
          <w:sz w:val="28"/>
          <w:szCs w:val="28"/>
        </w:rPr>
        <w:t>Лиознен</w:t>
      </w:r>
      <w:r w:rsidRPr="00AD64E5">
        <w:rPr>
          <w:rFonts w:ascii="Times New Roman" w:hAnsi="Times New Roman" w:cs="Times New Roman"/>
          <w:sz w:val="28"/>
          <w:szCs w:val="28"/>
        </w:rPr>
        <w:t>ского района в целом были рассчитаны МДИ за 201</w:t>
      </w:r>
      <w:r w:rsidR="002F54AD">
        <w:rPr>
          <w:rFonts w:ascii="Times New Roman" w:hAnsi="Times New Roman" w:cs="Times New Roman"/>
          <w:sz w:val="28"/>
          <w:szCs w:val="28"/>
        </w:rPr>
        <w:t>9</w:t>
      </w:r>
      <w:r w:rsidR="00BF37B5">
        <w:rPr>
          <w:rFonts w:ascii="Calibri" w:eastAsia="Calibri" w:hAnsi="Calibri" w:cs="Times New Roman"/>
          <w:sz w:val="28"/>
          <w:szCs w:val="28"/>
        </w:rPr>
        <w:t>-</w:t>
      </w:r>
      <w:r w:rsidRPr="00AD64E5">
        <w:rPr>
          <w:rFonts w:ascii="Times New Roman" w:hAnsi="Times New Roman" w:cs="Times New Roman"/>
          <w:sz w:val="28"/>
          <w:szCs w:val="28"/>
        </w:rPr>
        <w:t>202</w:t>
      </w:r>
      <w:r w:rsidR="002F54AD">
        <w:rPr>
          <w:rFonts w:ascii="Times New Roman" w:hAnsi="Times New Roman" w:cs="Times New Roman"/>
          <w:sz w:val="28"/>
          <w:szCs w:val="28"/>
        </w:rPr>
        <w:t>2</w:t>
      </w:r>
      <w:r w:rsidRPr="00AD64E5">
        <w:rPr>
          <w:rFonts w:ascii="Times New Roman" w:hAnsi="Times New Roman" w:cs="Times New Roman"/>
          <w:sz w:val="28"/>
          <w:szCs w:val="28"/>
        </w:rPr>
        <w:t xml:space="preserve"> годы. Среднегодовые индексы как для </w:t>
      </w:r>
      <w:r w:rsidR="00AD64E5" w:rsidRPr="00AD64E5">
        <w:rPr>
          <w:rFonts w:ascii="Times New Roman" w:hAnsi="Times New Roman" w:cs="Times New Roman"/>
          <w:sz w:val="28"/>
          <w:szCs w:val="28"/>
        </w:rPr>
        <w:t>г.</w:t>
      </w:r>
      <w:r w:rsidR="00AD64E5">
        <w:rPr>
          <w:rFonts w:ascii="Times New Roman" w:hAnsi="Times New Roman" w:cs="Times New Roman"/>
          <w:sz w:val="28"/>
          <w:szCs w:val="28"/>
        </w:rPr>
        <w:t>п.</w:t>
      </w:r>
      <w:r w:rsidR="009C4B96">
        <w:rPr>
          <w:rFonts w:ascii="Times New Roman" w:hAnsi="Times New Roman" w:cs="Times New Roman"/>
          <w:sz w:val="28"/>
          <w:szCs w:val="28"/>
        </w:rPr>
        <w:t xml:space="preserve"> </w:t>
      </w:r>
      <w:r w:rsidR="00AD64E5">
        <w:rPr>
          <w:rFonts w:ascii="Times New Roman" w:hAnsi="Times New Roman" w:cs="Times New Roman"/>
          <w:sz w:val="28"/>
          <w:szCs w:val="28"/>
        </w:rPr>
        <w:t>Лиозно</w:t>
      </w:r>
      <w:r w:rsidRPr="00AD64E5">
        <w:rPr>
          <w:rFonts w:ascii="Times New Roman" w:hAnsi="Times New Roman" w:cs="Times New Roman"/>
          <w:sz w:val="28"/>
          <w:szCs w:val="28"/>
        </w:rPr>
        <w:t xml:space="preserve">, так и для района составляют </w:t>
      </w:r>
      <w:r w:rsidR="00D146E7" w:rsidRPr="00B80502">
        <w:rPr>
          <w:rFonts w:ascii="Times New Roman" w:hAnsi="Times New Roman" w:cs="Times New Roman"/>
          <w:sz w:val="28"/>
          <w:szCs w:val="28"/>
        </w:rPr>
        <w:t>6</w:t>
      </w:r>
      <w:r w:rsidR="00B80502" w:rsidRPr="00B80502">
        <w:rPr>
          <w:rFonts w:ascii="Times New Roman" w:hAnsi="Times New Roman" w:cs="Times New Roman"/>
          <w:sz w:val="28"/>
          <w:szCs w:val="28"/>
        </w:rPr>
        <w:t>7</w:t>
      </w:r>
      <w:r w:rsidRPr="00B80502">
        <w:rPr>
          <w:rFonts w:ascii="Times New Roman" w:hAnsi="Times New Roman" w:cs="Times New Roman"/>
          <w:sz w:val="28"/>
          <w:szCs w:val="28"/>
        </w:rPr>
        <w:t>%,</w:t>
      </w:r>
      <w:r w:rsidRPr="00AD64E5">
        <w:rPr>
          <w:rFonts w:ascii="Times New Roman" w:hAnsi="Times New Roman" w:cs="Times New Roman"/>
          <w:sz w:val="28"/>
          <w:szCs w:val="28"/>
        </w:rPr>
        <w:t xml:space="preserve"> что свидетельствует о благоприятном состоянии среды и здоровья населения.</w:t>
      </w:r>
    </w:p>
    <w:p w14:paraId="4973BFA9" w14:textId="77777777" w:rsidR="00B12372" w:rsidRPr="00057CB0" w:rsidRDefault="00B12372" w:rsidP="00730AA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bookmarkEnd w:id="1"/>
    <w:p w14:paraId="788C885D" w14:textId="71D5BB1E" w:rsidR="00057CB0" w:rsidRPr="00057CB0" w:rsidRDefault="00CF0981" w:rsidP="00363F60">
      <w:pPr>
        <w:shd w:val="clear" w:color="auto" w:fill="FFFFFF"/>
        <w:spacing w:after="0" w:line="240" w:lineRule="auto"/>
        <w:jc w:val="center"/>
        <w:outlineLvl w:val="0"/>
        <w:rPr>
          <w:rFonts w:ascii="Times New Roman" w:eastAsia="Times New Roman" w:hAnsi="Times New Roman" w:cs="Times New Roman"/>
          <w:b/>
          <w:color w:val="000000"/>
          <w:spacing w:val="1"/>
          <w:sz w:val="28"/>
          <w:szCs w:val="28"/>
          <w:lang w:eastAsia="ru-RU"/>
        </w:rPr>
      </w:pPr>
      <w:r>
        <w:rPr>
          <w:rFonts w:ascii="Times New Roman" w:eastAsia="Times New Roman" w:hAnsi="Times New Roman" w:cs="Times New Roman"/>
          <w:b/>
          <w:color w:val="000000"/>
          <w:spacing w:val="1"/>
          <w:sz w:val="28"/>
          <w:szCs w:val="28"/>
          <w:lang w:eastAsia="ru-RU"/>
        </w:rPr>
        <w:lastRenderedPageBreak/>
        <w:t>2</w:t>
      </w:r>
      <w:r w:rsidR="00057CB0" w:rsidRPr="00057CB0">
        <w:rPr>
          <w:rFonts w:ascii="Times New Roman" w:eastAsia="Times New Roman" w:hAnsi="Times New Roman" w:cs="Times New Roman"/>
          <w:b/>
          <w:color w:val="000000"/>
          <w:spacing w:val="1"/>
          <w:sz w:val="28"/>
          <w:szCs w:val="28"/>
          <w:lang w:eastAsia="ru-RU"/>
        </w:rPr>
        <w:t>.1.2. Заболеваемость населения, обусловленная социально</w:t>
      </w:r>
      <w:r w:rsidR="00BF37B5">
        <w:rPr>
          <w:rFonts w:ascii="Calibri" w:eastAsia="Calibri" w:hAnsi="Calibri" w:cs="Times New Roman"/>
          <w:sz w:val="28"/>
          <w:szCs w:val="28"/>
        </w:rPr>
        <w:t>-</w:t>
      </w:r>
      <w:r w:rsidR="00057CB0" w:rsidRPr="00057CB0">
        <w:rPr>
          <w:rFonts w:ascii="Times New Roman" w:eastAsia="Times New Roman" w:hAnsi="Times New Roman" w:cs="Times New Roman"/>
          <w:b/>
          <w:color w:val="000000"/>
          <w:spacing w:val="1"/>
          <w:sz w:val="28"/>
          <w:szCs w:val="28"/>
          <w:lang w:eastAsia="ru-RU"/>
        </w:rPr>
        <w:t>гигиеническими факторами среды жизнедеятельности</w:t>
      </w:r>
    </w:p>
    <w:p w14:paraId="42584D0C" w14:textId="77777777" w:rsidR="004B7BCA" w:rsidRPr="00C7778E" w:rsidRDefault="004B7BCA" w:rsidP="004B7BCA">
      <w:pPr>
        <w:spacing w:after="0" w:line="240" w:lineRule="auto"/>
        <w:jc w:val="center"/>
        <w:rPr>
          <w:rFonts w:ascii="Times New Roman" w:eastAsia="Times New Roman" w:hAnsi="Times New Roman" w:cs="Times New Roman"/>
          <w:sz w:val="28"/>
          <w:szCs w:val="28"/>
          <w:u w:val="single"/>
          <w:lang w:eastAsia="ru-RU"/>
        </w:rPr>
      </w:pPr>
      <w:r w:rsidRPr="00C7778E">
        <w:rPr>
          <w:rFonts w:ascii="Times New Roman" w:eastAsia="Times New Roman" w:hAnsi="Times New Roman" w:cs="Times New Roman"/>
          <w:sz w:val="28"/>
          <w:szCs w:val="28"/>
          <w:u w:val="single"/>
          <w:lang w:eastAsia="ru-RU"/>
        </w:rPr>
        <w:t>Общая заболеваемость всего населения</w:t>
      </w:r>
    </w:p>
    <w:p w14:paraId="5090A98A" w14:textId="77777777" w:rsidR="004B7BCA" w:rsidRDefault="004B7BCA" w:rsidP="004B7BCA">
      <w:pPr>
        <w:spacing w:after="0" w:line="240" w:lineRule="auto"/>
        <w:jc w:val="both"/>
        <w:rPr>
          <w:rFonts w:ascii="Times New Roman" w:eastAsia="Times New Roman" w:hAnsi="Times New Roman" w:cs="Times New Roman"/>
          <w:sz w:val="28"/>
          <w:szCs w:val="28"/>
          <w:lang w:eastAsia="ru-RU"/>
        </w:rPr>
      </w:pPr>
      <w:r w:rsidRPr="008A6FF7">
        <w:rPr>
          <w:rFonts w:ascii="Times New Roman" w:eastAsia="Times New Roman" w:hAnsi="Times New Roman" w:cs="Times New Roman"/>
          <w:sz w:val="28"/>
          <w:szCs w:val="28"/>
          <w:lang w:eastAsia="ru-RU"/>
        </w:rPr>
        <w:t>Таблица</w:t>
      </w:r>
      <w:r w:rsidR="008A6FF7">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 xml:space="preserve"> </w:t>
      </w: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1009"/>
        <w:gridCol w:w="1319"/>
        <w:gridCol w:w="1314"/>
        <w:gridCol w:w="1761"/>
        <w:gridCol w:w="1805"/>
        <w:gridCol w:w="1503"/>
      </w:tblGrid>
      <w:tr w:rsidR="00FA1DFE" w:rsidRPr="00E4242B" w14:paraId="4720CB99" w14:textId="77777777" w:rsidTr="00DA4163">
        <w:trPr>
          <w:trHeight w:val="276"/>
          <w:jc w:val="center"/>
        </w:trPr>
        <w:tc>
          <w:tcPr>
            <w:tcW w:w="2158" w:type="dxa"/>
          </w:tcPr>
          <w:p w14:paraId="58C4E75A" w14:textId="77777777" w:rsidR="00FA1DFE" w:rsidRPr="00B908A7" w:rsidRDefault="00FA1DFE"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b/>
                <w:bCs/>
                <w:color w:val="000000"/>
                <w:lang w:eastAsia="ru-RU"/>
              </w:rPr>
              <w:t xml:space="preserve">Общая </w:t>
            </w:r>
            <w:r w:rsidRPr="00B908A7">
              <w:rPr>
                <w:rFonts w:ascii="Times New Roman" w:eastAsia="Times New Roman" w:hAnsi="Times New Roman" w:cs="Times New Roman"/>
                <w:color w:val="000000"/>
                <w:lang w:eastAsia="ru-RU"/>
              </w:rPr>
              <w:t>заболеваемость всего населения, ‰</w:t>
            </w:r>
          </w:p>
        </w:tc>
        <w:tc>
          <w:tcPr>
            <w:tcW w:w="1009" w:type="dxa"/>
            <w:shd w:val="clear" w:color="auto" w:fill="auto"/>
            <w:vAlign w:val="center"/>
            <w:hideMark/>
          </w:tcPr>
          <w:p w14:paraId="14EC47D5" w14:textId="77777777" w:rsidR="00FA1DFE" w:rsidRPr="00B908A7" w:rsidRDefault="00FA1DFE"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2020</w:t>
            </w:r>
          </w:p>
        </w:tc>
        <w:tc>
          <w:tcPr>
            <w:tcW w:w="1319" w:type="dxa"/>
            <w:shd w:val="clear" w:color="auto" w:fill="auto"/>
            <w:noWrap/>
            <w:vAlign w:val="center"/>
            <w:hideMark/>
          </w:tcPr>
          <w:p w14:paraId="478C6B94" w14:textId="77777777" w:rsidR="00FA1DFE" w:rsidRPr="00B908A7" w:rsidRDefault="00FA1DFE" w:rsidP="00363F60">
            <w:pPr>
              <w:spacing w:after="0" w:line="240" w:lineRule="auto"/>
              <w:jc w:val="center"/>
              <w:rPr>
                <w:rFonts w:ascii="Times New Roman" w:eastAsia="Times New Roman" w:hAnsi="Times New Roman" w:cs="Times New Roman"/>
                <w:lang w:eastAsia="ru-RU"/>
              </w:rPr>
            </w:pPr>
            <w:r w:rsidRPr="00B908A7">
              <w:rPr>
                <w:rFonts w:ascii="Times New Roman" w:eastAsia="Times New Roman" w:hAnsi="Times New Roman" w:cs="Times New Roman"/>
                <w:lang w:eastAsia="ru-RU"/>
              </w:rPr>
              <w:t>2021</w:t>
            </w:r>
          </w:p>
        </w:tc>
        <w:tc>
          <w:tcPr>
            <w:tcW w:w="1314" w:type="dxa"/>
            <w:shd w:val="clear" w:color="auto" w:fill="auto"/>
            <w:noWrap/>
            <w:vAlign w:val="center"/>
            <w:hideMark/>
          </w:tcPr>
          <w:p w14:paraId="7107E541" w14:textId="77777777" w:rsidR="00FA1DFE" w:rsidRPr="00B908A7" w:rsidRDefault="00FA1DFE" w:rsidP="00363F60">
            <w:pPr>
              <w:spacing w:after="0" w:line="240" w:lineRule="auto"/>
              <w:jc w:val="center"/>
              <w:rPr>
                <w:rFonts w:ascii="Times New Roman" w:eastAsia="Times New Roman" w:hAnsi="Times New Roman" w:cs="Times New Roman"/>
                <w:lang w:eastAsia="ru-RU"/>
              </w:rPr>
            </w:pPr>
            <w:r w:rsidRPr="00B908A7">
              <w:rPr>
                <w:rFonts w:ascii="Times New Roman" w:eastAsia="Times New Roman" w:hAnsi="Times New Roman" w:cs="Times New Roman"/>
                <w:lang w:eastAsia="ru-RU"/>
              </w:rPr>
              <w:t>2022</w:t>
            </w:r>
          </w:p>
        </w:tc>
        <w:tc>
          <w:tcPr>
            <w:tcW w:w="1761" w:type="dxa"/>
            <w:shd w:val="clear" w:color="auto" w:fill="auto"/>
            <w:vAlign w:val="center"/>
          </w:tcPr>
          <w:p w14:paraId="56F2DC4F" w14:textId="77777777" w:rsidR="00FA1DFE" w:rsidRPr="00B908A7" w:rsidRDefault="00FA1DFE" w:rsidP="002E34EE">
            <w:pPr>
              <w:spacing w:after="0" w:line="240" w:lineRule="auto"/>
              <w:jc w:val="center"/>
              <w:rPr>
                <w:rFonts w:ascii="Times New Roman" w:eastAsia="Times New Roman" w:hAnsi="Times New Roman" w:cs="Times New Roman"/>
                <w:lang w:eastAsia="ru-RU"/>
              </w:rPr>
            </w:pPr>
            <w:r w:rsidRPr="00B908A7">
              <w:rPr>
                <w:rFonts w:ascii="Times New Roman" w:eastAsia="Times New Roman" w:hAnsi="Times New Roman" w:cs="Times New Roman"/>
                <w:lang w:eastAsia="ru-RU"/>
              </w:rPr>
              <w:t>Среднегодовое значение 201</w:t>
            </w:r>
            <w:r w:rsidR="002E34EE" w:rsidRPr="00B908A7">
              <w:rPr>
                <w:rFonts w:ascii="Times New Roman" w:eastAsia="Times New Roman" w:hAnsi="Times New Roman" w:cs="Times New Roman"/>
                <w:lang w:eastAsia="ru-RU"/>
              </w:rPr>
              <w:t>3</w:t>
            </w:r>
            <w:r w:rsidRPr="00B908A7">
              <w:rPr>
                <w:rFonts w:ascii="Times New Roman" w:eastAsia="Times New Roman" w:hAnsi="Times New Roman" w:cs="Times New Roman"/>
                <w:lang w:eastAsia="ru-RU"/>
              </w:rPr>
              <w:t>-202</w:t>
            </w:r>
            <w:r w:rsidR="002E34EE" w:rsidRPr="00B908A7">
              <w:rPr>
                <w:rFonts w:ascii="Times New Roman" w:eastAsia="Times New Roman" w:hAnsi="Times New Roman" w:cs="Times New Roman"/>
                <w:lang w:eastAsia="ru-RU"/>
              </w:rPr>
              <w:t>2</w:t>
            </w:r>
            <w:r w:rsidRPr="00B908A7">
              <w:rPr>
                <w:rFonts w:ascii="Times New Roman" w:eastAsia="Times New Roman" w:hAnsi="Times New Roman" w:cs="Times New Roman"/>
                <w:lang w:eastAsia="ru-RU"/>
              </w:rPr>
              <w:t xml:space="preserve"> годы, ‰</w:t>
            </w:r>
          </w:p>
        </w:tc>
        <w:tc>
          <w:tcPr>
            <w:tcW w:w="1805" w:type="dxa"/>
            <w:shd w:val="clear" w:color="auto" w:fill="auto"/>
            <w:noWrap/>
            <w:vAlign w:val="center"/>
            <w:hideMark/>
          </w:tcPr>
          <w:p w14:paraId="3DFA998B" w14:textId="77777777" w:rsidR="00FA1DFE" w:rsidRPr="00B908A7" w:rsidRDefault="00FA1DFE" w:rsidP="00FD70A3">
            <w:pPr>
              <w:spacing w:after="0" w:line="240" w:lineRule="auto"/>
              <w:jc w:val="center"/>
              <w:rPr>
                <w:rFonts w:ascii="Times New Roman" w:eastAsia="Times New Roman" w:hAnsi="Times New Roman" w:cs="Times New Roman"/>
                <w:lang w:eastAsia="ru-RU"/>
              </w:rPr>
            </w:pPr>
            <w:r w:rsidRPr="00B908A7">
              <w:rPr>
                <w:rFonts w:ascii="Times New Roman" w:eastAsia="Times New Roman" w:hAnsi="Times New Roman" w:cs="Times New Roman"/>
                <w:lang w:eastAsia="ru-RU"/>
              </w:rPr>
              <w:t>Темп среднего прироста за период 201</w:t>
            </w:r>
            <w:r w:rsidR="00FD70A3" w:rsidRPr="00B908A7">
              <w:rPr>
                <w:rFonts w:ascii="Times New Roman" w:eastAsia="Times New Roman" w:hAnsi="Times New Roman" w:cs="Times New Roman"/>
                <w:lang w:eastAsia="ru-RU"/>
              </w:rPr>
              <w:t>3</w:t>
            </w:r>
            <w:r w:rsidRPr="00B908A7">
              <w:rPr>
                <w:rFonts w:ascii="Times New Roman" w:eastAsia="Times New Roman" w:hAnsi="Times New Roman" w:cs="Times New Roman"/>
                <w:lang w:eastAsia="ru-RU"/>
              </w:rPr>
              <w:t>-202</w:t>
            </w:r>
            <w:r w:rsidR="00FD70A3" w:rsidRPr="00B908A7">
              <w:rPr>
                <w:rFonts w:ascii="Times New Roman" w:eastAsia="Times New Roman" w:hAnsi="Times New Roman" w:cs="Times New Roman"/>
                <w:lang w:eastAsia="ru-RU"/>
              </w:rPr>
              <w:t>2</w:t>
            </w:r>
            <w:r w:rsidRPr="00B908A7">
              <w:rPr>
                <w:rFonts w:ascii="Times New Roman" w:eastAsia="Times New Roman" w:hAnsi="Times New Roman" w:cs="Times New Roman"/>
                <w:lang w:eastAsia="ru-RU"/>
              </w:rPr>
              <w:t xml:space="preserve"> годы,%</w:t>
            </w:r>
          </w:p>
        </w:tc>
        <w:tc>
          <w:tcPr>
            <w:tcW w:w="1503" w:type="dxa"/>
            <w:shd w:val="clear" w:color="auto" w:fill="auto"/>
            <w:noWrap/>
            <w:vAlign w:val="center"/>
            <w:hideMark/>
          </w:tcPr>
          <w:p w14:paraId="51E130FA" w14:textId="77777777" w:rsidR="00FA1DFE" w:rsidRPr="00B908A7" w:rsidRDefault="00FA1DFE" w:rsidP="002C0AC4">
            <w:pPr>
              <w:spacing w:after="0" w:line="240" w:lineRule="auto"/>
              <w:jc w:val="center"/>
              <w:rPr>
                <w:rFonts w:ascii="Times New Roman" w:eastAsia="Times New Roman" w:hAnsi="Times New Roman" w:cs="Times New Roman"/>
                <w:lang w:eastAsia="ru-RU"/>
              </w:rPr>
            </w:pPr>
            <w:r w:rsidRPr="00B908A7">
              <w:rPr>
                <w:rFonts w:ascii="Times New Roman" w:eastAsia="Times New Roman" w:hAnsi="Times New Roman" w:cs="Times New Roman"/>
                <w:lang w:eastAsia="ru-RU"/>
              </w:rPr>
              <w:t>Темп прироста 202</w:t>
            </w:r>
            <w:r w:rsidR="002C0AC4" w:rsidRPr="00B908A7">
              <w:rPr>
                <w:rFonts w:ascii="Times New Roman" w:eastAsia="Times New Roman" w:hAnsi="Times New Roman" w:cs="Times New Roman"/>
                <w:lang w:eastAsia="ru-RU"/>
              </w:rPr>
              <w:t>2</w:t>
            </w:r>
            <w:r w:rsidRPr="00B908A7">
              <w:rPr>
                <w:rFonts w:ascii="Times New Roman" w:eastAsia="Times New Roman" w:hAnsi="Times New Roman" w:cs="Times New Roman"/>
                <w:lang w:eastAsia="ru-RU"/>
              </w:rPr>
              <w:t>/202</w:t>
            </w:r>
            <w:r w:rsidR="002C0AC4" w:rsidRPr="00B908A7">
              <w:rPr>
                <w:rFonts w:ascii="Times New Roman" w:eastAsia="Times New Roman" w:hAnsi="Times New Roman" w:cs="Times New Roman"/>
                <w:lang w:eastAsia="ru-RU"/>
              </w:rPr>
              <w:t>1</w:t>
            </w:r>
            <w:r w:rsidRPr="00B908A7">
              <w:rPr>
                <w:rFonts w:ascii="Times New Roman" w:eastAsia="Times New Roman" w:hAnsi="Times New Roman" w:cs="Times New Roman"/>
                <w:lang w:eastAsia="ru-RU"/>
              </w:rPr>
              <w:t>,%</w:t>
            </w:r>
          </w:p>
        </w:tc>
      </w:tr>
      <w:tr w:rsidR="00FA1DFE" w:rsidRPr="00E4242B" w14:paraId="22EE9532" w14:textId="77777777" w:rsidTr="00DA4163">
        <w:trPr>
          <w:trHeight w:val="276"/>
          <w:jc w:val="center"/>
        </w:trPr>
        <w:tc>
          <w:tcPr>
            <w:tcW w:w="2158" w:type="dxa"/>
          </w:tcPr>
          <w:p w14:paraId="502F922F" w14:textId="77777777" w:rsidR="00FA1DFE" w:rsidRPr="00B908A7" w:rsidRDefault="00FA1DFE" w:rsidP="00363F60">
            <w:pPr>
              <w:spacing w:after="0" w:line="240" w:lineRule="auto"/>
              <w:jc w:val="center"/>
              <w:rPr>
                <w:rFonts w:ascii="Times New Roman" w:eastAsia="Times New Roman" w:hAnsi="Times New Roman" w:cs="Times New Roman"/>
                <w:lang w:eastAsia="ru-RU"/>
              </w:rPr>
            </w:pPr>
            <w:r w:rsidRPr="00B908A7">
              <w:rPr>
                <w:rFonts w:ascii="Times New Roman" w:eastAsia="Times New Roman" w:hAnsi="Times New Roman" w:cs="Times New Roman"/>
                <w:lang w:eastAsia="ru-RU"/>
              </w:rPr>
              <w:t>Лиозненский район</w:t>
            </w:r>
          </w:p>
        </w:tc>
        <w:tc>
          <w:tcPr>
            <w:tcW w:w="1009" w:type="dxa"/>
            <w:shd w:val="clear" w:color="auto" w:fill="auto"/>
            <w:noWrap/>
            <w:vAlign w:val="center"/>
          </w:tcPr>
          <w:p w14:paraId="4C07FA9A" w14:textId="77777777" w:rsidR="00FA1DFE" w:rsidRPr="00B908A7" w:rsidRDefault="00FA1DFE" w:rsidP="00783B8D">
            <w:pPr>
              <w:spacing w:after="0" w:line="240" w:lineRule="auto"/>
              <w:jc w:val="center"/>
              <w:rPr>
                <w:rFonts w:ascii="Times New Roman" w:eastAsia="Times New Roman" w:hAnsi="Times New Roman" w:cs="Times New Roman"/>
                <w:lang w:eastAsia="ru-RU"/>
              </w:rPr>
            </w:pPr>
            <w:r w:rsidRPr="00B908A7">
              <w:rPr>
                <w:rFonts w:ascii="Times New Roman" w:eastAsia="Times New Roman" w:hAnsi="Times New Roman" w:cs="Times New Roman"/>
                <w:lang w:eastAsia="ru-RU"/>
              </w:rPr>
              <w:t>15</w:t>
            </w:r>
            <w:r w:rsidR="00783B8D" w:rsidRPr="00B908A7">
              <w:rPr>
                <w:rFonts w:ascii="Times New Roman" w:eastAsia="Times New Roman" w:hAnsi="Times New Roman" w:cs="Times New Roman"/>
                <w:lang w:eastAsia="ru-RU"/>
              </w:rPr>
              <w:t>47,1</w:t>
            </w:r>
          </w:p>
        </w:tc>
        <w:tc>
          <w:tcPr>
            <w:tcW w:w="1319" w:type="dxa"/>
            <w:shd w:val="clear" w:color="auto" w:fill="auto"/>
            <w:noWrap/>
            <w:vAlign w:val="center"/>
          </w:tcPr>
          <w:p w14:paraId="6925C481" w14:textId="77777777" w:rsidR="00FA1DFE" w:rsidRPr="00B908A7" w:rsidRDefault="00FA1DFE" w:rsidP="00783B8D">
            <w:pPr>
              <w:spacing w:after="0" w:line="240" w:lineRule="auto"/>
              <w:jc w:val="center"/>
              <w:rPr>
                <w:rFonts w:ascii="Times New Roman" w:eastAsia="Times New Roman" w:hAnsi="Times New Roman" w:cs="Times New Roman"/>
                <w:lang w:eastAsia="ru-RU"/>
              </w:rPr>
            </w:pPr>
            <w:r w:rsidRPr="00B908A7">
              <w:rPr>
                <w:rFonts w:ascii="Times New Roman" w:eastAsia="Times New Roman" w:hAnsi="Times New Roman" w:cs="Times New Roman"/>
                <w:lang w:eastAsia="ru-RU"/>
              </w:rPr>
              <w:t>1</w:t>
            </w:r>
            <w:r w:rsidR="00783B8D" w:rsidRPr="00B908A7">
              <w:rPr>
                <w:rFonts w:ascii="Times New Roman" w:eastAsia="Times New Roman" w:hAnsi="Times New Roman" w:cs="Times New Roman"/>
                <w:lang w:eastAsia="ru-RU"/>
              </w:rPr>
              <w:t>638</w:t>
            </w:r>
            <w:r w:rsidRPr="00B908A7">
              <w:rPr>
                <w:rFonts w:ascii="Times New Roman" w:eastAsia="Times New Roman" w:hAnsi="Times New Roman" w:cs="Times New Roman"/>
                <w:lang w:eastAsia="ru-RU"/>
              </w:rPr>
              <w:t>,</w:t>
            </w:r>
            <w:r w:rsidR="00783B8D" w:rsidRPr="00B908A7">
              <w:rPr>
                <w:rFonts w:ascii="Times New Roman" w:eastAsia="Times New Roman" w:hAnsi="Times New Roman" w:cs="Times New Roman"/>
                <w:lang w:eastAsia="ru-RU"/>
              </w:rPr>
              <w:t>5</w:t>
            </w:r>
          </w:p>
        </w:tc>
        <w:tc>
          <w:tcPr>
            <w:tcW w:w="1314" w:type="dxa"/>
            <w:shd w:val="clear" w:color="auto" w:fill="auto"/>
            <w:noWrap/>
            <w:vAlign w:val="center"/>
          </w:tcPr>
          <w:p w14:paraId="68F06B8B" w14:textId="77777777" w:rsidR="00FA1DFE" w:rsidRPr="00B908A7" w:rsidRDefault="00260B61" w:rsidP="00783B8D">
            <w:pPr>
              <w:spacing w:after="0" w:line="240" w:lineRule="auto"/>
              <w:jc w:val="center"/>
              <w:rPr>
                <w:rFonts w:ascii="Times New Roman" w:eastAsia="Times New Roman" w:hAnsi="Times New Roman" w:cs="Times New Roman"/>
                <w:bCs/>
                <w:lang w:eastAsia="ru-RU"/>
              </w:rPr>
            </w:pPr>
            <w:r w:rsidRPr="00B908A7">
              <w:rPr>
                <w:rFonts w:ascii="Times New Roman" w:eastAsia="Times New Roman" w:hAnsi="Times New Roman" w:cs="Times New Roman"/>
                <w:bCs/>
                <w:lang w:eastAsia="ru-RU"/>
              </w:rPr>
              <w:t>16</w:t>
            </w:r>
            <w:r w:rsidR="002C6AD8">
              <w:rPr>
                <w:rFonts w:ascii="Times New Roman" w:eastAsia="Times New Roman" w:hAnsi="Times New Roman" w:cs="Times New Roman"/>
                <w:bCs/>
                <w:lang w:eastAsia="ru-RU"/>
              </w:rPr>
              <w:t>37,4</w:t>
            </w:r>
          </w:p>
        </w:tc>
        <w:tc>
          <w:tcPr>
            <w:tcW w:w="1761" w:type="dxa"/>
            <w:shd w:val="clear" w:color="auto" w:fill="auto"/>
            <w:vAlign w:val="center"/>
          </w:tcPr>
          <w:p w14:paraId="6A5A95CD" w14:textId="77777777" w:rsidR="00FA1DFE" w:rsidRPr="002C6AD8" w:rsidRDefault="00FA1DFE" w:rsidP="00115155">
            <w:pPr>
              <w:spacing w:after="0" w:line="240" w:lineRule="auto"/>
              <w:jc w:val="center"/>
              <w:rPr>
                <w:rFonts w:ascii="Times New Roman" w:eastAsia="Times New Roman" w:hAnsi="Times New Roman" w:cs="Times New Roman"/>
                <w:bCs/>
                <w:lang w:eastAsia="ru-RU"/>
              </w:rPr>
            </w:pPr>
            <w:r w:rsidRPr="002C6AD8">
              <w:rPr>
                <w:rFonts w:ascii="Times New Roman" w:eastAsia="Times New Roman" w:hAnsi="Times New Roman" w:cs="Times New Roman"/>
                <w:bCs/>
                <w:lang w:eastAsia="ru-RU"/>
              </w:rPr>
              <w:t>15</w:t>
            </w:r>
            <w:r w:rsidR="00115155" w:rsidRPr="002C6AD8">
              <w:rPr>
                <w:rFonts w:ascii="Times New Roman" w:eastAsia="Times New Roman" w:hAnsi="Times New Roman" w:cs="Times New Roman"/>
                <w:bCs/>
                <w:lang w:eastAsia="ru-RU"/>
              </w:rPr>
              <w:t>6</w:t>
            </w:r>
            <w:r w:rsidR="002C6AD8" w:rsidRPr="002C6AD8">
              <w:rPr>
                <w:rFonts w:ascii="Times New Roman" w:eastAsia="Times New Roman" w:hAnsi="Times New Roman" w:cs="Times New Roman"/>
                <w:bCs/>
                <w:lang w:eastAsia="ru-RU"/>
              </w:rPr>
              <w:t>0,4</w:t>
            </w:r>
          </w:p>
        </w:tc>
        <w:tc>
          <w:tcPr>
            <w:tcW w:w="1805" w:type="dxa"/>
            <w:shd w:val="clear" w:color="auto" w:fill="auto"/>
            <w:noWrap/>
            <w:vAlign w:val="center"/>
          </w:tcPr>
          <w:p w14:paraId="3031BF4D" w14:textId="77777777" w:rsidR="00FA1DFE" w:rsidRPr="002C6AD8" w:rsidRDefault="002C6AD8" w:rsidP="00385462">
            <w:pPr>
              <w:spacing w:after="0" w:line="240" w:lineRule="auto"/>
              <w:jc w:val="center"/>
              <w:rPr>
                <w:rFonts w:ascii="Times New Roman" w:eastAsia="Times New Roman" w:hAnsi="Times New Roman" w:cs="Times New Roman"/>
                <w:bCs/>
                <w:lang w:eastAsia="ru-RU"/>
              </w:rPr>
            </w:pPr>
            <w:r w:rsidRPr="002C6AD8">
              <w:rPr>
                <w:rFonts w:ascii="Times New Roman" w:eastAsia="Times New Roman" w:hAnsi="Times New Roman" w:cs="Times New Roman"/>
                <w:bCs/>
                <w:lang w:eastAsia="ru-RU"/>
              </w:rPr>
              <w:t>0,4</w:t>
            </w:r>
          </w:p>
        </w:tc>
        <w:tc>
          <w:tcPr>
            <w:tcW w:w="1503" w:type="dxa"/>
            <w:shd w:val="clear" w:color="auto" w:fill="auto"/>
            <w:noWrap/>
            <w:vAlign w:val="center"/>
          </w:tcPr>
          <w:p w14:paraId="7F84C10A" w14:textId="77777777" w:rsidR="00FA1DFE" w:rsidRPr="002C6AD8" w:rsidRDefault="002C6AD8" w:rsidP="00491BF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-0,07</w:t>
            </w:r>
          </w:p>
        </w:tc>
      </w:tr>
      <w:tr w:rsidR="00FA1DFE" w:rsidRPr="00E4242B" w14:paraId="40E2148E" w14:textId="77777777" w:rsidTr="002C6AD8">
        <w:trPr>
          <w:trHeight w:val="276"/>
          <w:jc w:val="center"/>
        </w:trPr>
        <w:tc>
          <w:tcPr>
            <w:tcW w:w="2158" w:type="dxa"/>
          </w:tcPr>
          <w:p w14:paraId="35DE5CAE" w14:textId="77777777" w:rsidR="00FA1DFE" w:rsidRPr="00B908A7" w:rsidRDefault="00FA1DFE" w:rsidP="00363F60">
            <w:pPr>
              <w:spacing w:after="0" w:line="240" w:lineRule="auto"/>
              <w:jc w:val="center"/>
              <w:rPr>
                <w:rFonts w:ascii="Times New Roman" w:eastAsia="Times New Roman" w:hAnsi="Times New Roman" w:cs="Times New Roman"/>
                <w:lang w:eastAsia="ru-RU"/>
              </w:rPr>
            </w:pPr>
            <w:r w:rsidRPr="00B908A7">
              <w:rPr>
                <w:rFonts w:ascii="Times New Roman" w:eastAsia="Times New Roman" w:hAnsi="Times New Roman" w:cs="Times New Roman"/>
                <w:lang w:eastAsia="ru-RU"/>
              </w:rPr>
              <w:t>Витебская область</w:t>
            </w:r>
          </w:p>
        </w:tc>
        <w:tc>
          <w:tcPr>
            <w:tcW w:w="1009" w:type="dxa"/>
            <w:shd w:val="clear" w:color="auto" w:fill="auto"/>
            <w:noWrap/>
            <w:vAlign w:val="center"/>
            <w:hideMark/>
          </w:tcPr>
          <w:p w14:paraId="2E965DEC" w14:textId="77777777" w:rsidR="00FA1DFE" w:rsidRPr="00B908A7" w:rsidRDefault="00DD55E2" w:rsidP="00A84E37">
            <w:pPr>
              <w:spacing w:after="0" w:line="240" w:lineRule="auto"/>
              <w:jc w:val="center"/>
              <w:rPr>
                <w:rFonts w:ascii="Times New Roman" w:eastAsia="Times New Roman" w:hAnsi="Times New Roman" w:cs="Times New Roman"/>
                <w:lang w:eastAsia="ru-RU"/>
              </w:rPr>
            </w:pPr>
            <w:r w:rsidRPr="00B908A7">
              <w:rPr>
                <w:rFonts w:ascii="Times New Roman" w:eastAsia="Times New Roman" w:hAnsi="Times New Roman" w:cs="Times New Roman"/>
                <w:lang w:eastAsia="ru-RU"/>
              </w:rPr>
              <w:t>1603,</w:t>
            </w:r>
            <w:r w:rsidR="00A84E37" w:rsidRPr="00B908A7">
              <w:rPr>
                <w:rFonts w:ascii="Times New Roman" w:eastAsia="Times New Roman" w:hAnsi="Times New Roman" w:cs="Times New Roman"/>
                <w:lang w:eastAsia="ru-RU"/>
              </w:rPr>
              <w:t>8</w:t>
            </w:r>
          </w:p>
        </w:tc>
        <w:tc>
          <w:tcPr>
            <w:tcW w:w="1319" w:type="dxa"/>
            <w:shd w:val="clear" w:color="auto" w:fill="auto"/>
            <w:noWrap/>
            <w:vAlign w:val="center"/>
            <w:hideMark/>
          </w:tcPr>
          <w:p w14:paraId="599DF0FD" w14:textId="77777777" w:rsidR="00FA1DFE" w:rsidRPr="00B908A7" w:rsidRDefault="00FA1DFE" w:rsidP="00A44AF9">
            <w:pPr>
              <w:spacing w:after="0" w:line="240" w:lineRule="auto"/>
              <w:jc w:val="center"/>
              <w:rPr>
                <w:rFonts w:ascii="Times New Roman" w:eastAsia="Times New Roman" w:hAnsi="Times New Roman" w:cs="Times New Roman"/>
                <w:lang w:eastAsia="ru-RU"/>
              </w:rPr>
            </w:pPr>
            <w:r w:rsidRPr="00B908A7">
              <w:rPr>
                <w:rFonts w:ascii="Times New Roman" w:eastAsia="Times New Roman" w:hAnsi="Times New Roman" w:cs="Times New Roman"/>
                <w:lang w:eastAsia="ru-RU"/>
              </w:rPr>
              <w:t>1</w:t>
            </w:r>
            <w:r w:rsidR="002C6AD8">
              <w:rPr>
                <w:rFonts w:ascii="Times New Roman" w:eastAsia="Times New Roman" w:hAnsi="Times New Roman" w:cs="Times New Roman"/>
                <w:lang w:eastAsia="ru-RU"/>
              </w:rPr>
              <w:t>743,4</w:t>
            </w:r>
          </w:p>
        </w:tc>
        <w:tc>
          <w:tcPr>
            <w:tcW w:w="1314" w:type="dxa"/>
            <w:shd w:val="clear" w:color="auto" w:fill="auto"/>
            <w:noWrap/>
            <w:vAlign w:val="center"/>
            <w:hideMark/>
          </w:tcPr>
          <w:p w14:paraId="1B32F3FA" w14:textId="77777777" w:rsidR="00FA1DFE" w:rsidRPr="00B908A7" w:rsidRDefault="002C6AD8" w:rsidP="00A44A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1676,3</w:t>
            </w:r>
          </w:p>
        </w:tc>
        <w:tc>
          <w:tcPr>
            <w:tcW w:w="1761" w:type="dxa"/>
            <w:shd w:val="clear" w:color="auto" w:fill="auto"/>
            <w:vAlign w:val="center"/>
          </w:tcPr>
          <w:p w14:paraId="0CC67E0A" w14:textId="77777777" w:rsidR="00FA1DFE" w:rsidRPr="002C6AD8" w:rsidRDefault="00FA1DFE" w:rsidP="00A44AF9">
            <w:pPr>
              <w:spacing w:after="0" w:line="240" w:lineRule="auto"/>
              <w:jc w:val="center"/>
              <w:rPr>
                <w:rFonts w:ascii="Times New Roman" w:eastAsia="Times New Roman" w:hAnsi="Times New Roman" w:cs="Times New Roman"/>
                <w:lang w:eastAsia="ru-RU"/>
              </w:rPr>
            </w:pPr>
            <w:r w:rsidRPr="002C6AD8">
              <w:rPr>
                <w:rFonts w:ascii="Times New Roman" w:eastAsia="Times New Roman" w:hAnsi="Times New Roman" w:cs="Times New Roman"/>
                <w:lang w:eastAsia="ru-RU"/>
              </w:rPr>
              <w:t>1</w:t>
            </w:r>
            <w:r w:rsidR="002C6AD8" w:rsidRPr="002C6AD8">
              <w:rPr>
                <w:rFonts w:ascii="Times New Roman" w:eastAsia="Times New Roman" w:hAnsi="Times New Roman" w:cs="Times New Roman"/>
                <w:lang w:eastAsia="ru-RU"/>
              </w:rPr>
              <w:t>521,0</w:t>
            </w:r>
          </w:p>
        </w:tc>
        <w:tc>
          <w:tcPr>
            <w:tcW w:w="1805" w:type="dxa"/>
            <w:shd w:val="clear" w:color="auto" w:fill="auto"/>
            <w:noWrap/>
            <w:vAlign w:val="center"/>
          </w:tcPr>
          <w:p w14:paraId="35DDEC4C" w14:textId="77777777" w:rsidR="00FA1DFE" w:rsidRPr="002C6AD8" w:rsidRDefault="002C6AD8" w:rsidP="005B7F75">
            <w:pPr>
              <w:spacing w:after="0" w:line="240" w:lineRule="auto"/>
              <w:jc w:val="center"/>
              <w:rPr>
                <w:rFonts w:ascii="Times New Roman" w:eastAsia="Times New Roman" w:hAnsi="Times New Roman" w:cs="Times New Roman"/>
                <w:lang w:eastAsia="ru-RU"/>
              </w:rPr>
            </w:pPr>
            <w:r w:rsidRPr="002C6AD8">
              <w:rPr>
                <w:rFonts w:ascii="Times New Roman" w:eastAsia="Times New Roman" w:hAnsi="Times New Roman" w:cs="Times New Roman"/>
                <w:lang w:eastAsia="ru-RU"/>
              </w:rPr>
              <w:t>2,1</w:t>
            </w:r>
          </w:p>
        </w:tc>
        <w:tc>
          <w:tcPr>
            <w:tcW w:w="1503" w:type="dxa"/>
            <w:shd w:val="clear" w:color="auto" w:fill="auto"/>
            <w:noWrap/>
            <w:vAlign w:val="center"/>
            <w:hideMark/>
          </w:tcPr>
          <w:p w14:paraId="1DBEEEF6" w14:textId="77777777" w:rsidR="00FA1DFE" w:rsidRPr="002C6AD8" w:rsidRDefault="000F4EF8" w:rsidP="000F4EF8">
            <w:pPr>
              <w:spacing w:after="0" w:line="240" w:lineRule="auto"/>
              <w:jc w:val="center"/>
              <w:rPr>
                <w:rFonts w:ascii="Times New Roman" w:eastAsia="Times New Roman" w:hAnsi="Times New Roman" w:cs="Times New Roman"/>
                <w:lang w:eastAsia="ru-RU"/>
              </w:rPr>
            </w:pPr>
            <w:r w:rsidRPr="002C6AD8">
              <w:rPr>
                <w:rFonts w:ascii="Times New Roman" w:eastAsia="Times New Roman" w:hAnsi="Times New Roman" w:cs="Times New Roman"/>
                <w:lang w:eastAsia="ru-RU"/>
              </w:rPr>
              <w:t>-</w:t>
            </w:r>
            <w:r w:rsidR="002C6AD8">
              <w:rPr>
                <w:rFonts w:ascii="Times New Roman" w:eastAsia="Times New Roman" w:hAnsi="Times New Roman" w:cs="Times New Roman"/>
                <w:lang w:eastAsia="ru-RU"/>
              </w:rPr>
              <w:t>3,85</w:t>
            </w:r>
          </w:p>
        </w:tc>
      </w:tr>
    </w:tbl>
    <w:p w14:paraId="3C3B6679" w14:textId="77777777" w:rsidR="004B7BCA" w:rsidRDefault="004B7BCA" w:rsidP="004B7BCA">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Среднегодовой показатель общей </w:t>
      </w:r>
      <w:r w:rsidRPr="00E100A0">
        <w:rPr>
          <w:rFonts w:ascii="Times New Roman" w:eastAsia="Times New Roman" w:hAnsi="Times New Roman" w:cs="Times New Roman"/>
          <w:bCs/>
          <w:iCs/>
          <w:sz w:val="28"/>
          <w:szCs w:val="28"/>
          <w:lang w:eastAsia="ru-RU"/>
        </w:rPr>
        <w:t>заболеваемост</w:t>
      </w:r>
      <w:r>
        <w:rPr>
          <w:rFonts w:ascii="Times New Roman" w:eastAsia="Times New Roman" w:hAnsi="Times New Roman" w:cs="Times New Roman"/>
          <w:bCs/>
          <w:iCs/>
          <w:sz w:val="28"/>
          <w:szCs w:val="28"/>
          <w:lang w:eastAsia="ru-RU"/>
        </w:rPr>
        <w:t>и</w:t>
      </w:r>
      <w:r w:rsidRPr="00E100A0">
        <w:rPr>
          <w:rFonts w:ascii="Times New Roman" w:eastAsia="Times New Roman" w:hAnsi="Times New Roman" w:cs="Times New Roman"/>
          <w:bCs/>
          <w:iCs/>
          <w:sz w:val="28"/>
          <w:szCs w:val="28"/>
          <w:lang w:eastAsia="ru-RU"/>
        </w:rPr>
        <w:t xml:space="preserve"> населения </w:t>
      </w:r>
      <w:r w:rsidR="008B21D0">
        <w:rPr>
          <w:rFonts w:ascii="Times New Roman" w:eastAsia="Times New Roman" w:hAnsi="Times New Roman" w:cs="Times New Roman"/>
          <w:bCs/>
          <w:iCs/>
          <w:sz w:val="28"/>
          <w:szCs w:val="28"/>
          <w:lang w:eastAsia="ru-RU"/>
        </w:rPr>
        <w:t xml:space="preserve">Лиозненского </w:t>
      </w:r>
      <w:r w:rsidRPr="00E100A0">
        <w:rPr>
          <w:rFonts w:ascii="Times New Roman" w:eastAsia="Times New Roman" w:hAnsi="Times New Roman" w:cs="Times New Roman"/>
          <w:bCs/>
          <w:iCs/>
          <w:sz w:val="28"/>
          <w:szCs w:val="28"/>
          <w:lang w:eastAsia="ru-RU"/>
        </w:rPr>
        <w:t xml:space="preserve">района </w:t>
      </w:r>
      <w:r>
        <w:rPr>
          <w:rFonts w:ascii="Times New Roman" w:eastAsia="Times New Roman" w:hAnsi="Times New Roman" w:cs="Times New Roman"/>
          <w:bCs/>
          <w:iCs/>
          <w:sz w:val="28"/>
          <w:szCs w:val="28"/>
          <w:lang w:eastAsia="ru-RU"/>
        </w:rPr>
        <w:t xml:space="preserve">выше </w:t>
      </w:r>
      <w:r w:rsidRPr="00E100A0">
        <w:rPr>
          <w:rFonts w:ascii="Times New Roman" w:eastAsia="Times New Roman" w:hAnsi="Times New Roman" w:cs="Times New Roman"/>
          <w:bCs/>
          <w:iCs/>
          <w:sz w:val="28"/>
          <w:szCs w:val="28"/>
          <w:lang w:eastAsia="ru-RU"/>
        </w:rPr>
        <w:t>областн</w:t>
      </w:r>
      <w:r>
        <w:rPr>
          <w:rFonts w:ascii="Times New Roman" w:eastAsia="Times New Roman" w:hAnsi="Times New Roman" w:cs="Times New Roman"/>
          <w:bCs/>
          <w:iCs/>
          <w:sz w:val="28"/>
          <w:szCs w:val="28"/>
          <w:lang w:eastAsia="ru-RU"/>
        </w:rPr>
        <w:t>ого</w:t>
      </w:r>
      <w:r w:rsidRPr="00E100A0">
        <w:rPr>
          <w:rFonts w:ascii="Times New Roman" w:eastAsia="Times New Roman" w:hAnsi="Times New Roman" w:cs="Times New Roman"/>
          <w:bCs/>
          <w:iCs/>
          <w:sz w:val="28"/>
          <w:szCs w:val="28"/>
          <w:lang w:eastAsia="ru-RU"/>
        </w:rPr>
        <w:t xml:space="preserve"> уровн</w:t>
      </w:r>
      <w:r>
        <w:rPr>
          <w:rFonts w:ascii="Times New Roman" w:eastAsia="Times New Roman" w:hAnsi="Times New Roman" w:cs="Times New Roman"/>
          <w:bCs/>
          <w:iCs/>
          <w:sz w:val="28"/>
          <w:szCs w:val="28"/>
          <w:lang w:eastAsia="ru-RU"/>
        </w:rPr>
        <w:t xml:space="preserve">я. </w:t>
      </w:r>
      <w:r w:rsidRPr="00E100A0">
        <w:rPr>
          <w:rFonts w:ascii="Times New Roman" w:eastAsia="Times New Roman" w:hAnsi="Times New Roman" w:cs="Times New Roman"/>
          <w:bCs/>
          <w:iCs/>
          <w:sz w:val="28"/>
          <w:szCs w:val="28"/>
          <w:lang w:eastAsia="ru-RU"/>
        </w:rPr>
        <w:t>Многолетняя динамика за период 201</w:t>
      </w:r>
      <w:r w:rsidR="000052D9">
        <w:rPr>
          <w:rFonts w:ascii="Times New Roman" w:eastAsia="Times New Roman" w:hAnsi="Times New Roman" w:cs="Times New Roman"/>
          <w:bCs/>
          <w:iCs/>
          <w:sz w:val="28"/>
          <w:szCs w:val="28"/>
          <w:lang w:eastAsia="ru-RU"/>
        </w:rPr>
        <w:t>3</w:t>
      </w:r>
      <w:r w:rsidR="00730AAA">
        <w:rPr>
          <w:rFonts w:ascii="Times New Roman" w:eastAsia="Times New Roman" w:hAnsi="Times New Roman" w:cs="Times New Roman"/>
          <w:sz w:val="28"/>
          <w:szCs w:val="28"/>
          <w:lang w:eastAsia="ru-RU"/>
        </w:rPr>
        <w:t>-</w:t>
      </w:r>
      <w:r w:rsidRPr="00E100A0">
        <w:rPr>
          <w:rFonts w:ascii="Times New Roman" w:eastAsia="Times New Roman" w:hAnsi="Times New Roman" w:cs="Times New Roman"/>
          <w:bCs/>
          <w:iCs/>
          <w:sz w:val="28"/>
          <w:szCs w:val="28"/>
          <w:lang w:eastAsia="ru-RU"/>
        </w:rPr>
        <w:t>202</w:t>
      </w:r>
      <w:r w:rsidR="000052D9">
        <w:rPr>
          <w:rFonts w:ascii="Times New Roman" w:eastAsia="Times New Roman" w:hAnsi="Times New Roman" w:cs="Times New Roman"/>
          <w:bCs/>
          <w:iCs/>
          <w:sz w:val="28"/>
          <w:szCs w:val="28"/>
          <w:lang w:eastAsia="ru-RU"/>
        </w:rPr>
        <w:t>2</w:t>
      </w:r>
      <w:r w:rsidRPr="00E100A0">
        <w:rPr>
          <w:rFonts w:ascii="Times New Roman" w:eastAsia="Times New Roman" w:hAnsi="Times New Roman" w:cs="Times New Roman"/>
          <w:bCs/>
          <w:iCs/>
          <w:sz w:val="28"/>
          <w:szCs w:val="28"/>
          <w:lang w:eastAsia="ru-RU"/>
        </w:rPr>
        <w:t xml:space="preserve"> годы характеризуется тенденци</w:t>
      </w:r>
      <w:r w:rsidR="00E17E62">
        <w:rPr>
          <w:rFonts w:ascii="Times New Roman" w:eastAsia="Times New Roman" w:hAnsi="Times New Roman" w:cs="Times New Roman"/>
          <w:bCs/>
          <w:iCs/>
          <w:sz w:val="28"/>
          <w:szCs w:val="28"/>
          <w:lang w:eastAsia="ru-RU"/>
        </w:rPr>
        <w:t>ей</w:t>
      </w:r>
      <w:r w:rsidR="00182755">
        <w:rPr>
          <w:rFonts w:ascii="Times New Roman" w:eastAsia="Times New Roman" w:hAnsi="Times New Roman" w:cs="Times New Roman"/>
          <w:bCs/>
          <w:iCs/>
          <w:sz w:val="28"/>
          <w:szCs w:val="28"/>
          <w:lang w:eastAsia="ru-RU"/>
        </w:rPr>
        <w:t xml:space="preserve"> к росту</w:t>
      </w:r>
      <w:r w:rsidR="0074155D">
        <w:rPr>
          <w:rFonts w:ascii="Times New Roman" w:eastAsia="Times New Roman" w:hAnsi="Times New Roman" w:cs="Times New Roman"/>
          <w:bCs/>
          <w:iCs/>
          <w:sz w:val="28"/>
          <w:szCs w:val="28"/>
          <w:lang w:eastAsia="ru-RU"/>
        </w:rPr>
        <w:t>.</w:t>
      </w:r>
    </w:p>
    <w:p w14:paraId="4DD71675" w14:textId="77777777" w:rsidR="003B7CDA" w:rsidRDefault="003B7CDA" w:rsidP="004B7BCA">
      <w:pPr>
        <w:tabs>
          <w:tab w:val="left" w:pos="142"/>
          <w:tab w:val="left" w:pos="284"/>
        </w:tabs>
        <w:spacing w:after="0" w:line="240" w:lineRule="auto"/>
        <w:ind w:firstLine="709"/>
        <w:jc w:val="center"/>
        <w:rPr>
          <w:rFonts w:ascii="Times New Roman" w:eastAsia="Times New Roman" w:hAnsi="Times New Roman" w:cs="Times New Roman"/>
          <w:bCs/>
          <w:iCs/>
          <w:sz w:val="28"/>
          <w:szCs w:val="28"/>
          <w:u w:val="single"/>
          <w:lang w:eastAsia="ru-RU"/>
        </w:rPr>
      </w:pPr>
    </w:p>
    <w:p w14:paraId="4F8572ED" w14:textId="77777777" w:rsidR="004B7BCA" w:rsidRPr="00C7778E" w:rsidRDefault="004B7BCA" w:rsidP="004B7BCA">
      <w:pPr>
        <w:tabs>
          <w:tab w:val="left" w:pos="142"/>
          <w:tab w:val="left" w:pos="284"/>
        </w:tabs>
        <w:spacing w:after="0" w:line="240" w:lineRule="auto"/>
        <w:ind w:firstLine="709"/>
        <w:jc w:val="center"/>
        <w:rPr>
          <w:rFonts w:ascii="Times New Roman" w:eastAsia="Times New Roman" w:hAnsi="Times New Roman" w:cs="Times New Roman"/>
          <w:bCs/>
          <w:iCs/>
          <w:sz w:val="28"/>
          <w:szCs w:val="28"/>
          <w:u w:val="single"/>
          <w:lang w:eastAsia="ru-RU"/>
        </w:rPr>
      </w:pPr>
      <w:r w:rsidRPr="00C7778E">
        <w:rPr>
          <w:rFonts w:ascii="Times New Roman" w:eastAsia="Times New Roman" w:hAnsi="Times New Roman" w:cs="Times New Roman"/>
          <w:bCs/>
          <w:iCs/>
          <w:sz w:val="28"/>
          <w:szCs w:val="28"/>
          <w:u w:val="single"/>
          <w:lang w:eastAsia="ru-RU"/>
        </w:rPr>
        <w:t>Заболеваемость всего населения с впервые установленным диагнозом</w:t>
      </w:r>
      <w:r>
        <w:rPr>
          <w:rFonts w:ascii="Times New Roman" w:eastAsia="Times New Roman" w:hAnsi="Times New Roman" w:cs="Times New Roman"/>
          <w:bCs/>
          <w:iCs/>
          <w:sz w:val="28"/>
          <w:szCs w:val="28"/>
          <w:u w:val="single"/>
          <w:lang w:eastAsia="ru-RU"/>
        </w:rPr>
        <w:t xml:space="preserve"> (далее – первичная)</w:t>
      </w:r>
    </w:p>
    <w:p w14:paraId="4D96C191" w14:textId="77777777" w:rsidR="004B7BCA" w:rsidRDefault="004B7BCA" w:rsidP="004B7BCA">
      <w:pPr>
        <w:spacing w:after="0" w:line="240" w:lineRule="auto"/>
        <w:jc w:val="both"/>
        <w:rPr>
          <w:rFonts w:ascii="Times New Roman" w:eastAsia="Times New Roman" w:hAnsi="Times New Roman" w:cs="Times New Roman"/>
          <w:sz w:val="28"/>
          <w:szCs w:val="28"/>
          <w:lang w:eastAsia="ru-RU"/>
        </w:rPr>
      </w:pPr>
      <w:r w:rsidRPr="003D2DEA">
        <w:rPr>
          <w:rFonts w:ascii="Times New Roman" w:eastAsia="Times New Roman" w:hAnsi="Times New Roman" w:cs="Times New Roman"/>
          <w:sz w:val="28"/>
          <w:szCs w:val="28"/>
          <w:lang w:eastAsia="ru-RU"/>
        </w:rPr>
        <w:t>Таблица</w:t>
      </w:r>
      <w:r w:rsidR="003D2DEA">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eastAsia="ru-RU"/>
        </w:rPr>
        <w:t xml:space="preserve"> </w:t>
      </w:r>
    </w:p>
    <w:tbl>
      <w:tblPr>
        <w:tblW w:w="10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180"/>
        <w:gridCol w:w="1195"/>
        <w:gridCol w:w="1357"/>
        <w:gridCol w:w="1761"/>
        <w:gridCol w:w="1701"/>
        <w:gridCol w:w="1629"/>
      </w:tblGrid>
      <w:tr w:rsidR="00D96DCA" w:rsidRPr="006F5DCF" w14:paraId="77027BCA" w14:textId="77777777" w:rsidTr="00DA4163">
        <w:trPr>
          <w:trHeight w:val="276"/>
          <w:jc w:val="center"/>
        </w:trPr>
        <w:tc>
          <w:tcPr>
            <w:tcW w:w="2091" w:type="dxa"/>
          </w:tcPr>
          <w:p w14:paraId="2B8CBEDB" w14:textId="77777777" w:rsidR="00D96DCA" w:rsidRPr="006F5DCF" w:rsidRDefault="00D96DCA" w:rsidP="00363F60">
            <w:pPr>
              <w:spacing w:after="0" w:line="240" w:lineRule="auto"/>
              <w:jc w:val="center"/>
              <w:rPr>
                <w:rFonts w:ascii="Times New Roman" w:eastAsia="Times New Roman" w:hAnsi="Times New Roman" w:cs="Times New Roman"/>
                <w:color w:val="000000"/>
                <w:lang w:eastAsia="ru-RU"/>
              </w:rPr>
            </w:pPr>
            <w:r w:rsidRPr="006F5DCF">
              <w:rPr>
                <w:rFonts w:ascii="Times New Roman" w:eastAsia="Times New Roman" w:hAnsi="Times New Roman" w:cs="Times New Roman"/>
                <w:b/>
                <w:bCs/>
                <w:color w:val="000000"/>
                <w:lang w:eastAsia="ru-RU"/>
              </w:rPr>
              <w:t>Первичная</w:t>
            </w:r>
            <w:r w:rsidRPr="006F5DCF">
              <w:rPr>
                <w:rFonts w:ascii="Times New Roman" w:eastAsia="Times New Roman" w:hAnsi="Times New Roman" w:cs="Times New Roman"/>
                <w:color w:val="000000"/>
                <w:lang w:eastAsia="ru-RU"/>
              </w:rPr>
              <w:t xml:space="preserve"> заболеваемость всего населения, ‰</w:t>
            </w:r>
          </w:p>
        </w:tc>
        <w:tc>
          <w:tcPr>
            <w:tcW w:w="1180" w:type="dxa"/>
            <w:shd w:val="clear" w:color="auto" w:fill="auto"/>
            <w:vAlign w:val="center"/>
            <w:hideMark/>
          </w:tcPr>
          <w:p w14:paraId="51828F9B" w14:textId="77777777" w:rsidR="00D96DCA" w:rsidRPr="006F5DCF" w:rsidRDefault="00D96DCA" w:rsidP="00363F60">
            <w:pPr>
              <w:spacing w:after="0" w:line="240" w:lineRule="auto"/>
              <w:jc w:val="center"/>
              <w:rPr>
                <w:rFonts w:ascii="Times New Roman" w:eastAsia="Times New Roman" w:hAnsi="Times New Roman" w:cs="Times New Roman"/>
                <w:color w:val="000000"/>
                <w:lang w:eastAsia="ru-RU"/>
              </w:rPr>
            </w:pPr>
            <w:r w:rsidRPr="006F5DCF">
              <w:rPr>
                <w:rFonts w:ascii="Times New Roman" w:eastAsia="Times New Roman" w:hAnsi="Times New Roman" w:cs="Times New Roman"/>
                <w:color w:val="000000"/>
                <w:lang w:eastAsia="ru-RU"/>
              </w:rPr>
              <w:t>2020</w:t>
            </w:r>
          </w:p>
        </w:tc>
        <w:tc>
          <w:tcPr>
            <w:tcW w:w="1195" w:type="dxa"/>
            <w:shd w:val="clear" w:color="auto" w:fill="auto"/>
            <w:noWrap/>
            <w:vAlign w:val="center"/>
            <w:hideMark/>
          </w:tcPr>
          <w:p w14:paraId="18CC020E"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2021</w:t>
            </w:r>
          </w:p>
        </w:tc>
        <w:tc>
          <w:tcPr>
            <w:tcW w:w="1357" w:type="dxa"/>
            <w:shd w:val="clear" w:color="auto" w:fill="auto"/>
            <w:noWrap/>
            <w:vAlign w:val="center"/>
            <w:hideMark/>
          </w:tcPr>
          <w:p w14:paraId="65779745" w14:textId="77777777" w:rsidR="00632990" w:rsidRPr="006F5DCF" w:rsidRDefault="00632990" w:rsidP="00363F60">
            <w:pPr>
              <w:spacing w:after="0" w:line="240" w:lineRule="auto"/>
              <w:jc w:val="center"/>
              <w:rPr>
                <w:rFonts w:ascii="Times New Roman" w:eastAsia="Times New Roman" w:hAnsi="Times New Roman" w:cs="Times New Roman"/>
                <w:lang w:eastAsia="ru-RU"/>
              </w:rPr>
            </w:pPr>
          </w:p>
          <w:p w14:paraId="37F31725" w14:textId="77777777" w:rsidR="00D96DCA" w:rsidRPr="006F5DCF" w:rsidRDefault="00FA1DFE"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2022</w:t>
            </w:r>
          </w:p>
          <w:p w14:paraId="03CBC18F" w14:textId="77777777" w:rsidR="00D96DCA" w:rsidRPr="006F5DCF" w:rsidRDefault="00D96DCA" w:rsidP="00D96DCA">
            <w:pPr>
              <w:spacing w:after="0" w:line="240" w:lineRule="auto"/>
              <w:jc w:val="center"/>
              <w:rPr>
                <w:rFonts w:ascii="Times New Roman" w:eastAsia="Times New Roman" w:hAnsi="Times New Roman" w:cs="Times New Roman"/>
                <w:lang w:eastAsia="ru-RU"/>
              </w:rPr>
            </w:pPr>
          </w:p>
        </w:tc>
        <w:tc>
          <w:tcPr>
            <w:tcW w:w="1761" w:type="dxa"/>
            <w:shd w:val="clear" w:color="auto" w:fill="auto"/>
            <w:vAlign w:val="center"/>
          </w:tcPr>
          <w:p w14:paraId="3ACD39A1"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 xml:space="preserve">Среднегодовое </w:t>
            </w:r>
          </w:p>
          <w:p w14:paraId="6E28B58B"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значение 201</w:t>
            </w:r>
            <w:r w:rsidR="00156773" w:rsidRPr="006F5DCF">
              <w:rPr>
                <w:rFonts w:ascii="Times New Roman" w:eastAsia="Times New Roman" w:hAnsi="Times New Roman" w:cs="Times New Roman"/>
                <w:lang w:eastAsia="ru-RU"/>
              </w:rPr>
              <w:t>3</w:t>
            </w:r>
            <w:r w:rsidRPr="006F5DCF">
              <w:rPr>
                <w:rFonts w:ascii="Times New Roman" w:eastAsia="Times New Roman" w:hAnsi="Times New Roman" w:cs="Times New Roman"/>
                <w:lang w:eastAsia="ru-RU"/>
              </w:rPr>
              <w:t>-</w:t>
            </w:r>
          </w:p>
          <w:p w14:paraId="2AC99074" w14:textId="77777777" w:rsidR="00D96DCA" w:rsidRPr="006F5DCF" w:rsidRDefault="00D96DCA" w:rsidP="00156773">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202</w:t>
            </w:r>
            <w:r w:rsidR="00156773" w:rsidRPr="006F5DCF">
              <w:rPr>
                <w:rFonts w:ascii="Times New Roman" w:eastAsia="Times New Roman" w:hAnsi="Times New Roman" w:cs="Times New Roman"/>
                <w:lang w:eastAsia="ru-RU"/>
              </w:rPr>
              <w:t>2</w:t>
            </w:r>
            <w:r w:rsidRPr="006F5DCF">
              <w:rPr>
                <w:rFonts w:ascii="Times New Roman" w:eastAsia="Times New Roman" w:hAnsi="Times New Roman" w:cs="Times New Roman"/>
                <w:lang w:eastAsia="ru-RU"/>
              </w:rPr>
              <w:t xml:space="preserve"> годы, ‰</w:t>
            </w:r>
          </w:p>
        </w:tc>
        <w:tc>
          <w:tcPr>
            <w:tcW w:w="1701" w:type="dxa"/>
            <w:shd w:val="clear" w:color="auto" w:fill="auto"/>
            <w:noWrap/>
            <w:vAlign w:val="center"/>
            <w:hideMark/>
          </w:tcPr>
          <w:p w14:paraId="11B78ED4" w14:textId="77777777" w:rsidR="00D96DCA" w:rsidRPr="006F5DCF" w:rsidRDefault="00D96DCA" w:rsidP="00156773">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Темп среднего прироста за период 201</w:t>
            </w:r>
            <w:r w:rsidR="00156773" w:rsidRPr="006F5DCF">
              <w:rPr>
                <w:rFonts w:ascii="Times New Roman" w:eastAsia="Times New Roman" w:hAnsi="Times New Roman" w:cs="Times New Roman"/>
                <w:lang w:eastAsia="ru-RU"/>
              </w:rPr>
              <w:t>3</w:t>
            </w:r>
            <w:r w:rsidRPr="006F5DCF">
              <w:rPr>
                <w:rFonts w:ascii="Times New Roman" w:eastAsia="Times New Roman" w:hAnsi="Times New Roman" w:cs="Times New Roman"/>
                <w:lang w:eastAsia="ru-RU"/>
              </w:rPr>
              <w:t>-202</w:t>
            </w:r>
            <w:r w:rsidR="00156773" w:rsidRPr="006F5DCF">
              <w:rPr>
                <w:rFonts w:ascii="Times New Roman" w:eastAsia="Times New Roman" w:hAnsi="Times New Roman" w:cs="Times New Roman"/>
                <w:lang w:eastAsia="ru-RU"/>
              </w:rPr>
              <w:t>2</w:t>
            </w:r>
            <w:r w:rsidRPr="006F5DCF">
              <w:rPr>
                <w:rFonts w:ascii="Times New Roman" w:eastAsia="Times New Roman" w:hAnsi="Times New Roman" w:cs="Times New Roman"/>
                <w:lang w:eastAsia="ru-RU"/>
              </w:rPr>
              <w:t xml:space="preserve"> годы,%</w:t>
            </w:r>
          </w:p>
        </w:tc>
        <w:tc>
          <w:tcPr>
            <w:tcW w:w="1629" w:type="dxa"/>
            <w:shd w:val="clear" w:color="auto" w:fill="auto"/>
            <w:noWrap/>
            <w:vAlign w:val="center"/>
            <w:hideMark/>
          </w:tcPr>
          <w:p w14:paraId="49EF28F1" w14:textId="77777777" w:rsidR="00D96DCA" w:rsidRPr="006F5DCF" w:rsidRDefault="00D96DCA" w:rsidP="002C0AC4">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Темп прироста 202</w:t>
            </w:r>
            <w:r w:rsidR="002C0AC4" w:rsidRPr="006F5DCF">
              <w:rPr>
                <w:rFonts w:ascii="Times New Roman" w:eastAsia="Times New Roman" w:hAnsi="Times New Roman" w:cs="Times New Roman"/>
                <w:lang w:eastAsia="ru-RU"/>
              </w:rPr>
              <w:t>2</w:t>
            </w:r>
            <w:r w:rsidRPr="006F5DCF">
              <w:rPr>
                <w:rFonts w:ascii="Times New Roman" w:eastAsia="Times New Roman" w:hAnsi="Times New Roman" w:cs="Times New Roman"/>
                <w:lang w:eastAsia="ru-RU"/>
              </w:rPr>
              <w:t>/</w:t>
            </w:r>
            <w:r w:rsidR="002C0AC4" w:rsidRPr="006F5DCF">
              <w:rPr>
                <w:rFonts w:ascii="Times New Roman" w:eastAsia="Times New Roman" w:hAnsi="Times New Roman" w:cs="Times New Roman"/>
                <w:lang w:eastAsia="ru-RU"/>
              </w:rPr>
              <w:t>2021</w:t>
            </w:r>
            <w:r w:rsidRPr="006F5DCF">
              <w:rPr>
                <w:rFonts w:ascii="Times New Roman" w:eastAsia="Times New Roman" w:hAnsi="Times New Roman" w:cs="Times New Roman"/>
                <w:lang w:eastAsia="ru-RU"/>
              </w:rPr>
              <w:t>%</w:t>
            </w:r>
          </w:p>
        </w:tc>
      </w:tr>
      <w:tr w:rsidR="00D96DCA" w:rsidRPr="006F5DCF" w14:paraId="39DD5B11" w14:textId="77777777" w:rsidTr="00DA4163">
        <w:trPr>
          <w:trHeight w:val="276"/>
          <w:jc w:val="center"/>
        </w:trPr>
        <w:tc>
          <w:tcPr>
            <w:tcW w:w="2091" w:type="dxa"/>
          </w:tcPr>
          <w:p w14:paraId="3553F735"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Лиозненский район</w:t>
            </w:r>
          </w:p>
        </w:tc>
        <w:tc>
          <w:tcPr>
            <w:tcW w:w="1180" w:type="dxa"/>
            <w:shd w:val="clear" w:color="auto" w:fill="auto"/>
            <w:noWrap/>
            <w:vAlign w:val="center"/>
          </w:tcPr>
          <w:p w14:paraId="713F8BC9"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678,4</w:t>
            </w:r>
          </w:p>
        </w:tc>
        <w:tc>
          <w:tcPr>
            <w:tcW w:w="1195" w:type="dxa"/>
            <w:shd w:val="clear" w:color="auto" w:fill="auto"/>
            <w:noWrap/>
            <w:vAlign w:val="center"/>
          </w:tcPr>
          <w:p w14:paraId="2DE28E90" w14:textId="77777777" w:rsidR="00D96DCA" w:rsidRPr="006F5DCF" w:rsidRDefault="00DD13FC"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769,5</w:t>
            </w:r>
          </w:p>
        </w:tc>
        <w:tc>
          <w:tcPr>
            <w:tcW w:w="1357" w:type="dxa"/>
            <w:shd w:val="clear" w:color="auto" w:fill="auto"/>
            <w:noWrap/>
            <w:vAlign w:val="center"/>
          </w:tcPr>
          <w:p w14:paraId="6783FD8E" w14:textId="77777777" w:rsidR="00D96DCA" w:rsidRPr="006F5DCF" w:rsidRDefault="002C6AD8" w:rsidP="00D96D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791,3</w:t>
            </w:r>
          </w:p>
        </w:tc>
        <w:tc>
          <w:tcPr>
            <w:tcW w:w="1761" w:type="dxa"/>
            <w:shd w:val="clear" w:color="auto" w:fill="auto"/>
            <w:vAlign w:val="center"/>
          </w:tcPr>
          <w:p w14:paraId="4DA32938" w14:textId="77777777" w:rsidR="00D96DCA" w:rsidRPr="006F5DCF" w:rsidRDefault="00D96DCA" w:rsidP="00A25646">
            <w:pPr>
              <w:spacing w:after="0" w:line="240" w:lineRule="auto"/>
              <w:jc w:val="center"/>
              <w:rPr>
                <w:rFonts w:ascii="Times New Roman" w:eastAsia="Times New Roman" w:hAnsi="Times New Roman" w:cs="Times New Roman"/>
                <w:highlight w:val="yellow"/>
                <w:lang w:eastAsia="ru-RU"/>
              </w:rPr>
            </w:pPr>
            <w:r w:rsidRPr="006F5DCF">
              <w:rPr>
                <w:rFonts w:ascii="Times New Roman" w:eastAsia="Times New Roman" w:hAnsi="Times New Roman" w:cs="Times New Roman"/>
                <w:lang w:eastAsia="ru-RU"/>
              </w:rPr>
              <w:t>6</w:t>
            </w:r>
            <w:r w:rsidR="00A25646" w:rsidRPr="006F5DCF">
              <w:rPr>
                <w:rFonts w:ascii="Times New Roman" w:eastAsia="Times New Roman" w:hAnsi="Times New Roman" w:cs="Times New Roman"/>
                <w:lang w:eastAsia="ru-RU"/>
              </w:rPr>
              <w:t>6</w:t>
            </w:r>
            <w:r w:rsidR="002C6AD8">
              <w:rPr>
                <w:rFonts w:ascii="Times New Roman" w:eastAsia="Times New Roman" w:hAnsi="Times New Roman" w:cs="Times New Roman"/>
                <w:lang w:eastAsia="ru-RU"/>
              </w:rPr>
              <w:t>6,2</w:t>
            </w:r>
          </w:p>
        </w:tc>
        <w:tc>
          <w:tcPr>
            <w:tcW w:w="1701" w:type="dxa"/>
            <w:shd w:val="clear" w:color="auto" w:fill="auto"/>
            <w:noWrap/>
            <w:vAlign w:val="center"/>
          </w:tcPr>
          <w:p w14:paraId="0771341F" w14:textId="77777777" w:rsidR="00D96DCA" w:rsidRPr="006F5DCF" w:rsidRDefault="002C6AD8" w:rsidP="00BA75E4">
            <w:pPr>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2,5</w:t>
            </w:r>
          </w:p>
        </w:tc>
        <w:tc>
          <w:tcPr>
            <w:tcW w:w="1629" w:type="dxa"/>
            <w:shd w:val="clear" w:color="auto" w:fill="auto"/>
            <w:noWrap/>
            <w:vAlign w:val="center"/>
          </w:tcPr>
          <w:p w14:paraId="1CE93685" w14:textId="77777777" w:rsidR="00D96DCA" w:rsidRPr="006F5DCF" w:rsidRDefault="002C6AD8" w:rsidP="001778DD">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2,8</w:t>
            </w:r>
          </w:p>
        </w:tc>
      </w:tr>
      <w:tr w:rsidR="00D96DCA" w:rsidRPr="006F5DCF" w14:paraId="35B403EE" w14:textId="77777777" w:rsidTr="00DA4163">
        <w:trPr>
          <w:trHeight w:val="276"/>
          <w:jc w:val="center"/>
        </w:trPr>
        <w:tc>
          <w:tcPr>
            <w:tcW w:w="2091" w:type="dxa"/>
          </w:tcPr>
          <w:p w14:paraId="7BFB7157"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Витебская область</w:t>
            </w:r>
          </w:p>
        </w:tc>
        <w:tc>
          <w:tcPr>
            <w:tcW w:w="1180" w:type="dxa"/>
            <w:shd w:val="clear" w:color="auto" w:fill="auto"/>
            <w:noWrap/>
            <w:vAlign w:val="center"/>
          </w:tcPr>
          <w:p w14:paraId="78381275"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804,5</w:t>
            </w:r>
          </w:p>
        </w:tc>
        <w:tc>
          <w:tcPr>
            <w:tcW w:w="1195" w:type="dxa"/>
            <w:shd w:val="clear" w:color="auto" w:fill="auto"/>
            <w:noWrap/>
            <w:vAlign w:val="center"/>
          </w:tcPr>
          <w:p w14:paraId="1A291C73" w14:textId="77777777" w:rsidR="00D96DCA" w:rsidRPr="006F5DCF" w:rsidRDefault="009B4E57"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941,4</w:t>
            </w:r>
          </w:p>
        </w:tc>
        <w:tc>
          <w:tcPr>
            <w:tcW w:w="1357" w:type="dxa"/>
            <w:shd w:val="clear" w:color="auto" w:fill="auto"/>
            <w:noWrap/>
            <w:vAlign w:val="center"/>
          </w:tcPr>
          <w:p w14:paraId="36352AB0" w14:textId="77777777" w:rsidR="00D96DCA" w:rsidRPr="006F5DCF" w:rsidRDefault="002C6AD8" w:rsidP="00D96DCA">
            <w:pPr>
              <w:spacing w:after="0" w:line="240" w:lineRule="auto"/>
              <w:jc w:val="center"/>
              <w:rPr>
                <w:rFonts w:ascii="Times New Roman" w:eastAsia="Times New Roman" w:hAnsi="Times New Roman" w:cs="Times New Roman"/>
                <w:b/>
                <w:color w:val="7F7F7F" w:themeColor="text1" w:themeTint="80"/>
                <w:highlight w:val="green"/>
                <w:lang w:eastAsia="ru-RU"/>
              </w:rPr>
            </w:pPr>
            <w:r>
              <w:rPr>
                <w:rFonts w:ascii="Times New Roman" w:eastAsia="Times New Roman" w:hAnsi="Times New Roman" w:cs="Times New Roman"/>
                <w:b/>
                <w:color w:val="7F7F7F" w:themeColor="text1" w:themeTint="80"/>
                <w:lang w:eastAsia="ru-RU"/>
              </w:rPr>
              <w:t>872,8</w:t>
            </w:r>
          </w:p>
        </w:tc>
        <w:tc>
          <w:tcPr>
            <w:tcW w:w="1761" w:type="dxa"/>
            <w:shd w:val="clear" w:color="auto" w:fill="auto"/>
            <w:vAlign w:val="center"/>
          </w:tcPr>
          <w:p w14:paraId="30B383A5" w14:textId="77777777" w:rsidR="00D96DCA" w:rsidRPr="006F5DCF" w:rsidRDefault="00D96DCA" w:rsidP="001D6B63">
            <w:pPr>
              <w:spacing w:after="0" w:line="240" w:lineRule="auto"/>
              <w:jc w:val="center"/>
              <w:rPr>
                <w:rFonts w:ascii="Times New Roman" w:eastAsia="Times New Roman" w:hAnsi="Times New Roman" w:cs="Times New Roman"/>
                <w:highlight w:val="yellow"/>
                <w:lang w:eastAsia="ru-RU"/>
              </w:rPr>
            </w:pPr>
            <w:r w:rsidRPr="006F5DCF">
              <w:rPr>
                <w:rFonts w:ascii="Times New Roman" w:eastAsia="Times New Roman" w:hAnsi="Times New Roman" w:cs="Times New Roman"/>
                <w:lang w:eastAsia="ru-RU"/>
              </w:rPr>
              <w:t>7</w:t>
            </w:r>
            <w:r w:rsidR="002C6AD8">
              <w:rPr>
                <w:rFonts w:ascii="Times New Roman" w:eastAsia="Times New Roman" w:hAnsi="Times New Roman" w:cs="Times New Roman"/>
                <w:lang w:eastAsia="ru-RU"/>
              </w:rPr>
              <w:t>74,4</w:t>
            </w:r>
          </w:p>
        </w:tc>
        <w:tc>
          <w:tcPr>
            <w:tcW w:w="1701" w:type="dxa"/>
            <w:shd w:val="clear" w:color="auto" w:fill="auto"/>
            <w:noWrap/>
            <w:vAlign w:val="center"/>
          </w:tcPr>
          <w:p w14:paraId="71CE2562" w14:textId="77777777" w:rsidR="00D96DCA" w:rsidRPr="006F5DCF" w:rsidRDefault="002C6AD8" w:rsidP="00964DF2">
            <w:pPr>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2,0</w:t>
            </w:r>
          </w:p>
        </w:tc>
        <w:tc>
          <w:tcPr>
            <w:tcW w:w="1629" w:type="dxa"/>
            <w:shd w:val="clear" w:color="auto" w:fill="auto"/>
            <w:noWrap/>
            <w:vAlign w:val="center"/>
          </w:tcPr>
          <w:p w14:paraId="0C7D15A5" w14:textId="77777777" w:rsidR="00D96DCA" w:rsidRPr="006F5DCF" w:rsidRDefault="00964DF2" w:rsidP="001A29AE">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w:t>
            </w:r>
            <w:r w:rsidR="002C6AD8">
              <w:rPr>
                <w:rFonts w:ascii="Times New Roman" w:eastAsia="Times New Roman" w:hAnsi="Times New Roman" w:cs="Times New Roman"/>
                <w:lang w:eastAsia="ru-RU"/>
              </w:rPr>
              <w:t>7,3</w:t>
            </w:r>
          </w:p>
        </w:tc>
      </w:tr>
    </w:tbl>
    <w:p w14:paraId="560782A6" w14:textId="77777777" w:rsidR="00041DD9" w:rsidRPr="007F56E8" w:rsidRDefault="00041DD9" w:rsidP="00041DD9">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sidRPr="007F56E8">
        <w:rPr>
          <w:rFonts w:ascii="Times New Roman" w:eastAsia="Times New Roman" w:hAnsi="Times New Roman" w:cs="Times New Roman"/>
          <w:bCs/>
          <w:iCs/>
          <w:sz w:val="28"/>
          <w:szCs w:val="28"/>
          <w:lang w:eastAsia="ru-RU"/>
        </w:rPr>
        <w:t xml:space="preserve">Среднегодовой показатель первичной заболеваемости </w:t>
      </w:r>
      <w:r w:rsidR="00A36D44">
        <w:rPr>
          <w:rFonts w:ascii="Times New Roman" w:eastAsia="Times New Roman" w:hAnsi="Times New Roman" w:cs="Times New Roman"/>
          <w:bCs/>
          <w:iCs/>
          <w:sz w:val="28"/>
          <w:szCs w:val="28"/>
          <w:lang w:eastAsia="ru-RU"/>
        </w:rPr>
        <w:t xml:space="preserve">всего </w:t>
      </w:r>
      <w:r w:rsidRPr="007F56E8">
        <w:rPr>
          <w:rFonts w:ascii="Times New Roman" w:eastAsia="Times New Roman" w:hAnsi="Times New Roman" w:cs="Times New Roman"/>
          <w:bCs/>
          <w:iCs/>
          <w:sz w:val="28"/>
          <w:szCs w:val="28"/>
          <w:lang w:eastAsia="ru-RU"/>
        </w:rPr>
        <w:t xml:space="preserve">населения </w:t>
      </w:r>
      <w:r>
        <w:rPr>
          <w:rFonts w:ascii="Times New Roman" w:eastAsia="Times New Roman" w:hAnsi="Times New Roman" w:cs="Times New Roman"/>
          <w:bCs/>
          <w:iCs/>
          <w:sz w:val="28"/>
          <w:szCs w:val="28"/>
          <w:lang w:eastAsia="ru-RU"/>
        </w:rPr>
        <w:t>Лиозненского</w:t>
      </w:r>
      <w:r w:rsidR="00A36D44">
        <w:rPr>
          <w:rFonts w:ascii="Times New Roman" w:eastAsia="Times New Roman" w:hAnsi="Times New Roman" w:cs="Times New Roman"/>
          <w:bCs/>
          <w:iCs/>
          <w:sz w:val="28"/>
          <w:szCs w:val="28"/>
          <w:lang w:eastAsia="ru-RU"/>
        </w:rPr>
        <w:t xml:space="preserve"> </w:t>
      </w:r>
      <w:r w:rsidRPr="007F56E8">
        <w:rPr>
          <w:rFonts w:ascii="Times New Roman" w:eastAsia="Times New Roman" w:hAnsi="Times New Roman" w:cs="Times New Roman"/>
          <w:bCs/>
          <w:iCs/>
          <w:sz w:val="28"/>
          <w:szCs w:val="28"/>
          <w:lang w:eastAsia="ru-RU"/>
        </w:rPr>
        <w:t xml:space="preserve">района </w:t>
      </w:r>
      <w:r>
        <w:rPr>
          <w:rFonts w:ascii="Times New Roman" w:eastAsia="Times New Roman" w:hAnsi="Times New Roman" w:cs="Times New Roman"/>
          <w:bCs/>
          <w:iCs/>
          <w:sz w:val="28"/>
          <w:szCs w:val="28"/>
          <w:lang w:eastAsia="ru-RU"/>
        </w:rPr>
        <w:t xml:space="preserve">ниже </w:t>
      </w:r>
      <w:r w:rsidRPr="007F56E8">
        <w:rPr>
          <w:rFonts w:ascii="Times New Roman" w:eastAsia="Times New Roman" w:hAnsi="Times New Roman" w:cs="Times New Roman"/>
          <w:bCs/>
          <w:iCs/>
          <w:sz w:val="28"/>
          <w:szCs w:val="28"/>
          <w:lang w:eastAsia="ru-RU"/>
        </w:rPr>
        <w:t>областного уровня. Многолетняя динамика за период 201</w:t>
      </w:r>
      <w:r w:rsidR="00045328">
        <w:rPr>
          <w:rFonts w:ascii="Times New Roman" w:eastAsia="Times New Roman" w:hAnsi="Times New Roman" w:cs="Times New Roman"/>
          <w:bCs/>
          <w:iCs/>
          <w:sz w:val="28"/>
          <w:szCs w:val="28"/>
          <w:lang w:eastAsia="ru-RU"/>
        </w:rPr>
        <w:t>3</w:t>
      </w:r>
      <w:r w:rsidR="00730AAA">
        <w:rPr>
          <w:rFonts w:ascii="Times New Roman" w:eastAsia="Times New Roman" w:hAnsi="Times New Roman" w:cs="Times New Roman"/>
          <w:sz w:val="28"/>
          <w:szCs w:val="28"/>
          <w:lang w:eastAsia="ru-RU"/>
        </w:rPr>
        <w:t>-</w:t>
      </w:r>
      <w:r w:rsidRPr="007F56E8">
        <w:rPr>
          <w:rFonts w:ascii="Times New Roman" w:eastAsia="Times New Roman" w:hAnsi="Times New Roman" w:cs="Times New Roman"/>
          <w:bCs/>
          <w:iCs/>
          <w:sz w:val="28"/>
          <w:szCs w:val="28"/>
          <w:lang w:eastAsia="ru-RU"/>
        </w:rPr>
        <w:t>202</w:t>
      </w:r>
      <w:r w:rsidR="00045328">
        <w:rPr>
          <w:rFonts w:ascii="Times New Roman" w:eastAsia="Times New Roman" w:hAnsi="Times New Roman" w:cs="Times New Roman"/>
          <w:bCs/>
          <w:iCs/>
          <w:sz w:val="28"/>
          <w:szCs w:val="28"/>
          <w:lang w:eastAsia="ru-RU"/>
        </w:rPr>
        <w:t>2</w:t>
      </w:r>
      <w:r w:rsidRPr="007F56E8">
        <w:rPr>
          <w:rFonts w:ascii="Times New Roman" w:eastAsia="Times New Roman" w:hAnsi="Times New Roman" w:cs="Times New Roman"/>
          <w:bCs/>
          <w:iCs/>
          <w:sz w:val="28"/>
          <w:szCs w:val="28"/>
          <w:lang w:eastAsia="ru-RU"/>
        </w:rPr>
        <w:t xml:space="preserve"> годы характер</w:t>
      </w:r>
      <w:r w:rsidR="002F117C">
        <w:rPr>
          <w:rFonts w:ascii="Times New Roman" w:eastAsia="Times New Roman" w:hAnsi="Times New Roman" w:cs="Times New Roman"/>
          <w:bCs/>
          <w:iCs/>
          <w:sz w:val="28"/>
          <w:szCs w:val="28"/>
          <w:lang w:eastAsia="ru-RU"/>
        </w:rPr>
        <w:t xml:space="preserve">изуется тенденцией к </w:t>
      </w:r>
      <w:r w:rsidR="002C6AD8">
        <w:rPr>
          <w:rFonts w:ascii="Times New Roman" w:eastAsia="Times New Roman" w:hAnsi="Times New Roman" w:cs="Times New Roman"/>
          <w:bCs/>
          <w:iCs/>
          <w:sz w:val="28"/>
          <w:szCs w:val="28"/>
          <w:lang w:eastAsia="ru-RU"/>
        </w:rPr>
        <w:t>росту</w:t>
      </w:r>
      <w:r w:rsidRPr="007F56E8">
        <w:rPr>
          <w:rFonts w:ascii="Times New Roman" w:eastAsia="Times New Roman" w:hAnsi="Times New Roman" w:cs="Times New Roman"/>
          <w:bCs/>
          <w:iCs/>
          <w:sz w:val="28"/>
          <w:szCs w:val="28"/>
          <w:lang w:eastAsia="ru-RU"/>
        </w:rPr>
        <w:t>.</w:t>
      </w:r>
    </w:p>
    <w:p w14:paraId="792BF531" w14:textId="77777777" w:rsidR="00057CB0" w:rsidRDefault="00057CB0" w:rsidP="00057CB0">
      <w:pPr>
        <w:shd w:val="clear" w:color="auto" w:fill="FFFFFF"/>
        <w:spacing w:after="0" w:line="240" w:lineRule="auto"/>
        <w:outlineLvl w:val="0"/>
        <w:rPr>
          <w:rFonts w:ascii="Times New Roman" w:eastAsia="Times New Roman" w:hAnsi="Times New Roman" w:cs="Times New Roman"/>
          <w:b/>
          <w:color w:val="000000"/>
          <w:spacing w:val="1"/>
          <w:sz w:val="16"/>
          <w:szCs w:val="16"/>
          <w:lang w:eastAsia="ru-RU"/>
        </w:rPr>
      </w:pPr>
    </w:p>
    <w:p w14:paraId="266A3F4E" w14:textId="77777777" w:rsidR="007F56E8" w:rsidRPr="00730AAA" w:rsidRDefault="007F56E8" w:rsidP="007F56E8">
      <w:pPr>
        <w:tabs>
          <w:tab w:val="center" w:pos="7554"/>
          <w:tab w:val="left" w:pos="11940"/>
        </w:tabs>
        <w:spacing w:after="0" w:line="240" w:lineRule="auto"/>
        <w:ind w:firstLine="709"/>
        <w:jc w:val="center"/>
        <w:rPr>
          <w:rFonts w:ascii="Times New Roman" w:eastAsia="Times New Roman" w:hAnsi="Times New Roman" w:cs="Times New Roman"/>
          <w:spacing w:val="1"/>
          <w:sz w:val="28"/>
          <w:szCs w:val="28"/>
          <w:u w:val="single"/>
          <w:lang w:eastAsia="ru-RU"/>
        </w:rPr>
      </w:pPr>
      <w:r w:rsidRPr="00730AAA">
        <w:rPr>
          <w:rFonts w:ascii="Times New Roman" w:eastAsia="Times New Roman" w:hAnsi="Times New Roman" w:cs="Times New Roman"/>
          <w:spacing w:val="1"/>
          <w:sz w:val="28"/>
          <w:szCs w:val="28"/>
          <w:u w:val="single"/>
          <w:lang w:eastAsia="ru-RU"/>
        </w:rPr>
        <w:t>Первичная заболеваемость взрослого населения</w:t>
      </w:r>
    </w:p>
    <w:p w14:paraId="550B5965" w14:textId="77777777" w:rsidR="00041DD9" w:rsidRPr="007F56E8" w:rsidRDefault="003D3601" w:rsidP="003D3601">
      <w:pPr>
        <w:tabs>
          <w:tab w:val="center" w:pos="7554"/>
          <w:tab w:val="left" w:pos="11940"/>
        </w:tabs>
        <w:spacing w:after="0" w:line="240" w:lineRule="auto"/>
        <w:rPr>
          <w:rFonts w:ascii="Times New Roman" w:eastAsia="Times New Roman" w:hAnsi="Times New Roman" w:cs="Times New Roman"/>
          <w:spacing w:val="1"/>
          <w:sz w:val="28"/>
          <w:szCs w:val="28"/>
          <w:lang w:eastAsia="ru-RU"/>
        </w:rPr>
      </w:pPr>
      <w:r w:rsidRPr="003D2DEA">
        <w:rPr>
          <w:rFonts w:ascii="Times New Roman" w:eastAsia="Times New Roman" w:hAnsi="Times New Roman" w:cs="Times New Roman"/>
          <w:spacing w:val="1"/>
          <w:sz w:val="28"/>
          <w:szCs w:val="28"/>
          <w:lang w:eastAsia="ru-RU"/>
        </w:rPr>
        <w:t>Таблица</w:t>
      </w:r>
      <w:r w:rsidR="003D2DEA">
        <w:rPr>
          <w:rFonts w:ascii="Times New Roman" w:eastAsia="Times New Roman" w:hAnsi="Times New Roman" w:cs="Times New Roman"/>
          <w:spacing w:val="1"/>
          <w:sz w:val="28"/>
          <w:szCs w:val="28"/>
          <w:lang w:eastAsia="ru-RU"/>
        </w:rPr>
        <w:t xml:space="preserve"> 3</w:t>
      </w:r>
      <w:r w:rsidRPr="003D3601">
        <w:rPr>
          <w:rFonts w:ascii="Times New Roman" w:eastAsia="Times New Roman" w:hAnsi="Times New Roman" w:cs="Times New Roman"/>
          <w:spacing w:val="1"/>
          <w:sz w:val="28"/>
          <w:szCs w:val="28"/>
          <w:lang w:eastAsia="ru-RU"/>
        </w:rPr>
        <w:t xml:space="preserve"> </w:t>
      </w:r>
    </w:p>
    <w:tbl>
      <w:tblPr>
        <w:tblW w:w="13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275"/>
        <w:gridCol w:w="1134"/>
        <w:gridCol w:w="876"/>
        <w:gridCol w:w="2268"/>
        <w:gridCol w:w="2330"/>
        <w:gridCol w:w="2064"/>
      </w:tblGrid>
      <w:tr w:rsidR="00D96DCA" w:rsidRPr="007F56E8" w14:paraId="08CFE809" w14:textId="77777777" w:rsidTr="006F5DCF">
        <w:trPr>
          <w:trHeight w:val="256"/>
          <w:jc w:val="center"/>
        </w:trPr>
        <w:tc>
          <w:tcPr>
            <w:tcW w:w="3215" w:type="dxa"/>
          </w:tcPr>
          <w:p w14:paraId="2F714B2A" w14:textId="77777777" w:rsidR="00D96DCA" w:rsidRPr="006F5DCF" w:rsidRDefault="00D96DCA" w:rsidP="007F56E8">
            <w:pPr>
              <w:spacing w:after="0" w:line="240" w:lineRule="auto"/>
              <w:jc w:val="center"/>
              <w:rPr>
                <w:rFonts w:ascii="Times New Roman" w:eastAsia="Times New Roman" w:hAnsi="Times New Roman" w:cs="Times New Roman"/>
                <w:color w:val="000000"/>
                <w:lang w:eastAsia="ru-RU"/>
              </w:rPr>
            </w:pPr>
            <w:r w:rsidRPr="006F5DCF">
              <w:rPr>
                <w:rFonts w:ascii="Times New Roman" w:eastAsia="Times New Roman" w:hAnsi="Times New Roman" w:cs="Times New Roman"/>
                <w:color w:val="000000"/>
                <w:lang w:eastAsia="ru-RU"/>
              </w:rPr>
              <w:t xml:space="preserve">Первичная заболеваемость </w:t>
            </w:r>
            <w:r w:rsidRPr="006F5DCF">
              <w:rPr>
                <w:rFonts w:ascii="Times New Roman" w:eastAsia="Times New Roman" w:hAnsi="Times New Roman" w:cs="Times New Roman"/>
                <w:b/>
                <w:bCs/>
                <w:color w:val="000000"/>
                <w:lang w:eastAsia="ru-RU"/>
              </w:rPr>
              <w:t>взрослого населения</w:t>
            </w:r>
            <w:r w:rsidRPr="006F5DCF">
              <w:rPr>
                <w:rFonts w:ascii="Times New Roman" w:eastAsia="Times New Roman" w:hAnsi="Times New Roman" w:cs="Times New Roman"/>
                <w:color w:val="000000"/>
                <w:lang w:eastAsia="ru-RU"/>
              </w:rPr>
              <w:t>, ‰</w:t>
            </w:r>
          </w:p>
        </w:tc>
        <w:tc>
          <w:tcPr>
            <w:tcW w:w="1275" w:type="dxa"/>
            <w:shd w:val="clear" w:color="auto" w:fill="auto"/>
            <w:vAlign w:val="center"/>
            <w:hideMark/>
          </w:tcPr>
          <w:p w14:paraId="285D4B13" w14:textId="77777777" w:rsidR="00D96DCA" w:rsidRPr="006F5DCF" w:rsidRDefault="00D96DCA" w:rsidP="007F56E8">
            <w:pPr>
              <w:spacing w:after="0" w:line="240" w:lineRule="auto"/>
              <w:jc w:val="center"/>
              <w:rPr>
                <w:rFonts w:ascii="Times New Roman" w:eastAsia="Times New Roman" w:hAnsi="Times New Roman" w:cs="Times New Roman"/>
                <w:color w:val="000000"/>
                <w:lang w:eastAsia="ru-RU"/>
              </w:rPr>
            </w:pPr>
            <w:r w:rsidRPr="006F5DCF">
              <w:rPr>
                <w:rFonts w:ascii="Times New Roman" w:eastAsia="Times New Roman" w:hAnsi="Times New Roman" w:cs="Times New Roman"/>
                <w:color w:val="000000"/>
                <w:lang w:eastAsia="ru-RU"/>
              </w:rPr>
              <w:t>2020</w:t>
            </w:r>
          </w:p>
        </w:tc>
        <w:tc>
          <w:tcPr>
            <w:tcW w:w="1134" w:type="dxa"/>
            <w:shd w:val="clear" w:color="auto" w:fill="auto"/>
            <w:noWrap/>
            <w:vAlign w:val="center"/>
            <w:hideMark/>
          </w:tcPr>
          <w:p w14:paraId="1E15CFF3" w14:textId="77777777" w:rsidR="00D96DCA" w:rsidRPr="006F5DCF" w:rsidRDefault="00D96DCA" w:rsidP="007F56E8">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2021</w:t>
            </w:r>
          </w:p>
        </w:tc>
        <w:tc>
          <w:tcPr>
            <w:tcW w:w="876" w:type="dxa"/>
            <w:shd w:val="clear" w:color="auto" w:fill="auto"/>
            <w:vAlign w:val="center"/>
          </w:tcPr>
          <w:p w14:paraId="45D77205" w14:textId="77777777" w:rsidR="00D96DCA" w:rsidRPr="006F5DCF" w:rsidRDefault="00B33E5A" w:rsidP="00D96DCA">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2022</w:t>
            </w:r>
          </w:p>
        </w:tc>
        <w:tc>
          <w:tcPr>
            <w:tcW w:w="2268" w:type="dxa"/>
            <w:shd w:val="clear" w:color="auto" w:fill="auto"/>
            <w:noWrap/>
            <w:vAlign w:val="center"/>
            <w:hideMark/>
          </w:tcPr>
          <w:p w14:paraId="753E145D" w14:textId="77777777" w:rsidR="00D96DCA" w:rsidRPr="006F5DCF" w:rsidRDefault="00D96DCA" w:rsidP="007F56E8">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 xml:space="preserve">Среднегодовое значение </w:t>
            </w:r>
          </w:p>
          <w:p w14:paraId="69A018DC" w14:textId="77777777" w:rsidR="00D96DCA" w:rsidRPr="006F5DCF" w:rsidRDefault="00D96DCA" w:rsidP="002A10D3">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201</w:t>
            </w:r>
            <w:r w:rsidR="002A10D3" w:rsidRPr="006F5DCF">
              <w:rPr>
                <w:rFonts w:ascii="Times New Roman" w:eastAsia="Times New Roman" w:hAnsi="Times New Roman" w:cs="Times New Roman"/>
                <w:lang w:eastAsia="ru-RU"/>
              </w:rPr>
              <w:t>3</w:t>
            </w:r>
            <w:r w:rsidRPr="006F5DCF">
              <w:rPr>
                <w:rFonts w:ascii="Times New Roman" w:eastAsia="Times New Roman" w:hAnsi="Times New Roman" w:cs="Times New Roman"/>
                <w:lang w:eastAsia="ru-RU"/>
              </w:rPr>
              <w:t>-202</w:t>
            </w:r>
            <w:r w:rsidR="002A10D3" w:rsidRPr="006F5DCF">
              <w:rPr>
                <w:rFonts w:ascii="Times New Roman" w:eastAsia="Times New Roman" w:hAnsi="Times New Roman" w:cs="Times New Roman"/>
                <w:lang w:eastAsia="ru-RU"/>
              </w:rPr>
              <w:t>2</w:t>
            </w:r>
            <w:r w:rsidRPr="006F5DCF">
              <w:rPr>
                <w:rFonts w:ascii="Times New Roman" w:eastAsia="Times New Roman" w:hAnsi="Times New Roman" w:cs="Times New Roman"/>
                <w:lang w:eastAsia="ru-RU"/>
              </w:rPr>
              <w:t xml:space="preserve"> годы, ‰</w:t>
            </w:r>
          </w:p>
        </w:tc>
        <w:tc>
          <w:tcPr>
            <w:tcW w:w="2330" w:type="dxa"/>
            <w:shd w:val="clear" w:color="auto" w:fill="auto"/>
            <w:noWrap/>
            <w:vAlign w:val="center"/>
            <w:hideMark/>
          </w:tcPr>
          <w:p w14:paraId="3DE6B179" w14:textId="77777777" w:rsidR="00D96DCA" w:rsidRPr="006F5DCF" w:rsidRDefault="00D96DCA" w:rsidP="002A10D3">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Темп среднего прироста за период 201</w:t>
            </w:r>
            <w:r w:rsidR="002A10D3" w:rsidRPr="006F5DCF">
              <w:rPr>
                <w:rFonts w:ascii="Times New Roman" w:eastAsia="Times New Roman" w:hAnsi="Times New Roman" w:cs="Times New Roman"/>
                <w:lang w:eastAsia="ru-RU"/>
              </w:rPr>
              <w:t>3</w:t>
            </w:r>
            <w:r w:rsidRPr="006F5DCF">
              <w:rPr>
                <w:rFonts w:ascii="Times New Roman" w:eastAsia="Times New Roman" w:hAnsi="Times New Roman" w:cs="Times New Roman"/>
                <w:lang w:eastAsia="ru-RU"/>
              </w:rPr>
              <w:t>-202</w:t>
            </w:r>
            <w:r w:rsidR="002A10D3" w:rsidRPr="006F5DCF">
              <w:rPr>
                <w:rFonts w:ascii="Times New Roman" w:eastAsia="Times New Roman" w:hAnsi="Times New Roman" w:cs="Times New Roman"/>
                <w:lang w:eastAsia="ru-RU"/>
              </w:rPr>
              <w:t>2</w:t>
            </w:r>
            <w:r w:rsidRPr="006F5DCF">
              <w:rPr>
                <w:rFonts w:ascii="Times New Roman" w:eastAsia="Times New Roman" w:hAnsi="Times New Roman" w:cs="Times New Roman"/>
                <w:lang w:eastAsia="ru-RU"/>
              </w:rPr>
              <w:t xml:space="preserve"> годы,%</w:t>
            </w:r>
          </w:p>
        </w:tc>
        <w:tc>
          <w:tcPr>
            <w:tcW w:w="2064" w:type="dxa"/>
            <w:shd w:val="clear" w:color="auto" w:fill="auto"/>
            <w:noWrap/>
            <w:vAlign w:val="center"/>
            <w:hideMark/>
          </w:tcPr>
          <w:p w14:paraId="56334AF8" w14:textId="77777777" w:rsidR="00D96DCA" w:rsidRPr="006F5DCF" w:rsidRDefault="00D96DCA" w:rsidP="002A10D3">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Темп прироста 202</w:t>
            </w:r>
            <w:r w:rsidR="002A10D3" w:rsidRPr="006F5DCF">
              <w:rPr>
                <w:rFonts w:ascii="Times New Roman" w:eastAsia="Times New Roman" w:hAnsi="Times New Roman" w:cs="Times New Roman"/>
                <w:lang w:eastAsia="ru-RU"/>
              </w:rPr>
              <w:t>2/2021</w:t>
            </w:r>
            <w:r w:rsidRPr="006F5DCF">
              <w:rPr>
                <w:rFonts w:ascii="Times New Roman" w:eastAsia="Times New Roman" w:hAnsi="Times New Roman" w:cs="Times New Roman"/>
                <w:lang w:eastAsia="ru-RU"/>
              </w:rPr>
              <w:t>,%</w:t>
            </w:r>
          </w:p>
        </w:tc>
      </w:tr>
      <w:tr w:rsidR="00D96DCA" w:rsidRPr="007F56E8" w14:paraId="2C7D2682" w14:textId="77777777" w:rsidTr="006F5DCF">
        <w:trPr>
          <w:trHeight w:val="256"/>
          <w:jc w:val="center"/>
        </w:trPr>
        <w:tc>
          <w:tcPr>
            <w:tcW w:w="3215" w:type="dxa"/>
          </w:tcPr>
          <w:p w14:paraId="2B054FE0" w14:textId="77777777" w:rsidR="00D96DCA" w:rsidRPr="006F5DCF" w:rsidRDefault="00D96DCA" w:rsidP="007F56E8">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Лиозненский район</w:t>
            </w:r>
          </w:p>
        </w:tc>
        <w:tc>
          <w:tcPr>
            <w:tcW w:w="1275" w:type="dxa"/>
            <w:shd w:val="clear" w:color="auto" w:fill="auto"/>
            <w:noWrap/>
            <w:vAlign w:val="center"/>
          </w:tcPr>
          <w:p w14:paraId="05D61D78" w14:textId="77777777" w:rsidR="00D96DCA" w:rsidRPr="006F5DCF" w:rsidRDefault="00D96DCA" w:rsidP="007F56E8">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546,5</w:t>
            </w:r>
          </w:p>
        </w:tc>
        <w:tc>
          <w:tcPr>
            <w:tcW w:w="1134" w:type="dxa"/>
            <w:shd w:val="clear" w:color="auto" w:fill="auto"/>
            <w:noWrap/>
            <w:vAlign w:val="center"/>
          </w:tcPr>
          <w:p w14:paraId="023536F3" w14:textId="77777777" w:rsidR="00D96DCA" w:rsidRPr="006F5DCF" w:rsidRDefault="00EF289E" w:rsidP="007F56E8">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651,1</w:t>
            </w:r>
          </w:p>
        </w:tc>
        <w:tc>
          <w:tcPr>
            <w:tcW w:w="876" w:type="dxa"/>
            <w:shd w:val="clear" w:color="auto" w:fill="auto"/>
            <w:vAlign w:val="center"/>
          </w:tcPr>
          <w:p w14:paraId="4E89BE26" w14:textId="77777777" w:rsidR="00D96DCA" w:rsidRPr="006F5DCF" w:rsidRDefault="0088771E" w:rsidP="0089071B">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6</w:t>
            </w:r>
            <w:r w:rsidR="0089071B" w:rsidRPr="006F5DCF">
              <w:rPr>
                <w:rFonts w:ascii="Times New Roman" w:eastAsia="Times New Roman" w:hAnsi="Times New Roman" w:cs="Times New Roman"/>
                <w:lang w:eastAsia="ru-RU"/>
              </w:rPr>
              <w:t>40</w:t>
            </w:r>
            <w:r w:rsidRPr="006F5DCF">
              <w:rPr>
                <w:rFonts w:ascii="Times New Roman" w:eastAsia="Times New Roman" w:hAnsi="Times New Roman" w:cs="Times New Roman"/>
                <w:lang w:eastAsia="ru-RU"/>
              </w:rPr>
              <w:t>,</w:t>
            </w:r>
            <w:r w:rsidR="0089071B" w:rsidRPr="006F5DCF">
              <w:rPr>
                <w:rFonts w:ascii="Times New Roman" w:eastAsia="Times New Roman" w:hAnsi="Times New Roman" w:cs="Times New Roman"/>
                <w:lang w:eastAsia="ru-RU"/>
              </w:rPr>
              <w:t>03</w:t>
            </w:r>
          </w:p>
        </w:tc>
        <w:tc>
          <w:tcPr>
            <w:tcW w:w="2268" w:type="dxa"/>
            <w:shd w:val="clear" w:color="auto" w:fill="auto"/>
            <w:noWrap/>
            <w:vAlign w:val="center"/>
          </w:tcPr>
          <w:p w14:paraId="1550A8A7" w14:textId="77777777" w:rsidR="00D96DCA" w:rsidRPr="006F5DCF" w:rsidRDefault="00F36953" w:rsidP="00F36953">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513</w:t>
            </w:r>
            <w:r w:rsidR="00B90E8A" w:rsidRPr="006F5DCF">
              <w:rPr>
                <w:rFonts w:ascii="Times New Roman" w:eastAsia="Times New Roman" w:hAnsi="Times New Roman" w:cs="Times New Roman"/>
                <w:lang w:eastAsia="ru-RU"/>
              </w:rPr>
              <w:t>,</w:t>
            </w:r>
            <w:r w:rsidRPr="006F5DCF">
              <w:rPr>
                <w:rFonts w:ascii="Times New Roman" w:eastAsia="Times New Roman" w:hAnsi="Times New Roman" w:cs="Times New Roman"/>
                <w:lang w:eastAsia="ru-RU"/>
              </w:rPr>
              <w:t>5</w:t>
            </w:r>
          </w:p>
        </w:tc>
        <w:tc>
          <w:tcPr>
            <w:tcW w:w="2330" w:type="dxa"/>
            <w:shd w:val="clear" w:color="auto" w:fill="auto"/>
            <w:noWrap/>
            <w:vAlign w:val="center"/>
          </w:tcPr>
          <w:p w14:paraId="5262C7EA" w14:textId="77777777" w:rsidR="00D96DCA" w:rsidRPr="006F5DCF" w:rsidRDefault="00F36953" w:rsidP="00DB72D8">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3,7</w:t>
            </w:r>
          </w:p>
        </w:tc>
        <w:tc>
          <w:tcPr>
            <w:tcW w:w="2064" w:type="dxa"/>
            <w:shd w:val="clear" w:color="auto" w:fill="auto"/>
            <w:noWrap/>
            <w:vAlign w:val="center"/>
          </w:tcPr>
          <w:p w14:paraId="329C2D28" w14:textId="77777777" w:rsidR="00D96DCA" w:rsidRPr="006F5DCF" w:rsidRDefault="00FE323B" w:rsidP="00451721">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w:t>
            </w:r>
            <w:r w:rsidR="00451721" w:rsidRPr="006F5DCF">
              <w:rPr>
                <w:rFonts w:ascii="Times New Roman" w:eastAsia="Times New Roman" w:hAnsi="Times New Roman" w:cs="Times New Roman"/>
                <w:lang w:eastAsia="ru-RU"/>
              </w:rPr>
              <w:t>1</w:t>
            </w:r>
            <w:r w:rsidRPr="006F5DCF">
              <w:rPr>
                <w:rFonts w:ascii="Times New Roman" w:eastAsia="Times New Roman" w:hAnsi="Times New Roman" w:cs="Times New Roman"/>
                <w:lang w:eastAsia="ru-RU"/>
              </w:rPr>
              <w:t>,</w:t>
            </w:r>
            <w:r w:rsidR="00451721" w:rsidRPr="006F5DCF">
              <w:rPr>
                <w:rFonts w:ascii="Times New Roman" w:eastAsia="Times New Roman" w:hAnsi="Times New Roman" w:cs="Times New Roman"/>
                <w:lang w:eastAsia="ru-RU"/>
              </w:rPr>
              <w:t>7</w:t>
            </w:r>
          </w:p>
        </w:tc>
      </w:tr>
      <w:tr w:rsidR="00D96DCA" w:rsidRPr="007F56E8" w14:paraId="6F78A7DA" w14:textId="77777777" w:rsidTr="006F5DCF">
        <w:trPr>
          <w:trHeight w:val="256"/>
          <w:jc w:val="center"/>
        </w:trPr>
        <w:tc>
          <w:tcPr>
            <w:tcW w:w="3215" w:type="dxa"/>
          </w:tcPr>
          <w:p w14:paraId="583B0DEF" w14:textId="77777777" w:rsidR="00D96DCA" w:rsidRPr="006F5DCF" w:rsidRDefault="00D96DCA" w:rsidP="007F56E8">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Витебская область</w:t>
            </w:r>
          </w:p>
        </w:tc>
        <w:tc>
          <w:tcPr>
            <w:tcW w:w="1275" w:type="dxa"/>
            <w:shd w:val="clear" w:color="auto" w:fill="auto"/>
            <w:noWrap/>
            <w:vAlign w:val="center"/>
          </w:tcPr>
          <w:p w14:paraId="6C927951" w14:textId="77777777" w:rsidR="00D96DCA" w:rsidRPr="006F5DCF" w:rsidRDefault="00D96DCA" w:rsidP="007F56E8">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672,4</w:t>
            </w:r>
          </w:p>
        </w:tc>
        <w:tc>
          <w:tcPr>
            <w:tcW w:w="1134" w:type="dxa"/>
            <w:shd w:val="clear" w:color="auto" w:fill="auto"/>
            <w:noWrap/>
            <w:vAlign w:val="center"/>
          </w:tcPr>
          <w:p w14:paraId="4A44FD0E" w14:textId="77777777" w:rsidR="00D96DCA" w:rsidRPr="006F5DCF" w:rsidRDefault="00D96DCA" w:rsidP="007F56E8">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779,4</w:t>
            </w:r>
          </w:p>
        </w:tc>
        <w:tc>
          <w:tcPr>
            <w:tcW w:w="876" w:type="dxa"/>
            <w:shd w:val="clear" w:color="auto" w:fill="auto"/>
            <w:vAlign w:val="center"/>
          </w:tcPr>
          <w:p w14:paraId="53ACD9D3" w14:textId="77777777" w:rsidR="00D96DCA" w:rsidRPr="006F5DCF" w:rsidRDefault="00CA50CA" w:rsidP="00D96DCA">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688,71</w:t>
            </w:r>
          </w:p>
        </w:tc>
        <w:tc>
          <w:tcPr>
            <w:tcW w:w="2268" w:type="dxa"/>
            <w:shd w:val="clear" w:color="auto" w:fill="auto"/>
            <w:noWrap/>
            <w:vAlign w:val="center"/>
          </w:tcPr>
          <w:p w14:paraId="292D6864" w14:textId="77777777" w:rsidR="00D96DCA" w:rsidRPr="006F5DCF" w:rsidRDefault="002E110A" w:rsidP="002E110A">
            <w:pPr>
              <w:spacing w:after="0" w:line="240" w:lineRule="auto"/>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 xml:space="preserve">            </w:t>
            </w:r>
            <w:r w:rsidR="00514BC3">
              <w:rPr>
                <w:rFonts w:ascii="Times New Roman" w:eastAsia="Times New Roman" w:hAnsi="Times New Roman" w:cs="Times New Roman"/>
                <w:lang w:eastAsia="ru-RU"/>
              </w:rPr>
              <w:t xml:space="preserve"> </w:t>
            </w:r>
            <w:r w:rsidR="006445F6" w:rsidRPr="006F5DCF">
              <w:rPr>
                <w:rFonts w:ascii="Times New Roman" w:eastAsia="Times New Roman" w:hAnsi="Times New Roman" w:cs="Times New Roman"/>
                <w:lang w:eastAsia="ru-RU"/>
              </w:rPr>
              <w:t xml:space="preserve"> </w:t>
            </w:r>
            <w:r w:rsidR="002F43B6" w:rsidRPr="006F5DCF">
              <w:rPr>
                <w:rFonts w:ascii="Times New Roman" w:eastAsia="Times New Roman" w:hAnsi="Times New Roman" w:cs="Times New Roman"/>
                <w:lang w:eastAsia="ru-RU"/>
              </w:rPr>
              <w:t>601,</w:t>
            </w:r>
            <w:r w:rsidR="008C623C" w:rsidRPr="006F5DCF">
              <w:rPr>
                <w:rFonts w:ascii="Times New Roman" w:eastAsia="Times New Roman" w:hAnsi="Times New Roman" w:cs="Times New Roman"/>
                <w:lang w:eastAsia="ru-RU"/>
              </w:rPr>
              <w:t>8</w:t>
            </w:r>
          </w:p>
        </w:tc>
        <w:tc>
          <w:tcPr>
            <w:tcW w:w="2330" w:type="dxa"/>
            <w:shd w:val="clear" w:color="auto" w:fill="auto"/>
            <w:noWrap/>
            <w:vAlign w:val="center"/>
          </w:tcPr>
          <w:p w14:paraId="4E0A9E04" w14:textId="77777777" w:rsidR="00D96DCA" w:rsidRPr="006F5DCF" w:rsidRDefault="008C623C" w:rsidP="007F56E8">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3,3</w:t>
            </w:r>
          </w:p>
        </w:tc>
        <w:tc>
          <w:tcPr>
            <w:tcW w:w="2064" w:type="dxa"/>
            <w:shd w:val="clear" w:color="auto" w:fill="auto"/>
            <w:noWrap/>
            <w:vAlign w:val="center"/>
          </w:tcPr>
          <w:p w14:paraId="085CE98E" w14:textId="77777777" w:rsidR="00D96DCA" w:rsidRPr="006F5DCF" w:rsidRDefault="009129B1" w:rsidP="007F56E8">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-11,6</w:t>
            </w:r>
          </w:p>
        </w:tc>
      </w:tr>
    </w:tbl>
    <w:p w14:paraId="02CC4A0A" w14:textId="77777777" w:rsidR="007F56E8" w:rsidRPr="007F56E8" w:rsidRDefault="007F56E8" w:rsidP="00E901D8">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sidRPr="007F56E8">
        <w:rPr>
          <w:rFonts w:ascii="Times New Roman" w:eastAsia="Times New Roman" w:hAnsi="Times New Roman" w:cs="Times New Roman"/>
          <w:bCs/>
          <w:iCs/>
          <w:sz w:val="28"/>
          <w:szCs w:val="28"/>
          <w:lang w:eastAsia="ru-RU"/>
        </w:rPr>
        <w:t xml:space="preserve">Среднегодовой показатель первичной заболеваемости взрослого населения </w:t>
      </w:r>
      <w:r w:rsidR="006A2E1C">
        <w:rPr>
          <w:rFonts w:ascii="Times New Roman" w:eastAsia="Times New Roman" w:hAnsi="Times New Roman" w:cs="Times New Roman"/>
          <w:bCs/>
          <w:iCs/>
          <w:sz w:val="28"/>
          <w:szCs w:val="28"/>
          <w:lang w:eastAsia="ru-RU"/>
        </w:rPr>
        <w:t>Лиозненского</w:t>
      </w:r>
      <w:r w:rsidR="00A36D44">
        <w:rPr>
          <w:rFonts w:ascii="Times New Roman" w:eastAsia="Times New Roman" w:hAnsi="Times New Roman" w:cs="Times New Roman"/>
          <w:bCs/>
          <w:iCs/>
          <w:sz w:val="28"/>
          <w:szCs w:val="28"/>
          <w:lang w:eastAsia="ru-RU"/>
        </w:rPr>
        <w:t xml:space="preserve"> </w:t>
      </w:r>
      <w:r w:rsidRPr="007F56E8">
        <w:rPr>
          <w:rFonts w:ascii="Times New Roman" w:eastAsia="Times New Roman" w:hAnsi="Times New Roman" w:cs="Times New Roman"/>
          <w:bCs/>
          <w:iCs/>
          <w:sz w:val="28"/>
          <w:szCs w:val="28"/>
          <w:lang w:eastAsia="ru-RU"/>
        </w:rPr>
        <w:t xml:space="preserve">района </w:t>
      </w:r>
      <w:r w:rsidR="006A2E1C">
        <w:rPr>
          <w:rFonts w:ascii="Times New Roman" w:eastAsia="Times New Roman" w:hAnsi="Times New Roman" w:cs="Times New Roman"/>
          <w:bCs/>
          <w:iCs/>
          <w:sz w:val="28"/>
          <w:szCs w:val="28"/>
          <w:lang w:eastAsia="ru-RU"/>
        </w:rPr>
        <w:t xml:space="preserve">ниже </w:t>
      </w:r>
      <w:r w:rsidRPr="007F56E8">
        <w:rPr>
          <w:rFonts w:ascii="Times New Roman" w:eastAsia="Times New Roman" w:hAnsi="Times New Roman" w:cs="Times New Roman"/>
          <w:bCs/>
          <w:iCs/>
          <w:sz w:val="28"/>
          <w:szCs w:val="28"/>
          <w:lang w:eastAsia="ru-RU"/>
        </w:rPr>
        <w:t>областного уровня. Многолетняя динамика за период 201</w:t>
      </w:r>
      <w:r w:rsidR="001C5865">
        <w:rPr>
          <w:rFonts w:ascii="Times New Roman" w:eastAsia="Times New Roman" w:hAnsi="Times New Roman" w:cs="Times New Roman"/>
          <w:bCs/>
          <w:iCs/>
          <w:sz w:val="28"/>
          <w:szCs w:val="28"/>
          <w:lang w:eastAsia="ru-RU"/>
        </w:rPr>
        <w:t>3</w:t>
      </w:r>
      <w:r w:rsidR="00730AAA">
        <w:rPr>
          <w:rFonts w:ascii="Times New Roman" w:eastAsia="Times New Roman" w:hAnsi="Times New Roman" w:cs="Times New Roman"/>
          <w:sz w:val="28"/>
          <w:szCs w:val="28"/>
          <w:lang w:eastAsia="ru-RU"/>
        </w:rPr>
        <w:t>-</w:t>
      </w:r>
      <w:r w:rsidRPr="007F56E8">
        <w:rPr>
          <w:rFonts w:ascii="Times New Roman" w:eastAsia="Times New Roman" w:hAnsi="Times New Roman" w:cs="Times New Roman"/>
          <w:bCs/>
          <w:iCs/>
          <w:sz w:val="28"/>
          <w:szCs w:val="28"/>
          <w:lang w:eastAsia="ru-RU"/>
        </w:rPr>
        <w:t>202</w:t>
      </w:r>
      <w:r w:rsidR="001C5865">
        <w:rPr>
          <w:rFonts w:ascii="Times New Roman" w:eastAsia="Times New Roman" w:hAnsi="Times New Roman" w:cs="Times New Roman"/>
          <w:bCs/>
          <w:iCs/>
          <w:sz w:val="28"/>
          <w:szCs w:val="28"/>
          <w:lang w:eastAsia="ru-RU"/>
        </w:rPr>
        <w:t>2</w:t>
      </w:r>
      <w:r w:rsidRPr="007F56E8">
        <w:rPr>
          <w:rFonts w:ascii="Times New Roman" w:eastAsia="Times New Roman" w:hAnsi="Times New Roman" w:cs="Times New Roman"/>
          <w:bCs/>
          <w:iCs/>
          <w:sz w:val="28"/>
          <w:szCs w:val="28"/>
          <w:lang w:eastAsia="ru-RU"/>
        </w:rPr>
        <w:t xml:space="preserve"> годы характер</w:t>
      </w:r>
      <w:r w:rsidR="00E17E62">
        <w:rPr>
          <w:rFonts w:ascii="Times New Roman" w:eastAsia="Times New Roman" w:hAnsi="Times New Roman" w:cs="Times New Roman"/>
          <w:bCs/>
          <w:iCs/>
          <w:sz w:val="28"/>
          <w:szCs w:val="28"/>
          <w:lang w:eastAsia="ru-RU"/>
        </w:rPr>
        <w:t>изуется т</w:t>
      </w:r>
      <w:r w:rsidR="00C079F5">
        <w:rPr>
          <w:rFonts w:ascii="Times New Roman" w:eastAsia="Times New Roman" w:hAnsi="Times New Roman" w:cs="Times New Roman"/>
          <w:bCs/>
          <w:iCs/>
          <w:sz w:val="28"/>
          <w:szCs w:val="28"/>
          <w:lang w:eastAsia="ru-RU"/>
        </w:rPr>
        <w:t>енденцией к умеренному росту</w:t>
      </w:r>
      <w:r w:rsidRPr="007F56E8">
        <w:rPr>
          <w:rFonts w:ascii="Times New Roman" w:eastAsia="Times New Roman" w:hAnsi="Times New Roman" w:cs="Times New Roman"/>
          <w:bCs/>
          <w:iCs/>
          <w:sz w:val="28"/>
          <w:szCs w:val="28"/>
          <w:lang w:eastAsia="ru-RU"/>
        </w:rPr>
        <w:t>.</w:t>
      </w:r>
    </w:p>
    <w:p w14:paraId="72410E36" w14:textId="77777777" w:rsidR="00935263" w:rsidRDefault="00935263" w:rsidP="0074155D">
      <w:pPr>
        <w:spacing w:after="0" w:line="240" w:lineRule="auto"/>
        <w:rPr>
          <w:rFonts w:ascii="Times New Roman" w:eastAsia="Times New Roman" w:hAnsi="Times New Roman" w:cs="Times New Roman"/>
          <w:sz w:val="28"/>
          <w:szCs w:val="28"/>
          <w:u w:val="single"/>
          <w:lang w:eastAsia="ru-RU"/>
        </w:rPr>
      </w:pPr>
    </w:p>
    <w:p w14:paraId="44CB30BE" w14:textId="77777777" w:rsidR="003D3601" w:rsidRPr="00935263" w:rsidRDefault="003D3601" w:rsidP="006F5DCF">
      <w:pPr>
        <w:spacing w:after="0" w:line="240" w:lineRule="auto"/>
        <w:jc w:val="center"/>
        <w:rPr>
          <w:rFonts w:ascii="Times New Roman" w:eastAsia="Times New Roman" w:hAnsi="Times New Roman" w:cs="Times New Roman"/>
          <w:sz w:val="28"/>
          <w:szCs w:val="28"/>
          <w:u w:val="single"/>
          <w:lang w:eastAsia="ru-RU"/>
        </w:rPr>
      </w:pPr>
      <w:r w:rsidRPr="00935263">
        <w:rPr>
          <w:rFonts w:ascii="Times New Roman" w:eastAsia="Times New Roman" w:hAnsi="Times New Roman" w:cs="Times New Roman"/>
          <w:sz w:val="28"/>
          <w:szCs w:val="28"/>
          <w:u w:val="single"/>
          <w:lang w:eastAsia="ru-RU"/>
        </w:rPr>
        <w:t xml:space="preserve">Сравнительный анализ первичной заболеваемости </w:t>
      </w:r>
      <w:r w:rsidR="00935263" w:rsidRPr="00E03BE2">
        <w:rPr>
          <w:rFonts w:ascii="Times New Roman" w:eastAsia="Times New Roman" w:hAnsi="Times New Roman" w:cs="Times New Roman"/>
          <w:b/>
          <w:sz w:val="28"/>
          <w:szCs w:val="28"/>
          <w:u w:val="single"/>
          <w:lang w:eastAsia="ru-RU"/>
        </w:rPr>
        <w:t>взрослого населения</w:t>
      </w:r>
      <w:r w:rsidR="00935263" w:rsidRPr="00935263">
        <w:rPr>
          <w:rFonts w:ascii="Times New Roman" w:eastAsia="Times New Roman" w:hAnsi="Times New Roman" w:cs="Times New Roman"/>
          <w:sz w:val="28"/>
          <w:szCs w:val="28"/>
          <w:u w:val="single"/>
          <w:lang w:eastAsia="ru-RU"/>
        </w:rPr>
        <w:t xml:space="preserve"> по основным классам неинфекционной заболеваемости</w:t>
      </w:r>
    </w:p>
    <w:p w14:paraId="4219D4FF" w14:textId="77777777" w:rsidR="0074155D" w:rsidRPr="007F56E8" w:rsidRDefault="0074155D" w:rsidP="0074155D">
      <w:pPr>
        <w:spacing w:after="0" w:line="240" w:lineRule="auto"/>
        <w:rPr>
          <w:rFonts w:ascii="Times New Roman" w:eastAsia="Times New Roman" w:hAnsi="Times New Roman" w:cs="Times New Roman"/>
          <w:sz w:val="28"/>
          <w:szCs w:val="28"/>
          <w:lang w:eastAsia="ru-RU"/>
        </w:rPr>
      </w:pPr>
      <w:r w:rsidRPr="003D2DEA">
        <w:rPr>
          <w:rFonts w:ascii="Times New Roman" w:eastAsia="Times New Roman" w:hAnsi="Times New Roman" w:cs="Times New Roman"/>
          <w:sz w:val="28"/>
          <w:szCs w:val="28"/>
          <w:lang w:eastAsia="ru-RU"/>
        </w:rPr>
        <w:t>Таблица</w:t>
      </w:r>
      <w:r w:rsidR="003D2DEA">
        <w:rPr>
          <w:rFonts w:ascii="Times New Roman" w:eastAsia="Times New Roman" w:hAnsi="Times New Roman" w:cs="Times New Roman"/>
          <w:sz w:val="28"/>
          <w:szCs w:val="28"/>
          <w:lang w:eastAsia="ru-RU"/>
        </w:rPr>
        <w:t xml:space="preserve"> 4</w:t>
      </w:r>
    </w:p>
    <w:tbl>
      <w:tblPr>
        <w:tblW w:w="12894" w:type="dxa"/>
        <w:jc w:val="center"/>
        <w:tblLook w:val="04A0" w:firstRow="1" w:lastRow="0" w:firstColumn="1" w:lastColumn="0" w:noHBand="0" w:noVBand="1"/>
      </w:tblPr>
      <w:tblGrid>
        <w:gridCol w:w="4886"/>
        <w:gridCol w:w="5480"/>
        <w:gridCol w:w="967"/>
        <w:gridCol w:w="1561"/>
      </w:tblGrid>
      <w:tr w:rsidR="00741AA7" w:rsidRPr="007F56E8" w14:paraId="44659569" w14:textId="77777777" w:rsidTr="00363F60">
        <w:trPr>
          <w:trHeight w:val="48"/>
          <w:jc w:val="center"/>
        </w:trPr>
        <w:tc>
          <w:tcPr>
            <w:tcW w:w="4886" w:type="dxa"/>
            <w:vMerge w:val="restart"/>
            <w:tcBorders>
              <w:top w:val="single" w:sz="4" w:space="0" w:color="auto"/>
              <w:left w:val="single" w:sz="4" w:space="0" w:color="auto"/>
              <w:right w:val="nil"/>
            </w:tcBorders>
            <w:shd w:val="clear" w:color="auto" w:fill="auto"/>
            <w:vAlign w:val="center"/>
          </w:tcPr>
          <w:p w14:paraId="740D0AA8" w14:textId="77777777" w:rsidR="00741AA7" w:rsidRPr="007F56E8" w:rsidRDefault="00741AA7" w:rsidP="003755AD">
            <w:pPr>
              <w:spacing w:after="0" w:line="240" w:lineRule="auto"/>
              <w:jc w:val="center"/>
              <w:rPr>
                <w:rFonts w:ascii="Times New Roman" w:eastAsia="Times New Roman" w:hAnsi="Times New Roman" w:cs="Times New Roman"/>
                <w:b/>
                <w:bCs/>
                <w:color w:val="000000"/>
                <w:lang w:eastAsia="ru-RU"/>
              </w:rPr>
            </w:pPr>
            <w:r w:rsidRPr="007F56E8">
              <w:rPr>
                <w:rFonts w:ascii="Times New Roman" w:eastAsia="Times New Roman" w:hAnsi="Times New Roman" w:cs="Times New Roman"/>
                <w:b/>
                <w:bCs/>
                <w:color w:val="000000"/>
                <w:lang w:eastAsia="ru-RU"/>
              </w:rPr>
              <w:t>Нормированный интенсивный показатель</w:t>
            </w:r>
          </w:p>
          <w:p w14:paraId="335ECEEF" w14:textId="77777777" w:rsidR="00741AA7" w:rsidRPr="007F56E8" w:rsidRDefault="00741AA7" w:rsidP="003755AD">
            <w:pPr>
              <w:spacing w:after="0" w:line="240" w:lineRule="auto"/>
              <w:jc w:val="center"/>
              <w:rPr>
                <w:rFonts w:ascii="Times New Roman" w:eastAsia="Times New Roman" w:hAnsi="Times New Roman" w:cs="Times New Roman"/>
                <w:b/>
                <w:bCs/>
                <w:color w:val="000000"/>
                <w:lang w:eastAsia="ru-RU"/>
              </w:rPr>
            </w:pPr>
            <w:r w:rsidRPr="007F56E8">
              <w:rPr>
                <w:rFonts w:ascii="Times New Roman" w:eastAsia="Times New Roman" w:hAnsi="Times New Roman" w:cs="Times New Roman"/>
                <w:color w:val="000000"/>
                <w:lang w:eastAsia="ru-RU"/>
              </w:rPr>
              <w:t xml:space="preserve">Отношение среднегодового показателя заболеваемости взрослого населения </w:t>
            </w:r>
            <w:r>
              <w:rPr>
                <w:rFonts w:ascii="Times New Roman" w:eastAsia="Times New Roman" w:hAnsi="Times New Roman" w:cs="Times New Roman"/>
                <w:color w:val="000000"/>
                <w:lang w:eastAsia="ru-RU"/>
              </w:rPr>
              <w:t xml:space="preserve">Лиозненского </w:t>
            </w:r>
            <w:r w:rsidRPr="007F56E8">
              <w:rPr>
                <w:rFonts w:ascii="Times New Roman" w:eastAsia="Times New Roman" w:hAnsi="Times New Roman" w:cs="Times New Roman"/>
                <w:color w:val="000000"/>
                <w:lang w:eastAsia="ru-RU"/>
              </w:rPr>
              <w:t>района к среднегодовому областному уровню заболеваемости по отдельным нозологиям</w:t>
            </w:r>
          </w:p>
        </w:tc>
        <w:tc>
          <w:tcPr>
            <w:tcW w:w="5480" w:type="dxa"/>
            <w:tcBorders>
              <w:top w:val="single" w:sz="4" w:space="0" w:color="auto"/>
              <w:left w:val="single" w:sz="8" w:space="0" w:color="auto"/>
              <w:bottom w:val="single" w:sz="8" w:space="0" w:color="auto"/>
              <w:right w:val="nil"/>
            </w:tcBorders>
            <w:shd w:val="clear" w:color="auto" w:fill="auto"/>
            <w:noWrap/>
            <w:vAlign w:val="center"/>
          </w:tcPr>
          <w:p w14:paraId="5735830F" w14:textId="77777777" w:rsidR="00741AA7" w:rsidRPr="007F56E8" w:rsidRDefault="00741AA7" w:rsidP="003755A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нозологии</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1C74B" w14:textId="77777777" w:rsidR="00741AA7" w:rsidRPr="00741AA7" w:rsidRDefault="00741AA7" w:rsidP="003755AD">
            <w:pPr>
              <w:spacing w:after="0" w:line="240" w:lineRule="auto"/>
              <w:jc w:val="center"/>
              <w:rPr>
                <w:rFonts w:ascii="Times New Roman" w:hAnsi="Times New Roman" w:cs="Times New Roman"/>
                <w:color w:val="000000"/>
              </w:rPr>
            </w:pPr>
            <w:r>
              <w:rPr>
                <w:rFonts w:ascii="Times New Roman" w:hAnsi="Times New Roman" w:cs="Times New Roman"/>
                <w:color w:val="000000"/>
              </w:rPr>
              <w:t>НИП</w:t>
            </w:r>
          </w:p>
        </w:tc>
        <w:tc>
          <w:tcPr>
            <w:tcW w:w="1561" w:type="dxa"/>
            <w:tcBorders>
              <w:top w:val="single" w:sz="4" w:space="0" w:color="auto"/>
              <w:left w:val="single" w:sz="4" w:space="0" w:color="auto"/>
              <w:bottom w:val="single" w:sz="4" w:space="0" w:color="auto"/>
              <w:right w:val="single" w:sz="4" w:space="0" w:color="auto"/>
            </w:tcBorders>
          </w:tcPr>
          <w:p w14:paraId="687750D9" w14:textId="77777777" w:rsidR="00741AA7" w:rsidRDefault="00741AA7" w:rsidP="00FB329C">
            <w:pPr>
              <w:spacing w:after="0" w:line="240" w:lineRule="auto"/>
              <w:jc w:val="center"/>
              <w:rPr>
                <w:rFonts w:ascii="Times New Roman" w:hAnsi="Times New Roman" w:cs="Times New Roman"/>
                <w:color w:val="000000"/>
              </w:rPr>
            </w:pPr>
            <w:r>
              <w:rPr>
                <w:rFonts w:ascii="Times New Roman" w:hAnsi="Times New Roman" w:cs="Times New Roman"/>
                <w:color w:val="000000"/>
              </w:rPr>
              <w:t>Тсрг.прироста</w:t>
            </w:r>
            <w:r w:rsidR="00BC79C0">
              <w:rPr>
                <w:rFonts w:ascii="Times New Roman" w:hAnsi="Times New Roman" w:cs="Times New Roman"/>
                <w:color w:val="000000"/>
              </w:rPr>
              <w:t xml:space="preserve"> 201</w:t>
            </w:r>
            <w:r w:rsidR="00FB329C">
              <w:rPr>
                <w:rFonts w:ascii="Times New Roman" w:hAnsi="Times New Roman" w:cs="Times New Roman"/>
                <w:color w:val="000000"/>
              </w:rPr>
              <w:t>3</w:t>
            </w:r>
            <w:r w:rsidR="009C6C24">
              <w:rPr>
                <w:rFonts w:ascii="Times New Roman" w:hAnsi="Times New Roman" w:cs="Times New Roman"/>
                <w:color w:val="000000"/>
              </w:rPr>
              <w:t>-202</w:t>
            </w:r>
            <w:r w:rsidR="00FB329C">
              <w:rPr>
                <w:rFonts w:ascii="Times New Roman" w:hAnsi="Times New Roman" w:cs="Times New Roman"/>
                <w:color w:val="000000"/>
              </w:rPr>
              <w:t>2</w:t>
            </w:r>
            <w:r w:rsidR="00BC79C0">
              <w:rPr>
                <w:rFonts w:ascii="Times New Roman" w:hAnsi="Times New Roman" w:cs="Times New Roman"/>
                <w:color w:val="000000"/>
              </w:rPr>
              <w:t xml:space="preserve"> годы,%</w:t>
            </w:r>
          </w:p>
        </w:tc>
      </w:tr>
      <w:tr w:rsidR="00BC79C0" w:rsidRPr="007F56E8" w14:paraId="47F6D8DE" w14:textId="77777777" w:rsidTr="00363F60">
        <w:trPr>
          <w:trHeight w:val="48"/>
          <w:jc w:val="center"/>
        </w:trPr>
        <w:tc>
          <w:tcPr>
            <w:tcW w:w="4886" w:type="dxa"/>
            <w:vMerge/>
            <w:tcBorders>
              <w:left w:val="single" w:sz="4" w:space="0" w:color="auto"/>
              <w:right w:val="nil"/>
            </w:tcBorders>
            <w:shd w:val="clear" w:color="auto" w:fill="auto"/>
            <w:vAlign w:val="center"/>
          </w:tcPr>
          <w:p w14:paraId="0821AB4C" w14:textId="77777777" w:rsidR="00BC79C0" w:rsidRPr="007F56E8" w:rsidRDefault="00BC79C0" w:rsidP="00BC79C0">
            <w:pPr>
              <w:spacing w:after="0" w:line="240" w:lineRule="auto"/>
              <w:jc w:val="center"/>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14:paraId="0EB54766" w14:textId="77777777" w:rsidR="00BC79C0" w:rsidRPr="007F56E8" w:rsidRDefault="00BC79C0" w:rsidP="00BC79C0">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злокачественные новообразования</w:t>
            </w:r>
          </w:p>
        </w:tc>
        <w:tc>
          <w:tcPr>
            <w:tcW w:w="967"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5B80BDCA" w14:textId="77777777" w:rsidR="00BC79C0" w:rsidRPr="007F56E8" w:rsidRDefault="00BC79C0" w:rsidP="00BC79C0">
            <w:pPr>
              <w:spacing w:after="0" w:line="240" w:lineRule="auto"/>
              <w:jc w:val="center"/>
              <w:rPr>
                <w:rFonts w:ascii="Times New Roman" w:eastAsia="Times New Roman" w:hAnsi="Times New Roman" w:cs="Times New Roman"/>
                <w:color w:val="000000"/>
                <w:lang w:eastAsia="ru-RU"/>
              </w:rPr>
            </w:pPr>
            <w:r w:rsidRPr="00741AA7">
              <w:rPr>
                <w:rFonts w:ascii="Times New Roman" w:hAnsi="Times New Roman" w:cs="Times New Roman"/>
                <w:color w:val="000000"/>
              </w:rPr>
              <w:t>1,0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tcPr>
          <w:p w14:paraId="74FDCEE3" w14:textId="77777777" w:rsidR="00BC79C0" w:rsidRPr="008E0A31" w:rsidRDefault="0015495C" w:rsidP="00FB329C">
            <w:pPr>
              <w:spacing w:after="0" w:line="240" w:lineRule="auto"/>
              <w:jc w:val="center"/>
              <w:rPr>
                <w:rFonts w:ascii="Times New Roman" w:hAnsi="Times New Roman" w:cs="Times New Roman"/>
                <w:color w:val="000000"/>
              </w:rPr>
            </w:pPr>
            <w:r>
              <w:rPr>
                <w:rFonts w:ascii="Times New Roman" w:hAnsi="Times New Roman" w:cs="Times New Roman"/>
                <w:color w:val="000000"/>
              </w:rPr>
              <w:t>0,</w:t>
            </w:r>
            <w:r w:rsidR="00FB329C">
              <w:rPr>
                <w:rFonts w:ascii="Times New Roman" w:hAnsi="Times New Roman" w:cs="Times New Roman"/>
                <w:color w:val="000000"/>
              </w:rPr>
              <w:t>8</w:t>
            </w:r>
          </w:p>
        </w:tc>
      </w:tr>
      <w:tr w:rsidR="00BC79C0" w:rsidRPr="007F56E8" w14:paraId="0DBE8AEE" w14:textId="77777777" w:rsidTr="00363F60">
        <w:trPr>
          <w:trHeight w:val="115"/>
          <w:jc w:val="center"/>
        </w:trPr>
        <w:tc>
          <w:tcPr>
            <w:tcW w:w="4886" w:type="dxa"/>
            <w:vMerge/>
            <w:tcBorders>
              <w:left w:val="single" w:sz="4" w:space="0" w:color="auto"/>
              <w:right w:val="nil"/>
            </w:tcBorders>
          </w:tcPr>
          <w:p w14:paraId="63EAA6F8" w14:textId="77777777" w:rsidR="00BC79C0" w:rsidRPr="007F56E8" w:rsidRDefault="00BC79C0" w:rsidP="00BC79C0">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14:paraId="3C146EA2" w14:textId="77777777" w:rsidR="00BC79C0" w:rsidRPr="007F56E8" w:rsidRDefault="00BC79C0" w:rsidP="00BC79C0">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 xml:space="preserve">болезни </w:t>
            </w:r>
            <w:r w:rsidR="00092361">
              <w:rPr>
                <w:rFonts w:ascii="Times New Roman" w:eastAsia="Times New Roman" w:hAnsi="Times New Roman" w:cs="Times New Roman"/>
                <w:color w:val="000000"/>
                <w:lang w:eastAsia="ru-RU"/>
              </w:rPr>
              <w:t>системы кровообращения</w:t>
            </w:r>
          </w:p>
        </w:tc>
        <w:tc>
          <w:tcPr>
            <w:tcW w:w="967" w:type="dxa"/>
            <w:tcBorders>
              <w:top w:val="nil"/>
              <w:left w:val="single" w:sz="4" w:space="0" w:color="auto"/>
              <w:bottom w:val="single" w:sz="4" w:space="0" w:color="auto"/>
              <w:right w:val="single" w:sz="4" w:space="0" w:color="auto"/>
            </w:tcBorders>
            <w:shd w:val="clear" w:color="000000" w:fill="92D050"/>
            <w:noWrap/>
            <w:vAlign w:val="bottom"/>
          </w:tcPr>
          <w:p w14:paraId="76E4FDF6" w14:textId="77777777" w:rsidR="00BC79C0" w:rsidRPr="007F56E8" w:rsidRDefault="00BC79C0" w:rsidP="00BC79C0">
            <w:pPr>
              <w:spacing w:after="0" w:line="240" w:lineRule="auto"/>
              <w:jc w:val="center"/>
              <w:rPr>
                <w:rFonts w:ascii="Times New Roman" w:eastAsia="Times New Roman" w:hAnsi="Times New Roman" w:cs="Times New Roman"/>
                <w:color w:val="000000"/>
                <w:lang w:eastAsia="ru-RU"/>
              </w:rPr>
            </w:pPr>
            <w:r w:rsidRPr="00741AA7">
              <w:rPr>
                <w:rFonts w:ascii="Times New Roman" w:hAnsi="Times New Roman" w:cs="Times New Roman"/>
                <w:color w:val="000000"/>
              </w:rPr>
              <w:t>0,9</w:t>
            </w:r>
          </w:p>
        </w:tc>
        <w:tc>
          <w:tcPr>
            <w:tcW w:w="1561" w:type="dxa"/>
            <w:tcBorders>
              <w:top w:val="nil"/>
              <w:left w:val="single" w:sz="4" w:space="0" w:color="auto"/>
              <w:bottom w:val="single" w:sz="4" w:space="0" w:color="auto"/>
              <w:right w:val="single" w:sz="4" w:space="0" w:color="auto"/>
            </w:tcBorders>
            <w:shd w:val="clear" w:color="000000" w:fill="FFFF00"/>
            <w:vAlign w:val="bottom"/>
          </w:tcPr>
          <w:p w14:paraId="49EFC0A6" w14:textId="77777777" w:rsidR="00BC79C0" w:rsidRPr="008E0A31" w:rsidRDefault="00FB329C" w:rsidP="00BC79C0">
            <w:pPr>
              <w:spacing w:after="0" w:line="240" w:lineRule="auto"/>
              <w:jc w:val="center"/>
              <w:rPr>
                <w:rFonts w:ascii="Times New Roman" w:hAnsi="Times New Roman" w:cs="Times New Roman"/>
                <w:color w:val="000000"/>
              </w:rPr>
            </w:pPr>
            <w:r>
              <w:rPr>
                <w:rFonts w:ascii="Times New Roman" w:hAnsi="Times New Roman" w:cs="Times New Roman"/>
                <w:color w:val="000000"/>
              </w:rPr>
              <w:t>2,1</w:t>
            </w:r>
          </w:p>
        </w:tc>
      </w:tr>
      <w:tr w:rsidR="00BC79C0" w:rsidRPr="007F56E8" w14:paraId="3C06C04D" w14:textId="77777777" w:rsidTr="00363F60">
        <w:trPr>
          <w:trHeight w:val="77"/>
          <w:jc w:val="center"/>
        </w:trPr>
        <w:tc>
          <w:tcPr>
            <w:tcW w:w="4886" w:type="dxa"/>
            <w:vMerge/>
            <w:tcBorders>
              <w:left w:val="single" w:sz="4" w:space="0" w:color="auto"/>
              <w:right w:val="nil"/>
            </w:tcBorders>
          </w:tcPr>
          <w:p w14:paraId="61E49224" w14:textId="77777777" w:rsidR="00BC79C0" w:rsidRPr="007F56E8" w:rsidRDefault="00BC79C0" w:rsidP="00BC79C0">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14:paraId="18C76C70" w14:textId="77777777" w:rsidR="00BC79C0" w:rsidRPr="007F56E8" w:rsidRDefault="00BC79C0" w:rsidP="00BC79C0">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сахарный диабет</w:t>
            </w:r>
          </w:p>
        </w:tc>
        <w:tc>
          <w:tcPr>
            <w:tcW w:w="967" w:type="dxa"/>
            <w:tcBorders>
              <w:top w:val="nil"/>
              <w:left w:val="single" w:sz="4" w:space="0" w:color="auto"/>
              <w:bottom w:val="single" w:sz="4" w:space="0" w:color="auto"/>
              <w:right w:val="single" w:sz="4" w:space="0" w:color="auto"/>
            </w:tcBorders>
            <w:shd w:val="clear" w:color="000000" w:fill="FFFF00"/>
            <w:noWrap/>
            <w:vAlign w:val="bottom"/>
          </w:tcPr>
          <w:p w14:paraId="3597B3BE" w14:textId="77777777" w:rsidR="00BC79C0" w:rsidRPr="007F56E8" w:rsidRDefault="00BC79C0" w:rsidP="00BC79C0">
            <w:pPr>
              <w:spacing w:after="0" w:line="240" w:lineRule="auto"/>
              <w:jc w:val="center"/>
              <w:rPr>
                <w:rFonts w:ascii="Times New Roman" w:eastAsia="Times New Roman" w:hAnsi="Times New Roman" w:cs="Times New Roman"/>
                <w:color w:val="000000"/>
                <w:lang w:eastAsia="ru-RU"/>
              </w:rPr>
            </w:pPr>
            <w:r w:rsidRPr="00741AA7">
              <w:rPr>
                <w:rFonts w:ascii="Times New Roman" w:hAnsi="Times New Roman" w:cs="Times New Roman"/>
                <w:color w:val="000000"/>
              </w:rPr>
              <w:t>1,1</w:t>
            </w:r>
          </w:p>
        </w:tc>
        <w:tc>
          <w:tcPr>
            <w:tcW w:w="1561" w:type="dxa"/>
            <w:tcBorders>
              <w:top w:val="nil"/>
              <w:left w:val="single" w:sz="4" w:space="0" w:color="auto"/>
              <w:bottom w:val="single" w:sz="4" w:space="0" w:color="auto"/>
              <w:right w:val="single" w:sz="4" w:space="0" w:color="auto"/>
            </w:tcBorders>
            <w:shd w:val="clear" w:color="auto" w:fill="auto"/>
            <w:vAlign w:val="bottom"/>
          </w:tcPr>
          <w:p w14:paraId="17D75C90" w14:textId="77777777" w:rsidR="00BC79C0" w:rsidRPr="008E0A31" w:rsidRDefault="0015495C" w:rsidP="00FB329C">
            <w:pPr>
              <w:spacing w:after="0" w:line="240" w:lineRule="auto"/>
              <w:jc w:val="center"/>
              <w:rPr>
                <w:rFonts w:ascii="Times New Roman" w:hAnsi="Times New Roman" w:cs="Times New Roman"/>
                <w:color w:val="000000"/>
              </w:rPr>
            </w:pPr>
            <w:r>
              <w:rPr>
                <w:rFonts w:ascii="Times New Roman" w:hAnsi="Times New Roman" w:cs="Times New Roman"/>
                <w:color w:val="000000"/>
              </w:rPr>
              <w:t>-</w:t>
            </w:r>
            <w:r w:rsidR="00FB329C">
              <w:rPr>
                <w:rFonts w:ascii="Times New Roman" w:hAnsi="Times New Roman" w:cs="Times New Roman"/>
                <w:color w:val="000000"/>
              </w:rPr>
              <w:t>4</w:t>
            </w:r>
            <w:r>
              <w:rPr>
                <w:rFonts w:ascii="Times New Roman" w:hAnsi="Times New Roman" w:cs="Times New Roman"/>
                <w:color w:val="000000"/>
              </w:rPr>
              <w:t>,</w:t>
            </w:r>
            <w:r w:rsidR="00FB329C">
              <w:rPr>
                <w:rFonts w:ascii="Times New Roman" w:hAnsi="Times New Roman" w:cs="Times New Roman"/>
                <w:color w:val="000000"/>
              </w:rPr>
              <w:t>1</w:t>
            </w:r>
          </w:p>
        </w:tc>
      </w:tr>
      <w:tr w:rsidR="00BC79C0" w:rsidRPr="007F56E8" w14:paraId="139D4443" w14:textId="77777777" w:rsidTr="00363F60">
        <w:trPr>
          <w:trHeight w:val="67"/>
          <w:jc w:val="center"/>
        </w:trPr>
        <w:tc>
          <w:tcPr>
            <w:tcW w:w="4886" w:type="dxa"/>
            <w:vMerge/>
            <w:tcBorders>
              <w:left w:val="single" w:sz="4" w:space="0" w:color="auto"/>
              <w:right w:val="nil"/>
            </w:tcBorders>
          </w:tcPr>
          <w:p w14:paraId="6A0C2874" w14:textId="77777777" w:rsidR="00BC79C0" w:rsidRPr="007F56E8" w:rsidRDefault="00BC79C0" w:rsidP="00BC79C0">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14:paraId="6F78EC37" w14:textId="77777777" w:rsidR="00BC79C0" w:rsidRPr="007F56E8" w:rsidRDefault="00BC79C0" w:rsidP="00BC79C0">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хронические респираторные заболевания</w:t>
            </w:r>
          </w:p>
        </w:tc>
        <w:tc>
          <w:tcPr>
            <w:tcW w:w="967" w:type="dxa"/>
            <w:tcBorders>
              <w:top w:val="nil"/>
              <w:left w:val="single" w:sz="4" w:space="0" w:color="auto"/>
              <w:bottom w:val="single" w:sz="4" w:space="0" w:color="auto"/>
              <w:right w:val="single" w:sz="4" w:space="0" w:color="auto"/>
            </w:tcBorders>
            <w:shd w:val="clear" w:color="000000" w:fill="FFC000"/>
            <w:noWrap/>
            <w:vAlign w:val="bottom"/>
          </w:tcPr>
          <w:p w14:paraId="0D0AE069" w14:textId="77777777" w:rsidR="00BC79C0" w:rsidRPr="007F56E8" w:rsidRDefault="00BC79C0" w:rsidP="002B4776">
            <w:pPr>
              <w:spacing w:after="0" w:line="240" w:lineRule="auto"/>
              <w:jc w:val="center"/>
              <w:rPr>
                <w:rFonts w:ascii="Times New Roman" w:eastAsia="Times New Roman" w:hAnsi="Times New Roman" w:cs="Times New Roman"/>
                <w:color w:val="000000"/>
                <w:lang w:eastAsia="ru-RU"/>
              </w:rPr>
            </w:pPr>
            <w:r w:rsidRPr="00741AA7">
              <w:rPr>
                <w:rFonts w:ascii="Times New Roman" w:hAnsi="Times New Roman" w:cs="Times New Roman"/>
                <w:color w:val="000000"/>
              </w:rPr>
              <w:t>1,</w:t>
            </w:r>
            <w:r w:rsidR="002B4776">
              <w:rPr>
                <w:rFonts w:ascii="Times New Roman" w:hAnsi="Times New Roman" w:cs="Times New Roman"/>
                <w:color w:val="000000"/>
              </w:rPr>
              <w:t>8</w:t>
            </w:r>
          </w:p>
        </w:tc>
        <w:tc>
          <w:tcPr>
            <w:tcW w:w="1561" w:type="dxa"/>
            <w:tcBorders>
              <w:top w:val="nil"/>
              <w:left w:val="nil"/>
              <w:bottom w:val="nil"/>
              <w:right w:val="single" w:sz="8" w:space="0" w:color="auto"/>
            </w:tcBorders>
            <w:shd w:val="clear" w:color="000000" w:fill="FFC000"/>
            <w:vAlign w:val="center"/>
          </w:tcPr>
          <w:p w14:paraId="754FDB4E" w14:textId="77777777" w:rsidR="00BC79C0" w:rsidRPr="008E0A31" w:rsidRDefault="00FB329C" w:rsidP="00BC79C0">
            <w:pPr>
              <w:spacing w:after="0" w:line="240" w:lineRule="auto"/>
              <w:jc w:val="center"/>
              <w:rPr>
                <w:rFonts w:ascii="Times New Roman" w:hAnsi="Times New Roman" w:cs="Times New Roman"/>
                <w:color w:val="000000"/>
              </w:rPr>
            </w:pPr>
            <w:r>
              <w:rPr>
                <w:rFonts w:ascii="Times New Roman" w:hAnsi="Times New Roman" w:cs="Times New Roman"/>
                <w:color w:val="000000"/>
              </w:rPr>
              <w:t>4</w:t>
            </w:r>
            <w:r w:rsidR="0015495C">
              <w:rPr>
                <w:rFonts w:ascii="Times New Roman" w:hAnsi="Times New Roman" w:cs="Times New Roman"/>
                <w:color w:val="000000"/>
              </w:rPr>
              <w:t>,9</w:t>
            </w:r>
          </w:p>
        </w:tc>
      </w:tr>
      <w:tr w:rsidR="00BC79C0" w:rsidRPr="007F56E8" w14:paraId="18D1459C" w14:textId="77777777" w:rsidTr="00363F60">
        <w:trPr>
          <w:trHeight w:val="182"/>
          <w:jc w:val="center"/>
        </w:trPr>
        <w:tc>
          <w:tcPr>
            <w:tcW w:w="4886" w:type="dxa"/>
            <w:vMerge/>
            <w:tcBorders>
              <w:left w:val="single" w:sz="4" w:space="0" w:color="auto"/>
              <w:right w:val="nil"/>
            </w:tcBorders>
          </w:tcPr>
          <w:p w14:paraId="13507ACF" w14:textId="77777777" w:rsidR="00BC79C0" w:rsidRPr="007F56E8" w:rsidRDefault="00BC79C0" w:rsidP="00BC79C0">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nil"/>
              <w:right w:val="nil"/>
            </w:tcBorders>
            <w:shd w:val="clear" w:color="auto" w:fill="auto"/>
            <w:noWrap/>
            <w:vAlign w:val="center"/>
            <w:hideMark/>
          </w:tcPr>
          <w:p w14:paraId="11842115" w14:textId="77777777" w:rsidR="00BC79C0" w:rsidRPr="007F56E8" w:rsidRDefault="008D511F" w:rsidP="00BC79C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w:t>
            </w:r>
            <w:r w:rsidR="00BC79C0" w:rsidRPr="007F56E8">
              <w:rPr>
                <w:rFonts w:ascii="Times New Roman" w:eastAsia="Times New Roman" w:hAnsi="Times New Roman" w:cs="Times New Roman"/>
                <w:color w:val="000000"/>
                <w:lang w:eastAsia="ru-RU"/>
              </w:rPr>
              <w:t>равмы</w:t>
            </w:r>
            <w:r>
              <w:rPr>
                <w:rFonts w:ascii="Times New Roman" w:eastAsia="Times New Roman" w:hAnsi="Times New Roman" w:cs="Times New Roman"/>
                <w:color w:val="000000"/>
                <w:lang w:eastAsia="ru-RU"/>
              </w:rPr>
              <w:t>, отравления</w:t>
            </w:r>
            <w:r w:rsidR="00BC79C0" w:rsidRPr="007F56E8">
              <w:rPr>
                <w:rFonts w:ascii="Times New Roman" w:eastAsia="Times New Roman" w:hAnsi="Times New Roman" w:cs="Times New Roman"/>
                <w:color w:val="000000"/>
                <w:lang w:eastAsia="ru-RU"/>
              </w:rPr>
              <w:t xml:space="preserve"> и др.</w:t>
            </w:r>
            <w:r w:rsidR="00AF035A">
              <w:rPr>
                <w:rFonts w:ascii="Times New Roman" w:eastAsia="Times New Roman" w:hAnsi="Times New Roman" w:cs="Times New Roman"/>
                <w:color w:val="000000"/>
                <w:lang w:eastAsia="ru-RU"/>
              </w:rPr>
              <w:t xml:space="preserve"> </w:t>
            </w:r>
            <w:r w:rsidR="00BC79C0" w:rsidRPr="007F56E8">
              <w:rPr>
                <w:rFonts w:ascii="Times New Roman" w:eastAsia="Times New Roman" w:hAnsi="Times New Roman" w:cs="Times New Roman"/>
                <w:color w:val="000000"/>
                <w:lang w:eastAsia="ru-RU"/>
              </w:rPr>
              <w:t>последствия внешних причин</w:t>
            </w:r>
          </w:p>
        </w:tc>
        <w:tc>
          <w:tcPr>
            <w:tcW w:w="967" w:type="dxa"/>
            <w:tcBorders>
              <w:top w:val="nil"/>
              <w:left w:val="single" w:sz="4" w:space="0" w:color="auto"/>
              <w:bottom w:val="single" w:sz="4" w:space="0" w:color="auto"/>
              <w:right w:val="single" w:sz="4" w:space="0" w:color="auto"/>
            </w:tcBorders>
            <w:shd w:val="clear" w:color="000000" w:fill="92D050"/>
            <w:vAlign w:val="center"/>
          </w:tcPr>
          <w:p w14:paraId="14F5D9DB" w14:textId="77777777" w:rsidR="00BC79C0" w:rsidRPr="00DB42A2" w:rsidRDefault="00BC79C0" w:rsidP="00BC79C0">
            <w:pPr>
              <w:spacing w:after="0" w:line="240" w:lineRule="auto"/>
              <w:jc w:val="center"/>
              <w:rPr>
                <w:rFonts w:ascii="Times New Roman" w:eastAsia="Times New Roman" w:hAnsi="Times New Roman" w:cs="Times New Roman"/>
                <w:color w:val="000000"/>
                <w:sz w:val="24"/>
                <w:szCs w:val="24"/>
                <w:lang w:eastAsia="ru-RU"/>
              </w:rPr>
            </w:pPr>
            <w:r w:rsidRPr="00DB42A2">
              <w:rPr>
                <w:rFonts w:ascii="Times New Roman" w:hAnsi="Times New Roman" w:cs="Times New Roman"/>
                <w:color w:val="000000"/>
                <w:sz w:val="24"/>
                <w:szCs w:val="24"/>
              </w:rPr>
              <w:t>1,</w:t>
            </w:r>
            <w:r w:rsidR="002B4776" w:rsidRPr="00DB42A2">
              <w:rPr>
                <w:rFonts w:ascii="Times New Roman" w:hAnsi="Times New Roman" w:cs="Times New Roman"/>
                <w:color w:val="000000"/>
                <w:sz w:val="24"/>
                <w:szCs w:val="24"/>
              </w:rPr>
              <w:t>1</w:t>
            </w:r>
          </w:p>
        </w:tc>
        <w:tc>
          <w:tcPr>
            <w:tcW w:w="1561" w:type="dxa"/>
            <w:tcBorders>
              <w:top w:val="single" w:sz="4" w:space="0" w:color="auto"/>
              <w:left w:val="single" w:sz="4" w:space="0" w:color="auto"/>
              <w:bottom w:val="single" w:sz="4" w:space="0" w:color="auto"/>
              <w:right w:val="single" w:sz="4" w:space="0" w:color="auto"/>
            </w:tcBorders>
            <w:shd w:val="clear" w:color="000000" w:fill="FFFF00"/>
            <w:vAlign w:val="bottom"/>
          </w:tcPr>
          <w:p w14:paraId="36B35504" w14:textId="77777777" w:rsidR="00BC79C0" w:rsidRPr="008E0A31" w:rsidRDefault="00FB329C" w:rsidP="00FB329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rPr>
              <w:t>3</w:t>
            </w:r>
            <w:r w:rsidR="0015495C">
              <w:rPr>
                <w:rFonts w:ascii="Times New Roman" w:hAnsi="Times New Roman" w:cs="Times New Roman"/>
                <w:color w:val="000000"/>
              </w:rPr>
              <w:t>,</w:t>
            </w:r>
            <w:r>
              <w:rPr>
                <w:rFonts w:ascii="Times New Roman" w:hAnsi="Times New Roman" w:cs="Times New Roman"/>
                <w:color w:val="000000"/>
              </w:rPr>
              <w:t>9</w:t>
            </w:r>
          </w:p>
        </w:tc>
      </w:tr>
      <w:tr w:rsidR="00BC79C0" w:rsidRPr="007F56E8" w14:paraId="78BCD8C6" w14:textId="77777777" w:rsidTr="00363F60">
        <w:trPr>
          <w:trHeight w:val="58"/>
          <w:jc w:val="center"/>
        </w:trPr>
        <w:tc>
          <w:tcPr>
            <w:tcW w:w="4886" w:type="dxa"/>
            <w:vMerge/>
            <w:tcBorders>
              <w:left w:val="single" w:sz="4" w:space="0" w:color="auto"/>
              <w:bottom w:val="single" w:sz="4" w:space="0" w:color="auto"/>
              <w:right w:val="single" w:sz="4" w:space="0" w:color="auto"/>
            </w:tcBorders>
          </w:tcPr>
          <w:p w14:paraId="2F682C44" w14:textId="77777777" w:rsidR="00BC79C0" w:rsidRPr="007F56E8" w:rsidRDefault="00BC79C0" w:rsidP="00BC79C0">
            <w:pPr>
              <w:spacing w:after="0" w:line="240" w:lineRule="auto"/>
              <w:rPr>
                <w:rFonts w:ascii="Times New Roman" w:eastAsia="Times New Roman" w:hAnsi="Times New Roman" w:cs="Times New Roman"/>
                <w:color w:val="000000"/>
                <w:lang w:eastAsia="ru-RU"/>
              </w:rPr>
            </w:pPr>
          </w:p>
        </w:tc>
        <w:tc>
          <w:tcPr>
            <w:tcW w:w="5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70831" w14:textId="77777777" w:rsidR="00BC79C0" w:rsidRPr="007F56E8" w:rsidRDefault="00BC79C0" w:rsidP="00BC79C0">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психические расстройства</w:t>
            </w:r>
          </w:p>
        </w:tc>
        <w:tc>
          <w:tcPr>
            <w:tcW w:w="967" w:type="dxa"/>
            <w:tcBorders>
              <w:top w:val="nil"/>
              <w:left w:val="single" w:sz="4" w:space="0" w:color="auto"/>
              <w:bottom w:val="single" w:sz="4" w:space="0" w:color="auto"/>
              <w:right w:val="single" w:sz="4" w:space="0" w:color="auto"/>
            </w:tcBorders>
            <w:shd w:val="clear" w:color="000000" w:fill="92D050"/>
            <w:noWrap/>
            <w:vAlign w:val="bottom"/>
          </w:tcPr>
          <w:p w14:paraId="53821152" w14:textId="77777777" w:rsidR="00BC79C0" w:rsidRPr="007F56E8" w:rsidRDefault="00BC79C0" w:rsidP="00BC79C0">
            <w:pPr>
              <w:spacing w:after="0" w:line="240" w:lineRule="auto"/>
              <w:jc w:val="center"/>
              <w:rPr>
                <w:rFonts w:ascii="Times New Roman" w:eastAsia="Times New Roman" w:hAnsi="Times New Roman" w:cs="Times New Roman"/>
                <w:color w:val="000000"/>
                <w:lang w:eastAsia="ru-RU"/>
              </w:rPr>
            </w:pPr>
            <w:r w:rsidRPr="00741AA7">
              <w:rPr>
                <w:rFonts w:ascii="Times New Roman" w:hAnsi="Times New Roman" w:cs="Times New Roman"/>
                <w:color w:val="000000"/>
              </w:rPr>
              <w:t>1,0</w:t>
            </w:r>
          </w:p>
        </w:tc>
        <w:tc>
          <w:tcPr>
            <w:tcW w:w="1561" w:type="dxa"/>
            <w:tcBorders>
              <w:top w:val="nil"/>
              <w:left w:val="single" w:sz="4" w:space="0" w:color="auto"/>
              <w:bottom w:val="single" w:sz="4" w:space="0" w:color="auto"/>
              <w:right w:val="single" w:sz="4" w:space="0" w:color="auto"/>
            </w:tcBorders>
            <w:shd w:val="clear" w:color="auto" w:fill="auto"/>
            <w:vAlign w:val="bottom"/>
          </w:tcPr>
          <w:p w14:paraId="3FDF689B" w14:textId="77777777" w:rsidR="00BC79C0" w:rsidRPr="008E0A31" w:rsidRDefault="00BC79C0" w:rsidP="00FB329C">
            <w:pPr>
              <w:spacing w:after="0" w:line="240" w:lineRule="auto"/>
              <w:jc w:val="center"/>
              <w:rPr>
                <w:rFonts w:ascii="Times New Roman" w:hAnsi="Times New Roman" w:cs="Times New Roman"/>
                <w:color w:val="000000"/>
              </w:rPr>
            </w:pPr>
            <w:r w:rsidRPr="008E0A31">
              <w:rPr>
                <w:rFonts w:ascii="Times New Roman" w:hAnsi="Times New Roman" w:cs="Times New Roman"/>
                <w:color w:val="000000"/>
              </w:rPr>
              <w:t>-</w:t>
            </w:r>
            <w:r w:rsidR="00FB329C">
              <w:rPr>
                <w:rFonts w:ascii="Times New Roman" w:hAnsi="Times New Roman" w:cs="Times New Roman"/>
                <w:color w:val="000000"/>
              </w:rPr>
              <w:t>5</w:t>
            </w:r>
            <w:r w:rsidR="0015495C">
              <w:rPr>
                <w:rFonts w:ascii="Times New Roman" w:hAnsi="Times New Roman" w:cs="Times New Roman"/>
                <w:color w:val="000000"/>
              </w:rPr>
              <w:t>,</w:t>
            </w:r>
            <w:r w:rsidR="00FB329C">
              <w:rPr>
                <w:rFonts w:ascii="Times New Roman" w:hAnsi="Times New Roman" w:cs="Times New Roman"/>
                <w:color w:val="000000"/>
              </w:rPr>
              <w:t>1</w:t>
            </w:r>
          </w:p>
        </w:tc>
      </w:tr>
    </w:tbl>
    <w:p w14:paraId="7FD5154B" w14:textId="77777777" w:rsidR="00BB418F" w:rsidRDefault="0074155D" w:rsidP="0074155D">
      <w:pPr>
        <w:spacing w:after="0" w:line="240" w:lineRule="auto"/>
        <w:ind w:firstLine="709"/>
        <w:jc w:val="both"/>
        <w:rPr>
          <w:rFonts w:ascii="Times New Roman" w:eastAsia="Times New Roman" w:hAnsi="Times New Roman" w:cs="Times New Roman"/>
          <w:sz w:val="28"/>
          <w:szCs w:val="28"/>
          <w:u w:val="single"/>
          <w:lang w:eastAsia="ru-RU"/>
        </w:rPr>
      </w:pPr>
      <w:r w:rsidRPr="007F56E8">
        <w:rPr>
          <w:rFonts w:ascii="Times New Roman" w:eastAsia="Times New Roman" w:hAnsi="Times New Roman" w:cs="Times New Roman"/>
          <w:sz w:val="28"/>
          <w:szCs w:val="28"/>
          <w:lang w:eastAsia="ru-RU"/>
        </w:rPr>
        <w:t xml:space="preserve">По основным классам неинфекционной заболеваемости </w:t>
      </w:r>
      <w:r w:rsidRPr="009F56B8">
        <w:rPr>
          <w:rFonts w:ascii="Times New Roman" w:eastAsia="Times New Roman" w:hAnsi="Times New Roman" w:cs="Times New Roman"/>
          <w:sz w:val="28"/>
          <w:szCs w:val="28"/>
          <w:lang w:eastAsia="ru-RU"/>
        </w:rPr>
        <w:t>(таблица</w:t>
      </w:r>
      <w:r w:rsidR="009F56B8">
        <w:rPr>
          <w:rFonts w:ascii="Times New Roman" w:eastAsia="Times New Roman" w:hAnsi="Times New Roman" w:cs="Times New Roman"/>
          <w:sz w:val="28"/>
          <w:szCs w:val="28"/>
          <w:lang w:eastAsia="ru-RU"/>
        </w:rPr>
        <w:t xml:space="preserve"> 4</w:t>
      </w:r>
      <w:r w:rsidRPr="007F56E8">
        <w:rPr>
          <w:rFonts w:ascii="Times New Roman" w:eastAsia="Times New Roman" w:hAnsi="Times New Roman" w:cs="Times New Roman"/>
          <w:sz w:val="28"/>
          <w:szCs w:val="28"/>
          <w:lang w:eastAsia="ru-RU"/>
        </w:rPr>
        <w:t xml:space="preserve">) заболеваемости взрослого населения </w:t>
      </w:r>
      <w:r w:rsidR="003755AD">
        <w:rPr>
          <w:rFonts w:ascii="Times New Roman" w:eastAsia="Times New Roman" w:hAnsi="Times New Roman" w:cs="Times New Roman"/>
          <w:sz w:val="28"/>
          <w:szCs w:val="28"/>
          <w:lang w:eastAsia="ru-RU"/>
        </w:rPr>
        <w:t xml:space="preserve">Лиозненского </w:t>
      </w:r>
      <w:r w:rsidRPr="007F56E8">
        <w:rPr>
          <w:rFonts w:ascii="Times New Roman" w:eastAsia="Times New Roman" w:hAnsi="Times New Roman" w:cs="Times New Roman"/>
          <w:sz w:val="28"/>
          <w:szCs w:val="28"/>
          <w:lang w:eastAsia="ru-RU"/>
        </w:rPr>
        <w:t xml:space="preserve">района ситуация складывается следующим образом: распространенность хронических респираторных заболеваний превышает областной уровень в </w:t>
      </w:r>
      <w:r w:rsidR="00172BBD">
        <w:rPr>
          <w:rFonts w:ascii="Times New Roman" w:eastAsia="Times New Roman" w:hAnsi="Times New Roman" w:cs="Times New Roman"/>
          <w:sz w:val="28"/>
          <w:szCs w:val="28"/>
          <w:lang w:eastAsia="ru-RU"/>
        </w:rPr>
        <w:t>4,9</w:t>
      </w:r>
      <w:r w:rsidRPr="007F56E8">
        <w:rPr>
          <w:rFonts w:ascii="Times New Roman" w:eastAsia="Times New Roman" w:hAnsi="Times New Roman" w:cs="Times New Roman"/>
          <w:sz w:val="28"/>
          <w:szCs w:val="28"/>
          <w:lang w:eastAsia="ru-RU"/>
        </w:rPr>
        <w:t xml:space="preserve"> раза; </w:t>
      </w:r>
      <w:r w:rsidR="003755AD">
        <w:rPr>
          <w:rFonts w:ascii="Times New Roman" w:eastAsia="Times New Roman" w:hAnsi="Times New Roman" w:cs="Times New Roman"/>
          <w:sz w:val="28"/>
          <w:szCs w:val="28"/>
          <w:lang w:eastAsia="ru-RU"/>
        </w:rPr>
        <w:t>сахарный диабет в 1,</w:t>
      </w:r>
      <w:r w:rsidR="0004586D">
        <w:rPr>
          <w:rFonts w:ascii="Times New Roman" w:eastAsia="Times New Roman" w:hAnsi="Times New Roman" w:cs="Times New Roman"/>
          <w:sz w:val="28"/>
          <w:szCs w:val="28"/>
          <w:lang w:eastAsia="ru-RU"/>
        </w:rPr>
        <w:t>7</w:t>
      </w:r>
      <w:r w:rsidR="003755AD">
        <w:rPr>
          <w:rFonts w:ascii="Times New Roman" w:eastAsia="Times New Roman" w:hAnsi="Times New Roman" w:cs="Times New Roman"/>
          <w:sz w:val="28"/>
          <w:szCs w:val="28"/>
          <w:lang w:eastAsia="ru-RU"/>
        </w:rPr>
        <w:t xml:space="preserve"> раза</w:t>
      </w:r>
      <w:r w:rsidR="00BC79C0" w:rsidRPr="002D7463">
        <w:rPr>
          <w:rFonts w:ascii="Times New Roman" w:eastAsia="Times New Roman" w:hAnsi="Times New Roman" w:cs="Times New Roman"/>
          <w:sz w:val="28"/>
          <w:szCs w:val="28"/>
          <w:lang w:eastAsia="ru-RU"/>
        </w:rPr>
        <w:t>.</w:t>
      </w:r>
      <w:r w:rsidR="00BC79C0" w:rsidRPr="00092361">
        <w:rPr>
          <w:rFonts w:ascii="Times New Roman" w:eastAsia="Times New Roman" w:hAnsi="Times New Roman" w:cs="Times New Roman"/>
          <w:sz w:val="28"/>
          <w:szCs w:val="28"/>
          <w:u w:val="single"/>
          <w:lang w:eastAsia="ru-RU"/>
        </w:rPr>
        <w:t xml:space="preserve"> </w:t>
      </w:r>
    </w:p>
    <w:p w14:paraId="2C9ED7B5" w14:textId="77777777" w:rsidR="00BB418F" w:rsidRDefault="00BC79C0" w:rsidP="0074155D">
      <w:pPr>
        <w:spacing w:after="0" w:line="240" w:lineRule="auto"/>
        <w:ind w:firstLine="709"/>
        <w:jc w:val="both"/>
        <w:rPr>
          <w:rFonts w:ascii="Times New Roman" w:eastAsia="Times New Roman" w:hAnsi="Times New Roman" w:cs="Times New Roman"/>
          <w:sz w:val="28"/>
          <w:szCs w:val="28"/>
          <w:lang w:eastAsia="ru-RU"/>
        </w:rPr>
      </w:pPr>
      <w:r w:rsidRPr="00092361">
        <w:rPr>
          <w:rFonts w:ascii="Times New Roman" w:eastAsia="Times New Roman" w:hAnsi="Times New Roman" w:cs="Times New Roman"/>
          <w:sz w:val="28"/>
          <w:szCs w:val="28"/>
          <w:u w:val="single"/>
          <w:lang w:eastAsia="ru-RU"/>
        </w:rPr>
        <w:t xml:space="preserve">Динамика </w:t>
      </w:r>
      <w:r w:rsidR="00BB418F">
        <w:rPr>
          <w:rFonts w:ascii="Times New Roman" w:eastAsia="Times New Roman" w:hAnsi="Times New Roman" w:cs="Times New Roman"/>
          <w:sz w:val="28"/>
          <w:szCs w:val="28"/>
          <w:u w:val="single"/>
          <w:lang w:eastAsia="ru-RU"/>
        </w:rPr>
        <w:t>распространения неинфекционных заболеваний среди населения Лиозненского района</w:t>
      </w:r>
      <w:r w:rsidR="004911FD">
        <w:rPr>
          <w:rFonts w:ascii="Times New Roman" w:eastAsia="Times New Roman" w:hAnsi="Times New Roman" w:cs="Times New Roman"/>
          <w:sz w:val="28"/>
          <w:szCs w:val="28"/>
          <w:u w:val="single"/>
          <w:lang w:eastAsia="ru-RU"/>
        </w:rPr>
        <w:t xml:space="preserve"> </w:t>
      </w:r>
      <w:r w:rsidRPr="00092361">
        <w:rPr>
          <w:rFonts w:ascii="Times New Roman" w:eastAsia="Times New Roman" w:hAnsi="Times New Roman" w:cs="Times New Roman"/>
          <w:sz w:val="28"/>
          <w:szCs w:val="28"/>
          <w:u w:val="single"/>
          <w:lang w:eastAsia="ru-RU"/>
        </w:rPr>
        <w:t>за период 201</w:t>
      </w:r>
      <w:r w:rsidR="002E6D18">
        <w:rPr>
          <w:rFonts w:ascii="Times New Roman" w:eastAsia="Times New Roman" w:hAnsi="Times New Roman" w:cs="Times New Roman"/>
          <w:sz w:val="28"/>
          <w:szCs w:val="28"/>
          <w:u w:val="single"/>
          <w:lang w:eastAsia="ru-RU"/>
        </w:rPr>
        <w:t>3</w:t>
      </w:r>
      <w:r w:rsidR="006A5CA3">
        <w:rPr>
          <w:rFonts w:ascii="Times New Roman" w:eastAsia="Times New Roman" w:hAnsi="Times New Roman" w:cs="Times New Roman"/>
          <w:sz w:val="28"/>
          <w:szCs w:val="28"/>
          <w:u w:val="single"/>
          <w:lang w:eastAsia="ru-RU"/>
        </w:rPr>
        <w:t>-</w:t>
      </w:r>
      <w:r w:rsidR="001360E9">
        <w:rPr>
          <w:rFonts w:ascii="Times New Roman" w:eastAsia="Times New Roman" w:hAnsi="Times New Roman" w:cs="Times New Roman"/>
          <w:sz w:val="28"/>
          <w:szCs w:val="28"/>
          <w:u w:val="single"/>
          <w:lang w:eastAsia="ru-RU"/>
        </w:rPr>
        <w:t>202</w:t>
      </w:r>
      <w:r w:rsidR="001A27DA">
        <w:rPr>
          <w:rFonts w:ascii="Times New Roman" w:eastAsia="Times New Roman" w:hAnsi="Times New Roman" w:cs="Times New Roman"/>
          <w:sz w:val="28"/>
          <w:szCs w:val="28"/>
          <w:u w:val="single"/>
          <w:lang w:eastAsia="ru-RU"/>
        </w:rPr>
        <w:t>2</w:t>
      </w:r>
      <w:r w:rsidRPr="00092361">
        <w:rPr>
          <w:rFonts w:ascii="Times New Roman" w:eastAsia="Times New Roman" w:hAnsi="Times New Roman" w:cs="Times New Roman"/>
          <w:sz w:val="28"/>
          <w:szCs w:val="28"/>
          <w:u w:val="single"/>
          <w:lang w:eastAsia="ru-RU"/>
        </w:rPr>
        <w:t xml:space="preserve"> годы</w:t>
      </w:r>
      <w:r w:rsidR="008D511F">
        <w:rPr>
          <w:rFonts w:ascii="Times New Roman" w:eastAsia="Times New Roman" w:hAnsi="Times New Roman" w:cs="Times New Roman"/>
          <w:sz w:val="28"/>
          <w:szCs w:val="28"/>
          <w:lang w:eastAsia="ru-RU"/>
        </w:rPr>
        <w:t xml:space="preserve">: </w:t>
      </w:r>
    </w:p>
    <w:p w14:paraId="64C5FF29" w14:textId="77777777" w:rsidR="00BB418F" w:rsidRDefault="008D511F" w:rsidP="007415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тенденция к выраженному росту – хронические респираторные заболевания; </w:t>
      </w:r>
    </w:p>
    <w:p w14:paraId="1ADAC1E1" w14:textId="77777777" w:rsidR="00BB418F" w:rsidRDefault="008D511F" w:rsidP="007415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тенденция к умеренному росту – травмы, отравления</w:t>
      </w:r>
      <w:r w:rsidR="00092361">
        <w:rPr>
          <w:rFonts w:ascii="Times New Roman" w:eastAsia="Times New Roman" w:hAnsi="Times New Roman" w:cs="Times New Roman"/>
          <w:sz w:val="28"/>
          <w:szCs w:val="28"/>
          <w:lang w:eastAsia="ru-RU"/>
        </w:rPr>
        <w:t>; болезни системы кровообращения</w:t>
      </w:r>
      <w:r w:rsidR="00BB418F">
        <w:rPr>
          <w:rFonts w:ascii="Times New Roman" w:eastAsia="Times New Roman" w:hAnsi="Times New Roman" w:cs="Times New Roman"/>
          <w:sz w:val="28"/>
          <w:szCs w:val="28"/>
          <w:lang w:eastAsia="ru-RU"/>
        </w:rPr>
        <w:t xml:space="preserve">; </w:t>
      </w:r>
      <w:r w:rsidR="002D44A6">
        <w:rPr>
          <w:rFonts w:ascii="Times New Roman" w:eastAsia="Times New Roman" w:hAnsi="Times New Roman" w:cs="Times New Roman"/>
          <w:sz w:val="28"/>
          <w:szCs w:val="28"/>
          <w:lang w:eastAsia="ru-RU"/>
        </w:rPr>
        <w:t xml:space="preserve"> </w:t>
      </w:r>
    </w:p>
    <w:p w14:paraId="554CA37D" w14:textId="77777777" w:rsidR="00BB418F" w:rsidRDefault="002D44A6" w:rsidP="007415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отсутствует тенденция к росту</w:t>
      </w:r>
      <w:r w:rsidR="00A76F8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(снижению) – </w:t>
      </w:r>
      <w:r w:rsidR="001340BE">
        <w:rPr>
          <w:rFonts w:ascii="Times New Roman" w:eastAsia="Times New Roman" w:hAnsi="Times New Roman" w:cs="Times New Roman"/>
          <w:sz w:val="28"/>
          <w:szCs w:val="28"/>
          <w:lang w:eastAsia="ru-RU"/>
        </w:rPr>
        <w:t>злокачественные новообразования</w:t>
      </w:r>
      <w:r>
        <w:rPr>
          <w:rFonts w:ascii="Times New Roman" w:eastAsia="Times New Roman" w:hAnsi="Times New Roman" w:cs="Times New Roman"/>
          <w:sz w:val="28"/>
          <w:szCs w:val="28"/>
          <w:lang w:eastAsia="ru-RU"/>
        </w:rPr>
        <w:t xml:space="preserve">, сахарный диабет, </w:t>
      </w:r>
    </w:p>
    <w:p w14:paraId="7828C893" w14:textId="77777777" w:rsidR="0074155D" w:rsidRPr="007F56E8" w:rsidRDefault="002D44A6" w:rsidP="007415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выраженная тенденция к снижению – психические заболевания.</w:t>
      </w:r>
    </w:p>
    <w:p w14:paraId="4FA3AB42" w14:textId="77777777" w:rsidR="009364C6" w:rsidRDefault="009364C6" w:rsidP="00B908A7">
      <w:pPr>
        <w:tabs>
          <w:tab w:val="center" w:pos="7554"/>
          <w:tab w:val="left" w:pos="11940"/>
        </w:tabs>
        <w:spacing w:after="0" w:line="240" w:lineRule="auto"/>
        <w:ind w:firstLine="709"/>
        <w:rPr>
          <w:rFonts w:ascii="Times New Roman" w:eastAsia="Times New Roman" w:hAnsi="Times New Roman" w:cs="Times New Roman"/>
          <w:spacing w:val="1"/>
          <w:sz w:val="28"/>
          <w:szCs w:val="28"/>
          <w:u w:val="single"/>
          <w:lang w:eastAsia="ru-RU"/>
        </w:rPr>
      </w:pPr>
    </w:p>
    <w:p w14:paraId="54EDE68E" w14:textId="77777777" w:rsidR="006A5CA3" w:rsidRDefault="006A5CA3" w:rsidP="00B908A7">
      <w:pPr>
        <w:tabs>
          <w:tab w:val="center" w:pos="7554"/>
          <w:tab w:val="left" w:pos="11940"/>
        </w:tabs>
        <w:spacing w:after="0" w:line="240" w:lineRule="auto"/>
        <w:ind w:firstLine="709"/>
        <w:rPr>
          <w:rFonts w:ascii="Times New Roman" w:eastAsia="Times New Roman" w:hAnsi="Times New Roman" w:cs="Times New Roman"/>
          <w:spacing w:val="1"/>
          <w:sz w:val="28"/>
          <w:szCs w:val="28"/>
          <w:u w:val="single"/>
          <w:lang w:eastAsia="ru-RU"/>
        </w:rPr>
      </w:pPr>
    </w:p>
    <w:p w14:paraId="45B2BEC9" w14:textId="77777777" w:rsidR="006A5CA3" w:rsidRDefault="006A5CA3" w:rsidP="00B908A7">
      <w:pPr>
        <w:tabs>
          <w:tab w:val="center" w:pos="7554"/>
          <w:tab w:val="left" w:pos="11940"/>
        </w:tabs>
        <w:spacing w:after="0" w:line="240" w:lineRule="auto"/>
        <w:ind w:firstLine="709"/>
        <w:rPr>
          <w:rFonts w:ascii="Times New Roman" w:eastAsia="Times New Roman" w:hAnsi="Times New Roman" w:cs="Times New Roman"/>
          <w:spacing w:val="1"/>
          <w:sz w:val="28"/>
          <w:szCs w:val="28"/>
          <w:u w:val="single"/>
          <w:lang w:eastAsia="ru-RU"/>
        </w:rPr>
      </w:pPr>
    </w:p>
    <w:p w14:paraId="754DFFC1" w14:textId="77777777" w:rsidR="006A5CA3" w:rsidRDefault="006A5CA3" w:rsidP="00B908A7">
      <w:pPr>
        <w:tabs>
          <w:tab w:val="center" w:pos="7554"/>
          <w:tab w:val="left" w:pos="11940"/>
        </w:tabs>
        <w:spacing w:after="0" w:line="240" w:lineRule="auto"/>
        <w:ind w:firstLine="709"/>
        <w:rPr>
          <w:rFonts w:ascii="Times New Roman" w:eastAsia="Times New Roman" w:hAnsi="Times New Roman" w:cs="Times New Roman"/>
          <w:spacing w:val="1"/>
          <w:sz w:val="28"/>
          <w:szCs w:val="28"/>
          <w:u w:val="single"/>
          <w:lang w:eastAsia="ru-RU"/>
        </w:rPr>
      </w:pPr>
    </w:p>
    <w:p w14:paraId="4C598E0B" w14:textId="77777777" w:rsidR="006A5CA3" w:rsidRDefault="006A5CA3" w:rsidP="00B908A7">
      <w:pPr>
        <w:tabs>
          <w:tab w:val="center" w:pos="7554"/>
          <w:tab w:val="left" w:pos="11940"/>
        </w:tabs>
        <w:spacing w:after="0" w:line="240" w:lineRule="auto"/>
        <w:ind w:firstLine="709"/>
        <w:rPr>
          <w:rFonts w:ascii="Times New Roman" w:eastAsia="Times New Roman" w:hAnsi="Times New Roman" w:cs="Times New Roman"/>
          <w:spacing w:val="1"/>
          <w:sz w:val="28"/>
          <w:szCs w:val="28"/>
          <w:u w:val="single"/>
          <w:lang w:eastAsia="ru-RU"/>
        </w:rPr>
      </w:pPr>
    </w:p>
    <w:p w14:paraId="22AB0A73" w14:textId="77777777" w:rsidR="002C6AD8" w:rsidRDefault="002C6AD8" w:rsidP="00B908A7">
      <w:pPr>
        <w:tabs>
          <w:tab w:val="center" w:pos="7554"/>
          <w:tab w:val="left" w:pos="11940"/>
        </w:tabs>
        <w:spacing w:after="0" w:line="240" w:lineRule="auto"/>
        <w:ind w:firstLine="709"/>
        <w:rPr>
          <w:rFonts w:ascii="Times New Roman" w:eastAsia="Times New Roman" w:hAnsi="Times New Roman" w:cs="Times New Roman"/>
          <w:spacing w:val="1"/>
          <w:sz w:val="28"/>
          <w:szCs w:val="28"/>
          <w:u w:val="single"/>
          <w:lang w:eastAsia="ru-RU"/>
        </w:rPr>
      </w:pPr>
    </w:p>
    <w:p w14:paraId="16BC9813" w14:textId="77777777" w:rsidR="002C6AD8" w:rsidRDefault="002C6AD8" w:rsidP="00B908A7">
      <w:pPr>
        <w:tabs>
          <w:tab w:val="center" w:pos="7554"/>
          <w:tab w:val="left" w:pos="11940"/>
        </w:tabs>
        <w:spacing w:after="0" w:line="240" w:lineRule="auto"/>
        <w:ind w:firstLine="709"/>
        <w:rPr>
          <w:rFonts w:ascii="Times New Roman" w:eastAsia="Times New Roman" w:hAnsi="Times New Roman" w:cs="Times New Roman"/>
          <w:spacing w:val="1"/>
          <w:sz w:val="28"/>
          <w:szCs w:val="28"/>
          <w:u w:val="single"/>
          <w:lang w:eastAsia="ru-RU"/>
        </w:rPr>
      </w:pPr>
    </w:p>
    <w:p w14:paraId="5C22D084" w14:textId="77777777" w:rsidR="006A5CA3" w:rsidRDefault="006A5CA3" w:rsidP="00B908A7">
      <w:pPr>
        <w:tabs>
          <w:tab w:val="center" w:pos="7554"/>
          <w:tab w:val="left" w:pos="11940"/>
        </w:tabs>
        <w:spacing w:after="0" w:line="240" w:lineRule="auto"/>
        <w:ind w:firstLine="709"/>
        <w:rPr>
          <w:rFonts w:ascii="Times New Roman" w:eastAsia="Times New Roman" w:hAnsi="Times New Roman" w:cs="Times New Roman"/>
          <w:spacing w:val="1"/>
          <w:sz w:val="28"/>
          <w:szCs w:val="28"/>
          <w:u w:val="single"/>
          <w:lang w:eastAsia="ru-RU"/>
        </w:rPr>
      </w:pPr>
    </w:p>
    <w:p w14:paraId="3EA639F6" w14:textId="77777777" w:rsidR="007F56E8" w:rsidRPr="007F56E8" w:rsidRDefault="00BB418F" w:rsidP="007F56E8">
      <w:pPr>
        <w:tabs>
          <w:tab w:val="center" w:pos="7554"/>
          <w:tab w:val="left" w:pos="11940"/>
        </w:tabs>
        <w:spacing w:after="0" w:line="240" w:lineRule="auto"/>
        <w:ind w:firstLine="709"/>
        <w:jc w:val="center"/>
        <w:rPr>
          <w:rFonts w:ascii="Times New Roman" w:eastAsia="Times New Roman" w:hAnsi="Times New Roman" w:cs="Times New Roman"/>
          <w:spacing w:val="1"/>
          <w:sz w:val="28"/>
          <w:szCs w:val="28"/>
          <w:u w:val="single"/>
          <w:lang w:eastAsia="ru-RU"/>
        </w:rPr>
      </w:pPr>
      <w:r w:rsidRPr="00BB418F">
        <w:rPr>
          <w:rFonts w:ascii="Times New Roman" w:eastAsia="Times New Roman" w:hAnsi="Times New Roman" w:cs="Times New Roman"/>
          <w:spacing w:val="1"/>
          <w:sz w:val="28"/>
          <w:szCs w:val="28"/>
          <w:u w:val="single"/>
          <w:lang w:eastAsia="ru-RU"/>
        </w:rPr>
        <w:lastRenderedPageBreak/>
        <w:t>Первичная заболеваемость взрослого населения по отдельным нозологиям</w:t>
      </w:r>
    </w:p>
    <w:p w14:paraId="0A0A5C53" w14:textId="77777777" w:rsidR="007F56E8" w:rsidRPr="007F56E8" w:rsidRDefault="007F56E8" w:rsidP="007F56E8">
      <w:pPr>
        <w:tabs>
          <w:tab w:val="left" w:pos="1460"/>
          <w:tab w:val="left" w:pos="2320"/>
        </w:tabs>
        <w:spacing w:after="0" w:line="240" w:lineRule="auto"/>
        <w:rPr>
          <w:rFonts w:ascii="Times New Roman" w:eastAsia="Times New Roman" w:hAnsi="Times New Roman" w:cs="Times New Roman"/>
          <w:color w:val="000000"/>
          <w:sz w:val="28"/>
          <w:szCs w:val="28"/>
        </w:rPr>
      </w:pPr>
      <w:r w:rsidRPr="00A76F81">
        <w:rPr>
          <w:rFonts w:ascii="Times New Roman" w:eastAsia="Times New Roman" w:hAnsi="Times New Roman" w:cs="Times New Roman"/>
          <w:color w:val="000000"/>
          <w:sz w:val="28"/>
          <w:szCs w:val="28"/>
        </w:rPr>
        <w:t>Таблица</w:t>
      </w:r>
      <w:r w:rsidR="00A76F81">
        <w:rPr>
          <w:rFonts w:ascii="Times New Roman" w:eastAsia="Times New Roman" w:hAnsi="Times New Roman" w:cs="Times New Roman"/>
          <w:color w:val="000000"/>
          <w:sz w:val="28"/>
          <w:szCs w:val="28"/>
        </w:rPr>
        <w:t xml:space="preserve"> 5</w:t>
      </w:r>
    </w:p>
    <w:tbl>
      <w:tblPr>
        <w:tblW w:w="14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1190"/>
        <w:gridCol w:w="1134"/>
        <w:gridCol w:w="1026"/>
        <w:gridCol w:w="1453"/>
        <w:gridCol w:w="1418"/>
        <w:gridCol w:w="1453"/>
        <w:gridCol w:w="1190"/>
        <w:gridCol w:w="1962"/>
      </w:tblGrid>
      <w:tr w:rsidR="00BF37B5" w:rsidRPr="007F56E8" w14:paraId="2E764DC5" w14:textId="77777777" w:rsidTr="002C6AD8">
        <w:trPr>
          <w:trHeight w:val="326"/>
          <w:jc w:val="center"/>
        </w:trPr>
        <w:tc>
          <w:tcPr>
            <w:tcW w:w="4000" w:type="dxa"/>
            <w:vMerge w:val="restart"/>
            <w:shd w:val="clear" w:color="auto" w:fill="auto"/>
            <w:noWrap/>
            <w:vAlign w:val="center"/>
            <w:hideMark/>
          </w:tcPr>
          <w:p w14:paraId="4A849A58" w14:textId="77777777" w:rsidR="00BF37B5" w:rsidRPr="007F56E8" w:rsidRDefault="00BF37B5"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Нозологии</w:t>
            </w:r>
          </w:p>
        </w:tc>
        <w:tc>
          <w:tcPr>
            <w:tcW w:w="3350" w:type="dxa"/>
            <w:gridSpan w:val="3"/>
            <w:shd w:val="clear" w:color="auto" w:fill="auto"/>
            <w:noWrap/>
            <w:vAlign w:val="center"/>
          </w:tcPr>
          <w:p w14:paraId="5C21F2AA" w14:textId="77777777" w:rsidR="00BF37B5" w:rsidRPr="007F56E8" w:rsidRDefault="00BF37B5" w:rsidP="007F56E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Лиозненский </w:t>
            </w:r>
            <w:r w:rsidRPr="007F56E8">
              <w:rPr>
                <w:rFonts w:ascii="Times New Roman" w:eastAsia="Times New Roman" w:hAnsi="Times New Roman" w:cs="Times New Roman"/>
                <w:color w:val="000000"/>
                <w:lang w:eastAsia="ru-RU"/>
              </w:rPr>
              <w:t>район</w:t>
            </w:r>
          </w:p>
        </w:tc>
        <w:tc>
          <w:tcPr>
            <w:tcW w:w="2871" w:type="dxa"/>
            <w:gridSpan w:val="2"/>
            <w:shd w:val="clear" w:color="auto" w:fill="auto"/>
            <w:noWrap/>
            <w:vAlign w:val="center"/>
            <w:hideMark/>
          </w:tcPr>
          <w:p w14:paraId="1D6755A7" w14:textId="77777777" w:rsidR="00BF37B5" w:rsidRPr="007F56E8" w:rsidRDefault="00BF37B5" w:rsidP="007F56E8">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Среднегодовое значение</w:t>
            </w:r>
          </w:p>
          <w:p w14:paraId="204D9EBE" w14:textId="77777777" w:rsidR="00BF37B5" w:rsidRPr="007F56E8" w:rsidRDefault="00BF37B5" w:rsidP="00B31EF6">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sz w:val="24"/>
                <w:szCs w:val="24"/>
                <w:lang w:eastAsia="ru-RU"/>
              </w:rPr>
              <w:t xml:space="preserve"> 201</w:t>
            </w:r>
            <w:r>
              <w:rPr>
                <w:rFonts w:ascii="Times New Roman" w:eastAsia="Times New Roman" w:hAnsi="Times New Roman" w:cs="Times New Roman"/>
                <w:sz w:val="24"/>
                <w:szCs w:val="24"/>
                <w:lang w:eastAsia="ru-RU"/>
              </w:rPr>
              <w:t>3</w:t>
            </w:r>
            <w:r w:rsidRPr="007F56E8">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r w:rsidRPr="007F56E8">
              <w:rPr>
                <w:rFonts w:ascii="Times New Roman" w:eastAsia="Times New Roman" w:hAnsi="Times New Roman" w:cs="Times New Roman"/>
                <w:sz w:val="24"/>
                <w:szCs w:val="24"/>
                <w:lang w:eastAsia="ru-RU"/>
              </w:rPr>
              <w:t xml:space="preserve"> годы, ‰</w:t>
            </w:r>
          </w:p>
        </w:tc>
        <w:tc>
          <w:tcPr>
            <w:tcW w:w="2643" w:type="dxa"/>
            <w:gridSpan w:val="2"/>
            <w:shd w:val="clear" w:color="auto" w:fill="auto"/>
            <w:vAlign w:val="center"/>
            <w:hideMark/>
          </w:tcPr>
          <w:p w14:paraId="5CCFA5E7" w14:textId="77777777" w:rsidR="00BF37B5" w:rsidRPr="007F56E8" w:rsidRDefault="00BF37B5" w:rsidP="00B31EF6">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Темп среднего прироста 201</w:t>
            </w:r>
            <w:r>
              <w:rPr>
                <w:rFonts w:ascii="Times New Roman" w:eastAsia="Times New Roman" w:hAnsi="Times New Roman" w:cs="Times New Roman"/>
                <w:color w:val="000000"/>
                <w:lang w:eastAsia="ru-RU"/>
              </w:rPr>
              <w:t>3</w:t>
            </w:r>
            <w:r w:rsidRPr="007F56E8">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2</w:t>
            </w:r>
            <w:r w:rsidRPr="007F56E8">
              <w:rPr>
                <w:rFonts w:ascii="Times New Roman" w:eastAsia="Times New Roman" w:hAnsi="Times New Roman" w:cs="Times New Roman"/>
                <w:color w:val="000000"/>
                <w:lang w:eastAsia="ru-RU"/>
              </w:rPr>
              <w:t>,%</w:t>
            </w:r>
          </w:p>
        </w:tc>
        <w:tc>
          <w:tcPr>
            <w:tcW w:w="1962" w:type="dxa"/>
            <w:vMerge w:val="restart"/>
            <w:shd w:val="clear" w:color="auto" w:fill="auto"/>
            <w:vAlign w:val="center"/>
            <w:hideMark/>
          </w:tcPr>
          <w:p w14:paraId="251C88AE" w14:textId="77777777" w:rsidR="00BF37B5" w:rsidRDefault="00BF37B5" w:rsidP="007F56E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Лиозненский</w:t>
            </w:r>
          </w:p>
          <w:p w14:paraId="52B4350E" w14:textId="77777777" w:rsidR="00BF37B5" w:rsidRPr="007F56E8" w:rsidRDefault="00BF37B5"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район</w:t>
            </w:r>
          </w:p>
          <w:p w14:paraId="66643C9D" w14:textId="77777777" w:rsidR="00BF37B5" w:rsidRPr="007F56E8" w:rsidRDefault="00BF37B5" w:rsidP="00792E0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Темп прироста 202</w:t>
            </w:r>
            <w:r>
              <w:rPr>
                <w:rFonts w:ascii="Times New Roman" w:eastAsia="Times New Roman" w:hAnsi="Times New Roman" w:cs="Times New Roman"/>
                <w:color w:val="000000"/>
                <w:lang w:eastAsia="ru-RU"/>
              </w:rPr>
              <w:t>2</w:t>
            </w:r>
            <w:r w:rsidRPr="007F56E8">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2</w:t>
            </w:r>
            <w:r w:rsidRPr="007F56E8">
              <w:rPr>
                <w:rFonts w:ascii="Times New Roman" w:eastAsia="Times New Roman" w:hAnsi="Times New Roman" w:cs="Times New Roman"/>
                <w:color w:val="000000"/>
                <w:lang w:eastAsia="ru-RU"/>
              </w:rPr>
              <w:t>021,%</w:t>
            </w:r>
          </w:p>
        </w:tc>
      </w:tr>
      <w:tr w:rsidR="00BF37B5" w:rsidRPr="007F56E8" w14:paraId="15C1F469" w14:textId="77777777" w:rsidTr="002C6AD8">
        <w:trPr>
          <w:trHeight w:val="326"/>
          <w:jc w:val="center"/>
        </w:trPr>
        <w:tc>
          <w:tcPr>
            <w:tcW w:w="4000" w:type="dxa"/>
            <w:vMerge/>
            <w:shd w:val="clear" w:color="auto" w:fill="auto"/>
            <w:noWrap/>
            <w:vAlign w:val="bottom"/>
          </w:tcPr>
          <w:p w14:paraId="0B924647" w14:textId="77777777" w:rsidR="00BF37B5" w:rsidRPr="007F56E8" w:rsidRDefault="00BF37B5" w:rsidP="007F56E8">
            <w:pPr>
              <w:spacing w:after="0" w:line="240" w:lineRule="auto"/>
              <w:rPr>
                <w:rFonts w:ascii="Times New Roman" w:eastAsia="Times New Roman" w:hAnsi="Times New Roman" w:cs="Times New Roman"/>
                <w:color w:val="000000"/>
                <w:lang w:eastAsia="ru-RU"/>
              </w:rPr>
            </w:pPr>
          </w:p>
        </w:tc>
        <w:tc>
          <w:tcPr>
            <w:tcW w:w="1190" w:type="dxa"/>
            <w:shd w:val="clear" w:color="auto" w:fill="auto"/>
            <w:noWrap/>
            <w:vAlign w:val="center"/>
          </w:tcPr>
          <w:p w14:paraId="059EBEC1" w14:textId="77777777" w:rsidR="00BF37B5" w:rsidRPr="007F56E8" w:rsidRDefault="00BF37B5"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2020</w:t>
            </w:r>
          </w:p>
        </w:tc>
        <w:tc>
          <w:tcPr>
            <w:tcW w:w="1134" w:type="dxa"/>
            <w:shd w:val="clear" w:color="auto" w:fill="auto"/>
            <w:noWrap/>
            <w:vAlign w:val="center"/>
          </w:tcPr>
          <w:p w14:paraId="3608A4FE" w14:textId="77777777" w:rsidR="00BF37B5" w:rsidRPr="007F56E8" w:rsidRDefault="00BF37B5"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2021</w:t>
            </w:r>
          </w:p>
        </w:tc>
        <w:tc>
          <w:tcPr>
            <w:tcW w:w="1026" w:type="dxa"/>
            <w:shd w:val="clear" w:color="auto" w:fill="auto"/>
            <w:vAlign w:val="center"/>
          </w:tcPr>
          <w:p w14:paraId="04AE6491" w14:textId="77777777" w:rsidR="00BF37B5" w:rsidRPr="007F56E8" w:rsidRDefault="00BF37B5"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2022</w:t>
            </w:r>
          </w:p>
        </w:tc>
        <w:tc>
          <w:tcPr>
            <w:tcW w:w="1453" w:type="dxa"/>
            <w:shd w:val="clear" w:color="auto" w:fill="auto"/>
            <w:noWrap/>
            <w:vAlign w:val="center"/>
          </w:tcPr>
          <w:p w14:paraId="3154BC4F" w14:textId="77777777" w:rsidR="00BF37B5" w:rsidRPr="007F56E8" w:rsidRDefault="00BF37B5" w:rsidP="007F56E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Лиозненский</w:t>
            </w:r>
            <w:r w:rsidRPr="007F56E8">
              <w:rPr>
                <w:rFonts w:ascii="Times New Roman" w:eastAsia="Times New Roman" w:hAnsi="Times New Roman" w:cs="Times New Roman"/>
                <w:color w:val="000000"/>
                <w:lang w:eastAsia="ru-RU"/>
              </w:rPr>
              <w:t xml:space="preserve"> район</w:t>
            </w:r>
          </w:p>
        </w:tc>
        <w:tc>
          <w:tcPr>
            <w:tcW w:w="1418" w:type="dxa"/>
            <w:shd w:val="clear" w:color="auto" w:fill="auto"/>
            <w:vAlign w:val="center"/>
          </w:tcPr>
          <w:p w14:paraId="1AC8EDEE" w14:textId="77777777" w:rsidR="00BF37B5" w:rsidRPr="007F56E8" w:rsidRDefault="00BF37B5"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Витебская область</w:t>
            </w:r>
          </w:p>
        </w:tc>
        <w:tc>
          <w:tcPr>
            <w:tcW w:w="1453" w:type="dxa"/>
            <w:shd w:val="clear" w:color="auto" w:fill="auto"/>
            <w:vAlign w:val="center"/>
          </w:tcPr>
          <w:p w14:paraId="295C8506" w14:textId="77777777" w:rsidR="00BF37B5" w:rsidRPr="007F56E8" w:rsidRDefault="00BF37B5" w:rsidP="007F56E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Лиозненский </w:t>
            </w:r>
            <w:r w:rsidRPr="007F56E8">
              <w:rPr>
                <w:rFonts w:ascii="Times New Roman" w:eastAsia="Times New Roman" w:hAnsi="Times New Roman" w:cs="Times New Roman"/>
                <w:color w:val="000000"/>
                <w:lang w:eastAsia="ru-RU"/>
              </w:rPr>
              <w:t>район</w:t>
            </w:r>
          </w:p>
        </w:tc>
        <w:tc>
          <w:tcPr>
            <w:tcW w:w="1190" w:type="dxa"/>
            <w:shd w:val="clear" w:color="auto" w:fill="auto"/>
            <w:vAlign w:val="center"/>
          </w:tcPr>
          <w:p w14:paraId="5D680E8B" w14:textId="77777777" w:rsidR="00BF37B5" w:rsidRPr="007F56E8" w:rsidRDefault="00BF37B5"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Витебская область</w:t>
            </w:r>
          </w:p>
        </w:tc>
        <w:tc>
          <w:tcPr>
            <w:tcW w:w="1962" w:type="dxa"/>
            <w:vMerge/>
            <w:shd w:val="clear" w:color="auto" w:fill="auto"/>
            <w:vAlign w:val="center"/>
          </w:tcPr>
          <w:p w14:paraId="7C02E2C1" w14:textId="77777777" w:rsidR="00BF37B5" w:rsidRPr="007F56E8" w:rsidRDefault="00BF37B5" w:rsidP="007F56E8">
            <w:pPr>
              <w:spacing w:after="0" w:line="240" w:lineRule="auto"/>
              <w:jc w:val="center"/>
              <w:rPr>
                <w:rFonts w:ascii="Times New Roman" w:eastAsia="Times New Roman" w:hAnsi="Times New Roman" w:cs="Times New Roman"/>
                <w:color w:val="000000"/>
                <w:lang w:eastAsia="ru-RU"/>
              </w:rPr>
            </w:pPr>
          </w:p>
        </w:tc>
      </w:tr>
      <w:tr w:rsidR="00302349" w:rsidRPr="007F56E8" w14:paraId="487F8926" w14:textId="77777777" w:rsidTr="002C6AD8">
        <w:trPr>
          <w:trHeight w:val="230"/>
          <w:jc w:val="center"/>
        </w:trPr>
        <w:tc>
          <w:tcPr>
            <w:tcW w:w="4000" w:type="dxa"/>
            <w:shd w:val="clear" w:color="auto" w:fill="E2EFD9" w:themeFill="accent6" w:themeFillTint="33"/>
            <w:noWrap/>
            <w:vAlign w:val="bottom"/>
            <w:hideMark/>
          </w:tcPr>
          <w:p w14:paraId="4CCA2202"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 xml:space="preserve">Новообразования </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7739B"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3,1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46AC2B9"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3,8</w:t>
            </w:r>
          </w:p>
        </w:tc>
        <w:tc>
          <w:tcPr>
            <w:tcW w:w="1026" w:type="dxa"/>
            <w:tcBorders>
              <w:top w:val="single" w:sz="4" w:space="0" w:color="auto"/>
              <w:left w:val="nil"/>
              <w:bottom w:val="single" w:sz="4" w:space="0" w:color="auto"/>
              <w:right w:val="single" w:sz="4" w:space="0" w:color="auto"/>
            </w:tcBorders>
            <w:shd w:val="clear" w:color="auto" w:fill="auto"/>
            <w:vAlign w:val="center"/>
          </w:tcPr>
          <w:p w14:paraId="4EBCFCA3"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4334DED1"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3,12</w:t>
            </w:r>
          </w:p>
        </w:tc>
        <w:tc>
          <w:tcPr>
            <w:tcW w:w="1418" w:type="dxa"/>
            <w:shd w:val="clear" w:color="auto" w:fill="auto"/>
            <w:vAlign w:val="center"/>
          </w:tcPr>
          <w:p w14:paraId="5E54DD74"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13,14</w:t>
            </w:r>
          </w:p>
        </w:tc>
        <w:tc>
          <w:tcPr>
            <w:tcW w:w="1453" w:type="dxa"/>
            <w:tcBorders>
              <w:top w:val="single" w:sz="4" w:space="0" w:color="auto"/>
              <w:left w:val="single" w:sz="4" w:space="0" w:color="auto"/>
              <w:bottom w:val="single" w:sz="4" w:space="0" w:color="auto"/>
              <w:right w:val="single" w:sz="4" w:space="0" w:color="auto"/>
            </w:tcBorders>
            <w:shd w:val="clear" w:color="auto" w:fill="FFFF00"/>
            <w:vAlign w:val="center"/>
          </w:tcPr>
          <w:p w14:paraId="78C089B2" w14:textId="77777777" w:rsidR="00302349" w:rsidRPr="007F56E8" w:rsidRDefault="00302349" w:rsidP="00260E15">
            <w:pPr>
              <w:spacing w:after="0" w:line="240" w:lineRule="auto"/>
              <w:jc w:val="center"/>
              <w:rPr>
                <w:rFonts w:ascii="Times New Roman" w:eastAsia="Times New Roman" w:hAnsi="Times New Roman" w:cs="Times New Roman"/>
                <w:color w:val="000000"/>
                <w:highlight w:val="yellow"/>
                <w:lang w:eastAsia="ru-RU"/>
              </w:rPr>
            </w:pPr>
            <w:r w:rsidRPr="00582AF5">
              <w:rPr>
                <w:rFonts w:ascii="Times New Roman" w:hAnsi="Times New Roman" w:cs="Times New Roman"/>
                <w:color w:val="000000"/>
              </w:rPr>
              <w:t>1,7</w:t>
            </w:r>
          </w:p>
        </w:tc>
        <w:tc>
          <w:tcPr>
            <w:tcW w:w="1190" w:type="dxa"/>
            <w:shd w:val="clear" w:color="auto" w:fill="FFFF00"/>
            <w:vAlign w:val="center"/>
          </w:tcPr>
          <w:p w14:paraId="0D6F7AB6" w14:textId="77777777" w:rsidR="00302349" w:rsidRPr="007F56E8" w:rsidRDefault="00302349" w:rsidP="00260E15">
            <w:pPr>
              <w:spacing w:after="0" w:line="240" w:lineRule="auto"/>
              <w:jc w:val="center"/>
              <w:rPr>
                <w:rFonts w:ascii="Times New Roman" w:eastAsia="Times New Roman" w:hAnsi="Times New Roman" w:cs="Times New Roman"/>
                <w:color w:val="000000"/>
                <w:highlight w:val="yellow"/>
                <w:lang w:eastAsia="ru-RU"/>
              </w:rPr>
            </w:pPr>
            <w:r w:rsidRPr="007F56E8">
              <w:rPr>
                <w:rFonts w:ascii="Times New Roman" w:eastAsia="Times New Roman" w:hAnsi="Times New Roman" w:cs="Times New Roman"/>
                <w:color w:val="000000"/>
                <w:highlight w:val="yellow"/>
                <w:lang w:eastAsia="ru-RU"/>
              </w:rPr>
              <w:t>2,8</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14:paraId="08C35423"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34,2</w:t>
            </w:r>
          </w:p>
        </w:tc>
      </w:tr>
      <w:tr w:rsidR="00302349" w:rsidRPr="007F56E8" w14:paraId="0306FEA6" w14:textId="77777777" w:rsidTr="002C6AD8">
        <w:trPr>
          <w:trHeight w:val="230"/>
          <w:jc w:val="center"/>
        </w:trPr>
        <w:tc>
          <w:tcPr>
            <w:tcW w:w="4000" w:type="dxa"/>
            <w:shd w:val="clear" w:color="auto" w:fill="auto"/>
            <w:noWrap/>
            <w:vAlign w:val="bottom"/>
            <w:hideMark/>
          </w:tcPr>
          <w:p w14:paraId="5FBD46C0"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крови</w:t>
            </w:r>
          </w:p>
        </w:tc>
        <w:tc>
          <w:tcPr>
            <w:tcW w:w="1190" w:type="dxa"/>
            <w:tcBorders>
              <w:top w:val="nil"/>
              <w:left w:val="single" w:sz="4" w:space="0" w:color="auto"/>
              <w:bottom w:val="single" w:sz="4" w:space="0" w:color="auto"/>
              <w:right w:val="single" w:sz="4" w:space="0" w:color="auto"/>
            </w:tcBorders>
            <w:shd w:val="clear" w:color="auto" w:fill="auto"/>
            <w:noWrap/>
            <w:vAlign w:val="center"/>
          </w:tcPr>
          <w:p w14:paraId="7B502CAE"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tcPr>
          <w:p w14:paraId="4DCF15DB"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0,85</w:t>
            </w:r>
          </w:p>
        </w:tc>
        <w:tc>
          <w:tcPr>
            <w:tcW w:w="1026" w:type="dxa"/>
            <w:tcBorders>
              <w:top w:val="nil"/>
              <w:left w:val="nil"/>
              <w:bottom w:val="single" w:sz="4" w:space="0" w:color="auto"/>
              <w:right w:val="single" w:sz="4" w:space="0" w:color="auto"/>
            </w:tcBorders>
            <w:shd w:val="clear" w:color="auto" w:fill="auto"/>
            <w:vAlign w:val="center"/>
          </w:tcPr>
          <w:p w14:paraId="1C865C23"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c>
          <w:tcPr>
            <w:tcW w:w="1453" w:type="dxa"/>
            <w:tcBorders>
              <w:top w:val="nil"/>
              <w:left w:val="single" w:sz="4" w:space="0" w:color="auto"/>
              <w:bottom w:val="single" w:sz="4" w:space="0" w:color="auto"/>
              <w:right w:val="single" w:sz="4" w:space="0" w:color="auto"/>
            </w:tcBorders>
            <w:shd w:val="clear" w:color="auto" w:fill="auto"/>
            <w:vAlign w:val="center"/>
          </w:tcPr>
          <w:p w14:paraId="69895B91"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0,86</w:t>
            </w:r>
          </w:p>
        </w:tc>
        <w:tc>
          <w:tcPr>
            <w:tcW w:w="1418" w:type="dxa"/>
            <w:shd w:val="clear" w:color="auto" w:fill="auto"/>
            <w:vAlign w:val="center"/>
          </w:tcPr>
          <w:p w14:paraId="558AB3FF"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0,68</w:t>
            </w:r>
          </w:p>
        </w:tc>
        <w:tc>
          <w:tcPr>
            <w:tcW w:w="1453" w:type="dxa"/>
            <w:tcBorders>
              <w:top w:val="nil"/>
              <w:left w:val="single" w:sz="4" w:space="0" w:color="auto"/>
              <w:bottom w:val="single" w:sz="4" w:space="0" w:color="auto"/>
              <w:right w:val="single" w:sz="4" w:space="0" w:color="auto"/>
            </w:tcBorders>
            <w:shd w:val="clear" w:color="auto" w:fill="FFC000"/>
            <w:vAlign w:val="center"/>
          </w:tcPr>
          <w:p w14:paraId="4528342C"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9,9</w:t>
            </w:r>
          </w:p>
        </w:tc>
        <w:tc>
          <w:tcPr>
            <w:tcW w:w="1190" w:type="dxa"/>
            <w:shd w:val="clear" w:color="auto" w:fill="FFFF00"/>
            <w:vAlign w:val="center"/>
          </w:tcPr>
          <w:p w14:paraId="32666376"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4,5</w:t>
            </w:r>
          </w:p>
        </w:tc>
        <w:tc>
          <w:tcPr>
            <w:tcW w:w="1962" w:type="dxa"/>
            <w:tcBorders>
              <w:top w:val="nil"/>
              <w:left w:val="single" w:sz="4" w:space="0" w:color="auto"/>
              <w:bottom w:val="single" w:sz="4" w:space="0" w:color="auto"/>
              <w:right w:val="single" w:sz="4" w:space="0" w:color="auto"/>
            </w:tcBorders>
            <w:shd w:val="clear" w:color="auto" w:fill="auto"/>
            <w:vAlign w:val="center"/>
          </w:tcPr>
          <w:p w14:paraId="1D0279CA"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w:t>
            </w:r>
          </w:p>
        </w:tc>
      </w:tr>
      <w:tr w:rsidR="00302349" w:rsidRPr="007F56E8" w14:paraId="043DC636" w14:textId="77777777" w:rsidTr="002C6AD8">
        <w:trPr>
          <w:trHeight w:val="230"/>
          <w:jc w:val="center"/>
        </w:trPr>
        <w:tc>
          <w:tcPr>
            <w:tcW w:w="4000" w:type="dxa"/>
            <w:shd w:val="clear" w:color="auto" w:fill="E2EFD9" w:themeFill="accent6" w:themeFillTint="33"/>
            <w:noWrap/>
            <w:vAlign w:val="bottom"/>
            <w:hideMark/>
          </w:tcPr>
          <w:p w14:paraId="3E63C5A0"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Сахарный диабет</w:t>
            </w:r>
          </w:p>
        </w:tc>
        <w:tc>
          <w:tcPr>
            <w:tcW w:w="1190" w:type="dxa"/>
            <w:tcBorders>
              <w:top w:val="nil"/>
              <w:left w:val="single" w:sz="4" w:space="0" w:color="auto"/>
              <w:bottom w:val="single" w:sz="4" w:space="0" w:color="auto"/>
              <w:right w:val="single" w:sz="4" w:space="0" w:color="auto"/>
            </w:tcBorders>
            <w:shd w:val="clear" w:color="auto" w:fill="auto"/>
            <w:noWrap/>
            <w:vAlign w:val="center"/>
          </w:tcPr>
          <w:p w14:paraId="14A1621F"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5,9</w:t>
            </w:r>
          </w:p>
        </w:tc>
        <w:tc>
          <w:tcPr>
            <w:tcW w:w="1134" w:type="dxa"/>
            <w:tcBorders>
              <w:top w:val="nil"/>
              <w:left w:val="nil"/>
              <w:bottom w:val="single" w:sz="4" w:space="0" w:color="auto"/>
              <w:right w:val="single" w:sz="4" w:space="0" w:color="auto"/>
            </w:tcBorders>
            <w:shd w:val="clear" w:color="auto" w:fill="auto"/>
            <w:noWrap/>
            <w:vAlign w:val="center"/>
          </w:tcPr>
          <w:p w14:paraId="0E3E0553"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8,4</w:t>
            </w:r>
          </w:p>
        </w:tc>
        <w:tc>
          <w:tcPr>
            <w:tcW w:w="1026" w:type="dxa"/>
            <w:tcBorders>
              <w:top w:val="nil"/>
              <w:left w:val="nil"/>
              <w:bottom w:val="single" w:sz="4" w:space="0" w:color="auto"/>
              <w:right w:val="single" w:sz="4" w:space="0" w:color="auto"/>
            </w:tcBorders>
            <w:shd w:val="clear" w:color="auto" w:fill="auto"/>
            <w:vAlign w:val="center"/>
          </w:tcPr>
          <w:p w14:paraId="7C5EEE41"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1453" w:type="dxa"/>
            <w:tcBorders>
              <w:top w:val="nil"/>
              <w:left w:val="single" w:sz="4" w:space="0" w:color="auto"/>
              <w:bottom w:val="single" w:sz="4" w:space="0" w:color="auto"/>
              <w:right w:val="single" w:sz="4" w:space="0" w:color="auto"/>
            </w:tcBorders>
            <w:shd w:val="clear" w:color="auto" w:fill="auto"/>
            <w:vAlign w:val="center"/>
          </w:tcPr>
          <w:p w14:paraId="60E74127"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highlight w:val="yellow"/>
              </w:rPr>
              <w:t>8,34</w:t>
            </w:r>
          </w:p>
        </w:tc>
        <w:tc>
          <w:tcPr>
            <w:tcW w:w="1418" w:type="dxa"/>
            <w:shd w:val="clear" w:color="auto" w:fill="auto"/>
            <w:vAlign w:val="center"/>
          </w:tcPr>
          <w:p w14:paraId="22BB53A8"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7,69</w:t>
            </w:r>
          </w:p>
        </w:tc>
        <w:tc>
          <w:tcPr>
            <w:tcW w:w="1453" w:type="dxa"/>
            <w:tcBorders>
              <w:top w:val="nil"/>
              <w:left w:val="single" w:sz="4" w:space="0" w:color="auto"/>
              <w:bottom w:val="single" w:sz="4" w:space="0" w:color="auto"/>
              <w:right w:val="single" w:sz="4" w:space="0" w:color="auto"/>
            </w:tcBorders>
            <w:shd w:val="clear" w:color="auto" w:fill="auto"/>
            <w:vAlign w:val="center"/>
          </w:tcPr>
          <w:p w14:paraId="07850962"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-0,7</w:t>
            </w:r>
          </w:p>
        </w:tc>
        <w:tc>
          <w:tcPr>
            <w:tcW w:w="1190" w:type="dxa"/>
            <w:shd w:val="clear" w:color="auto" w:fill="auto"/>
            <w:vAlign w:val="center"/>
          </w:tcPr>
          <w:p w14:paraId="15C5B4AB"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0,0</w:t>
            </w:r>
          </w:p>
        </w:tc>
        <w:tc>
          <w:tcPr>
            <w:tcW w:w="1962" w:type="dxa"/>
            <w:tcBorders>
              <w:top w:val="nil"/>
              <w:left w:val="single" w:sz="4" w:space="0" w:color="auto"/>
              <w:bottom w:val="single" w:sz="4" w:space="0" w:color="auto"/>
              <w:right w:val="single" w:sz="4" w:space="0" w:color="auto"/>
            </w:tcBorders>
            <w:shd w:val="clear" w:color="auto" w:fill="auto"/>
            <w:vAlign w:val="center"/>
          </w:tcPr>
          <w:p w14:paraId="5CB0C336" w14:textId="77777777" w:rsidR="00302349" w:rsidRPr="001D6B61" w:rsidRDefault="00302349" w:rsidP="001F3880">
            <w:pPr>
              <w:spacing w:after="0" w:line="240" w:lineRule="auto"/>
              <w:jc w:val="center"/>
              <w:rPr>
                <w:rFonts w:ascii="Times New Roman" w:eastAsia="Times New Roman" w:hAnsi="Times New Roman" w:cs="Times New Roman"/>
                <w:color w:val="000000"/>
                <w:lang w:eastAsia="ru-RU"/>
              </w:rPr>
            </w:pPr>
            <w:r w:rsidRPr="001D6B61">
              <w:rPr>
                <w:rFonts w:ascii="Times New Roman" w:eastAsia="Times New Roman" w:hAnsi="Times New Roman" w:cs="Times New Roman"/>
                <w:color w:val="000000"/>
                <w:lang w:eastAsia="ru-RU"/>
              </w:rPr>
              <w:t>-4</w:t>
            </w:r>
            <w:r>
              <w:rPr>
                <w:rFonts w:ascii="Times New Roman" w:eastAsia="Times New Roman" w:hAnsi="Times New Roman" w:cs="Times New Roman"/>
                <w:color w:val="000000"/>
                <w:lang w:eastAsia="ru-RU"/>
              </w:rPr>
              <w:t>2</w:t>
            </w:r>
            <w:r w:rsidRPr="001D6B61">
              <w:rPr>
                <w:rFonts w:ascii="Times New Roman" w:eastAsia="Times New Roman" w:hAnsi="Times New Roman" w:cs="Times New Roman"/>
                <w:color w:val="000000"/>
                <w:lang w:eastAsia="ru-RU"/>
              </w:rPr>
              <w:t>,5</w:t>
            </w:r>
          </w:p>
        </w:tc>
      </w:tr>
      <w:tr w:rsidR="00302349" w:rsidRPr="007F56E8" w14:paraId="4C799256" w14:textId="77777777" w:rsidTr="002C6AD8">
        <w:trPr>
          <w:trHeight w:val="230"/>
          <w:jc w:val="center"/>
        </w:trPr>
        <w:tc>
          <w:tcPr>
            <w:tcW w:w="4000" w:type="dxa"/>
            <w:shd w:val="clear" w:color="auto" w:fill="E2EFD9" w:themeFill="accent6" w:themeFillTint="33"/>
            <w:hideMark/>
          </w:tcPr>
          <w:p w14:paraId="50E9C60E"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Психические расстройства</w:t>
            </w:r>
          </w:p>
        </w:tc>
        <w:tc>
          <w:tcPr>
            <w:tcW w:w="1190" w:type="dxa"/>
            <w:tcBorders>
              <w:top w:val="nil"/>
              <w:left w:val="single" w:sz="4" w:space="0" w:color="auto"/>
              <w:bottom w:val="single" w:sz="4" w:space="0" w:color="auto"/>
              <w:right w:val="single" w:sz="4" w:space="0" w:color="auto"/>
            </w:tcBorders>
            <w:shd w:val="clear" w:color="auto" w:fill="auto"/>
            <w:noWrap/>
            <w:vAlign w:val="center"/>
          </w:tcPr>
          <w:p w14:paraId="335FE905"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10,5</w:t>
            </w:r>
          </w:p>
        </w:tc>
        <w:tc>
          <w:tcPr>
            <w:tcW w:w="1134" w:type="dxa"/>
            <w:tcBorders>
              <w:top w:val="nil"/>
              <w:left w:val="nil"/>
              <w:bottom w:val="single" w:sz="4" w:space="0" w:color="auto"/>
              <w:right w:val="single" w:sz="4" w:space="0" w:color="auto"/>
            </w:tcBorders>
            <w:shd w:val="clear" w:color="auto" w:fill="auto"/>
            <w:noWrap/>
            <w:vAlign w:val="center"/>
          </w:tcPr>
          <w:p w14:paraId="017B27CE"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8,2</w:t>
            </w:r>
          </w:p>
        </w:tc>
        <w:tc>
          <w:tcPr>
            <w:tcW w:w="1026" w:type="dxa"/>
            <w:tcBorders>
              <w:top w:val="nil"/>
              <w:left w:val="nil"/>
              <w:bottom w:val="single" w:sz="4" w:space="0" w:color="auto"/>
              <w:right w:val="single" w:sz="4" w:space="0" w:color="auto"/>
            </w:tcBorders>
            <w:shd w:val="clear" w:color="auto" w:fill="auto"/>
            <w:vAlign w:val="center"/>
          </w:tcPr>
          <w:p w14:paraId="6CB2CC25"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sidRPr="008879E3">
              <w:rPr>
                <w:rFonts w:ascii="Times New Roman" w:eastAsia="Times New Roman" w:hAnsi="Times New Roman" w:cs="Times New Roman"/>
                <w:color w:val="000000"/>
                <w:lang w:eastAsia="ru-RU"/>
              </w:rPr>
              <w:t>8,6</w:t>
            </w:r>
          </w:p>
        </w:tc>
        <w:tc>
          <w:tcPr>
            <w:tcW w:w="1453" w:type="dxa"/>
            <w:tcBorders>
              <w:top w:val="nil"/>
              <w:left w:val="single" w:sz="4" w:space="0" w:color="auto"/>
              <w:bottom w:val="single" w:sz="4" w:space="0" w:color="auto"/>
              <w:right w:val="single" w:sz="4" w:space="0" w:color="auto"/>
            </w:tcBorders>
            <w:shd w:val="clear" w:color="auto" w:fill="auto"/>
            <w:vAlign w:val="center"/>
          </w:tcPr>
          <w:p w14:paraId="224E9E22"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highlight w:val="yellow"/>
              </w:rPr>
              <w:t>14,08</w:t>
            </w:r>
          </w:p>
        </w:tc>
        <w:tc>
          <w:tcPr>
            <w:tcW w:w="1418" w:type="dxa"/>
            <w:shd w:val="clear" w:color="auto" w:fill="auto"/>
            <w:vAlign w:val="center"/>
          </w:tcPr>
          <w:p w14:paraId="3D153294"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13,45</w:t>
            </w:r>
          </w:p>
        </w:tc>
        <w:tc>
          <w:tcPr>
            <w:tcW w:w="1453" w:type="dxa"/>
            <w:tcBorders>
              <w:top w:val="nil"/>
              <w:left w:val="single" w:sz="4" w:space="0" w:color="auto"/>
              <w:bottom w:val="single" w:sz="4" w:space="0" w:color="auto"/>
              <w:right w:val="single" w:sz="4" w:space="0" w:color="auto"/>
            </w:tcBorders>
            <w:shd w:val="clear" w:color="auto" w:fill="auto"/>
            <w:vAlign w:val="center"/>
          </w:tcPr>
          <w:p w14:paraId="71422264"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-6,5</w:t>
            </w:r>
          </w:p>
        </w:tc>
        <w:tc>
          <w:tcPr>
            <w:tcW w:w="1190" w:type="dxa"/>
            <w:shd w:val="clear" w:color="auto" w:fill="auto"/>
            <w:vAlign w:val="center"/>
          </w:tcPr>
          <w:p w14:paraId="112E533D"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-1,0</w:t>
            </w:r>
          </w:p>
        </w:tc>
        <w:tc>
          <w:tcPr>
            <w:tcW w:w="1962" w:type="dxa"/>
            <w:tcBorders>
              <w:top w:val="nil"/>
              <w:left w:val="single" w:sz="4" w:space="0" w:color="auto"/>
              <w:bottom w:val="single" w:sz="4" w:space="0" w:color="auto"/>
              <w:right w:val="single" w:sz="4" w:space="0" w:color="auto"/>
            </w:tcBorders>
            <w:shd w:val="clear" w:color="auto" w:fill="auto"/>
            <w:vAlign w:val="center"/>
          </w:tcPr>
          <w:p w14:paraId="393BF6D8" w14:textId="77777777" w:rsidR="00302349" w:rsidRPr="007E69CE" w:rsidRDefault="00302349" w:rsidP="007E69C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12,2</w:t>
            </w:r>
          </w:p>
        </w:tc>
      </w:tr>
      <w:tr w:rsidR="00302349" w:rsidRPr="007F56E8" w14:paraId="6D62001E" w14:textId="77777777" w:rsidTr="002C6AD8">
        <w:trPr>
          <w:trHeight w:val="230"/>
          <w:jc w:val="center"/>
        </w:trPr>
        <w:tc>
          <w:tcPr>
            <w:tcW w:w="4000" w:type="dxa"/>
            <w:shd w:val="clear" w:color="auto" w:fill="auto"/>
            <w:noWrap/>
            <w:vAlign w:val="bottom"/>
            <w:hideMark/>
          </w:tcPr>
          <w:p w14:paraId="6EEFCD39"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нервной системы</w:t>
            </w:r>
          </w:p>
        </w:tc>
        <w:tc>
          <w:tcPr>
            <w:tcW w:w="1190" w:type="dxa"/>
            <w:tcBorders>
              <w:top w:val="nil"/>
              <w:left w:val="single" w:sz="4" w:space="0" w:color="auto"/>
              <w:bottom w:val="single" w:sz="4" w:space="0" w:color="auto"/>
              <w:right w:val="single" w:sz="4" w:space="0" w:color="auto"/>
            </w:tcBorders>
            <w:shd w:val="clear" w:color="auto" w:fill="auto"/>
            <w:noWrap/>
            <w:vAlign w:val="center"/>
          </w:tcPr>
          <w:p w14:paraId="00A0F7B3"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5,2</w:t>
            </w:r>
          </w:p>
        </w:tc>
        <w:tc>
          <w:tcPr>
            <w:tcW w:w="1134" w:type="dxa"/>
            <w:tcBorders>
              <w:top w:val="nil"/>
              <w:left w:val="nil"/>
              <w:bottom w:val="single" w:sz="4" w:space="0" w:color="auto"/>
              <w:right w:val="single" w:sz="4" w:space="0" w:color="auto"/>
            </w:tcBorders>
            <w:shd w:val="clear" w:color="auto" w:fill="auto"/>
            <w:noWrap/>
            <w:vAlign w:val="center"/>
          </w:tcPr>
          <w:p w14:paraId="3A4B4866"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5,26</w:t>
            </w:r>
          </w:p>
        </w:tc>
        <w:tc>
          <w:tcPr>
            <w:tcW w:w="1026" w:type="dxa"/>
            <w:tcBorders>
              <w:top w:val="nil"/>
              <w:left w:val="nil"/>
              <w:bottom w:val="single" w:sz="4" w:space="0" w:color="auto"/>
              <w:right w:val="single" w:sz="4" w:space="0" w:color="auto"/>
            </w:tcBorders>
            <w:shd w:val="clear" w:color="auto" w:fill="auto"/>
            <w:vAlign w:val="center"/>
          </w:tcPr>
          <w:p w14:paraId="752537A3"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6,4</w:t>
            </w:r>
          </w:p>
        </w:tc>
        <w:tc>
          <w:tcPr>
            <w:tcW w:w="1453" w:type="dxa"/>
            <w:tcBorders>
              <w:top w:val="nil"/>
              <w:left w:val="single" w:sz="4" w:space="0" w:color="auto"/>
              <w:bottom w:val="single" w:sz="4" w:space="0" w:color="auto"/>
              <w:right w:val="single" w:sz="4" w:space="0" w:color="auto"/>
            </w:tcBorders>
            <w:shd w:val="clear" w:color="auto" w:fill="auto"/>
            <w:vAlign w:val="center"/>
          </w:tcPr>
          <w:p w14:paraId="2FD45191"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3,41</w:t>
            </w:r>
          </w:p>
        </w:tc>
        <w:tc>
          <w:tcPr>
            <w:tcW w:w="1418" w:type="dxa"/>
            <w:shd w:val="clear" w:color="auto" w:fill="auto"/>
            <w:vAlign w:val="center"/>
          </w:tcPr>
          <w:p w14:paraId="7F49EA22"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4,97</w:t>
            </w:r>
          </w:p>
        </w:tc>
        <w:tc>
          <w:tcPr>
            <w:tcW w:w="1453" w:type="dxa"/>
            <w:tcBorders>
              <w:top w:val="nil"/>
              <w:left w:val="single" w:sz="4" w:space="0" w:color="auto"/>
              <w:bottom w:val="single" w:sz="4" w:space="0" w:color="auto"/>
              <w:right w:val="single" w:sz="4" w:space="0" w:color="auto"/>
            </w:tcBorders>
            <w:shd w:val="clear" w:color="auto" w:fill="FFC000"/>
            <w:vAlign w:val="center"/>
          </w:tcPr>
          <w:p w14:paraId="51A81EF9"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13,6</w:t>
            </w:r>
          </w:p>
        </w:tc>
        <w:tc>
          <w:tcPr>
            <w:tcW w:w="1190" w:type="dxa"/>
            <w:shd w:val="clear" w:color="auto" w:fill="auto"/>
            <w:vAlign w:val="center"/>
          </w:tcPr>
          <w:p w14:paraId="39B923C7"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-2,7</w:t>
            </w:r>
          </w:p>
        </w:tc>
        <w:tc>
          <w:tcPr>
            <w:tcW w:w="1962" w:type="dxa"/>
            <w:tcBorders>
              <w:top w:val="nil"/>
              <w:left w:val="single" w:sz="4" w:space="0" w:color="auto"/>
              <w:bottom w:val="single" w:sz="4" w:space="0" w:color="auto"/>
              <w:right w:val="single" w:sz="4" w:space="0" w:color="auto"/>
            </w:tcBorders>
            <w:shd w:val="clear" w:color="auto" w:fill="auto"/>
            <w:vAlign w:val="center"/>
          </w:tcPr>
          <w:p w14:paraId="0E9E63A9"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21,7</w:t>
            </w:r>
          </w:p>
        </w:tc>
      </w:tr>
      <w:tr w:rsidR="00302349" w:rsidRPr="007F56E8" w14:paraId="57C87142" w14:textId="77777777" w:rsidTr="002C6AD8">
        <w:trPr>
          <w:trHeight w:val="230"/>
          <w:jc w:val="center"/>
        </w:trPr>
        <w:tc>
          <w:tcPr>
            <w:tcW w:w="4000" w:type="dxa"/>
            <w:shd w:val="clear" w:color="auto" w:fill="auto"/>
            <w:noWrap/>
            <w:vAlign w:val="bottom"/>
            <w:hideMark/>
          </w:tcPr>
          <w:p w14:paraId="63AB61CD"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глаза</w:t>
            </w:r>
          </w:p>
        </w:tc>
        <w:tc>
          <w:tcPr>
            <w:tcW w:w="1190" w:type="dxa"/>
            <w:tcBorders>
              <w:top w:val="nil"/>
              <w:left w:val="single" w:sz="4" w:space="0" w:color="auto"/>
              <w:bottom w:val="single" w:sz="4" w:space="0" w:color="auto"/>
              <w:right w:val="single" w:sz="4" w:space="0" w:color="auto"/>
            </w:tcBorders>
            <w:shd w:val="clear" w:color="auto" w:fill="auto"/>
            <w:noWrap/>
            <w:vAlign w:val="center"/>
          </w:tcPr>
          <w:p w14:paraId="40D3ECAF"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17,3</w:t>
            </w:r>
          </w:p>
        </w:tc>
        <w:tc>
          <w:tcPr>
            <w:tcW w:w="1134" w:type="dxa"/>
            <w:tcBorders>
              <w:top w:val="nil"/>
              <w:left w:val="nil"/>
              <w:bottom w:val="single" w:sz="4" w:space="0" w:color="auto"/>
              <w:right w:val="single" w:sz="4" w:space="0" w:color="auto"/>
            </w:tcBorders>
            <w:shd w:val="clear" w:color="auto" w:fill="auto"/>
            <w:noWrap/>
            <w:vAlign w:val="center"/>
          </w:tcPr>
          <w:p w14:paraId="1D2BCF0B"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17,7</w:t>
            </w:r>
          </w:p>
        </w:tc>
        <w:tc>
          <w:tcPr>
            <w:tcW w:w="1026" w:type="dxa"/>
            <w:tcBorders>
              <w:top w:val="nil"/>
              <w:left w:val="nil"/>
              <w:bottom w:val="single" w:sz="4" w:space="0" w:color="auto"/>
              <w:right w:val="single" w:sz="4" w:space="0" w:color="auto"/>
            </w:tcBorders>
            <w:shd w:val="clear" w:color="auto" w:fill="auto"/>
            <w:vAlign w:val="center"/>
          </w:tcPr>
          <w:p w14:paraId="34B287D4"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18,3</w:t>
            </w:r>
          </w:p>
        </w:tc>
        <w:tc>
          <w:tcPr>
            <w:tcW w:w="1453" w:type="dxa"/>
            <w:tcBorders>
              <w:top w:val="nil"/>
              <w:left w:val="single" w:sz="4" w:space="0" w:color="auto"/>
              <w:bottom w:val="single" w:sz="4" w:space="0" w:color="auto"/>
              <w:right w:val="single" w:sz="4" w:space="0" w:color="auto"/>
            </w:tcBorders>
            <w:shd w:val="clear" w:color="auto" w:fill="auto"/>
            <w:vAlign w:val="center"/>
          </w:tcPr>
          <w:p w14:paraId="401197A6"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highlight w:val="yellow"/>
              </w:rPr>
              <w:t>25,32</w:t>
            </w:r>
          </w:p>
        </w:tc>
        <w:tc>
          <w:tcPr>
            <w:tcW w:w="1418" w:type="dxa"/>
            <w:shd w:val="clear" w:color="auto" w:fill="auto"/>
            <w:vAlign w:val="center"/>
          </w:tcPr>
          <w:p w14:paraId="7DF387A7"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18,41</w:t>
            </w:r>
          </w:p>
        </w:tc>
        <w:tc>
          <w:tcPr>
            <w:tcW w:w="1453" w:type="dxa"/>
            <w:tcBorders>
              <w:top w:val="nil"/>
              <w:left w:val="single" w:sz="4" w:space="0" w:color="auto"/>
              <w:bottom w:val="single" w:sz="4" w:space="0" w:color="auto"/>
              <w:right w:val="single" w:sz="4" w:space="0" w:color="auto"/>
            </w:tcBorders>
            <w:shd w:val="clear" w:color="auto" w:fill="auto"/>
            <w:vAlign w:val="center"/>
          </w:tcPr>
          <w:p w14:paraId="02A81565"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-7,2</w:t>
            </w:r>
          </w:p>
        </w:tc>
        <w:tc>
          <w:tcPr>
            <w:tcW w:w="1190" w:type="dxa"/>
            <w:shd w:val="clear" w:color="auto" w:fill="auto"/>
            <w:vAlign w:val="center"/>
          </w:tcPr>
          <w:p w14:paraId="054983C2"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-1,5</w:t>
            </w:r>
          </w:p>
        </w:tc>
        <w:tc>
          <w:tcPr>
            <w:tcW w:w="1962" w:type="dxa"/>
            <w:tcBorders>
              <w:top w:val="nil"/>
              <w:left w:val="single" w:sz="4" w:space="0" w:color="auto"/>
              <w:bottom w:val="single" w:sz="4" w:space="0" w:color="auto"/>
              <w:right w:val="single" w:sz="4" w:space="0" w:color="auto"/>
            </w:tcBorders>
            <w:shd w:val="clear" w:color="auto" w:fill="auto"/>
            <w:vAlign w:val="center"/>
          </w:tcPr>
          <w:p w14:paraId="70506891"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w:t>
            </w:r>
          </w:p>
        </w:tc>
      </w:tr>
      <w:tr w:rsidR="00302349" w:rsidRPr="007F56E8" w14:paraId="1F60D5E1" w14:textId="77777777" w:rsidTr="002C6AD8">
        <w:trPr>
          <w:trHeight w:val="230"/>
          <w:jc w:val="center"/>
        </w:trPr>
        <w:tc>
          <w:tcPr>
            <w:tcW w:w="4000" w:type="dxa"/>
            <w:shd w:val="clear" w:color="auto" w:fill="auto"/>
            <w:noWrap/>
            <w:vAlign w:val="bottom"/>
            <w:hideMark/>
          </w:tcPr>
          <w:p w14:paraId="3FADE5F1"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уха</w:t>
            </w:r>
          </w:p>
        </w:tc>
        <w:tc>
          <w:tcPr>
            <w:tcW w:w="1190" w:type="dxa"/>
            <w:tcBorders>
              <w:top w:val="nil"/>
              <w:left w:val="single" w:sz="4" w:space="0" w:color="auto"/>
              <w:bottom w:val="single" w:sz="4" w:space="0" w:color="auto"/>
              <w:right w:val="single" w:sz="4" w:space="0" w:color="auto"/>
            </w:tcBorders>
            <w:shd w:val="clear" w:color="auto" w:fill="auto"/>
            <w:noWrap/>
            <w:vAlign w:val="center"/>
          </w:tcPr>
          <w:p w14:paraId="0D5B16C9"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16,5</w:t>
            </w:r>
          </w:p>
        </w:tc>
        <w:tc>
          <w:tcPr>
            <w:tcW w:w="1134" w:type="dxa"/>
            <w:tcBorders>
              <w:top w:val="nil"/>
              <w:left w:val="nil"/>
              <w:bottom w:val="single" w:sz="4" w:space="0" w:color="auto"/>
              <w:right w:val="single" w:sz="4" w:space="0" w:color="auto"/>
            </w:tcBorders>
            <w:shd w:val="clear" w:color="auto" w:fill="auto"/>
            <w:noWrap/>
            <w:vAlign w:val="center"/>
          </w:tcPr>
          <w:p w14:paraId="7A85D463"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15,9</w:t>
            </w:r>
          </w:p>
        </w:tc>
        <w:tc>
          <w:tcPr>
            <w:tcW w:w="1026" w:type="dxa"/>
            <w:tcBorders>
              <w:top w:val="nil"/>
              <w:left w:val="nil"/>
              <w:bottom w:val="single" w:sz="4" w:space="0" w:color="auto"/>
              <w:right w:val="single" w:sz="4" w:space="0" w:color="auto"/>
            </w:tcBorders>
            <w:shd w:val="clear" w:color="auto" w:fill="auto"/>
            <w:vAlign w:val="center"/>
          </w:tcPr>
          <w:p w14:paraId="7B31E315"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13,6</w:t>
            </w:r>
          </w:p>
        </w:tc>
        <w:tc>
          <w:tcPr>
            <w:tcW w:w="1453" w:type="dxa"/>
            <w:tcBorders>
              <w:top w:val="nil"/>
              <w:left w:val="single" w:sz="4" w:space="0" w:color="auto"/>
              <w:bottom w:val="single" w:sz="4" w:space="0" w:color="auto"/>
              <w:right w:val="single" w:sz="4" w:space="0" w:color="auto"/>
            </w:tcBorders>
            <w:shd w:val="clear" w:color="auto" w:fill="auto"/>
            <w:vAlign w:val="center"/>
          </w:tcPr>
          <w:p w14:paraId="43E1860E"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highlight w:val="yellow"/>
              </w:rPr>
              <w:t>22,02</w:t>
            </w:r>
          </w:p>
        </w:tc>
        <w:tc>
          <w:tcPr>
            <w:tcW w:w="1418" w:type="dxa"/>
            <w:shd w:val="clear" w:color="auto" w:fill="auto"/>
            <w:vAlign w:val="center"/>
          </w:tcPr>
          <w:p w14:paraId="3DE09071"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16,83</w:t>
            </w:r>
          </w:p>
        </w:tc>
        <w:tc>
          <w:tcPr>
            <w:tcW w:w="1453" w:type="dxa"/>
            <w:tcBorders>
              <w:top w:val="nil"/>
              <w:left w:val="single" w:sz="4" w:space="0" w:color="auto"/>
              <w:bottom w:val="single" w:sz="4" w:space="0" w:color="auto"/>
              <w:right w:val="single" w:sz="4" w:space="0" w:color="auto"/>
            </w:tcBorders>
            <w:shd w:val="clear" w:color="auto" w:fill="auto"/>
            <w:vAlign w:val="center"/>
          </w:tcPr>
          <w:p w14:paraId="6B121238"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-5,7</w:t>
            </w:r>
          </w:p>
        </w:tc>
        <w:tc>
          <w:tcPr>
            <w:tcW w:w="1190" w:type="dxa"/>
            <w:shd w:val="clear" w:color="auto" w:fill="auto"/>
            <w:vAlign w:val="center"/>
          </w:tcPr>
          <w:p w14:paraId="2F51E003"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-4,1</w:t>
            </w:r>
          </w:p>
        </w:tc>
        <w:tc>
          <w:tcPr>
            <w:tcW w:w="1962" w:type="dxa"/>
            <w:tcBorders>
              <w:top w:val="nil"/>
              <w:left w:val="single" w:sz="4" w:space="0" w:color="auto"/>
              <w:bottom w:val="single" w:sz="4" w:space="0" w:color="auto"/>
              <w:right w:val="single" w:sz="4" w:space="0" w:color="auto"/>
            </w:tcBorders>
            <w:shd w:val="clear" w:color="auto" w:fill="auto"/>
            <w:vAlign w:val="center"/>
          </w:tcPr>
          <w:p w14:paraId="730B9BB1"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-14,5</w:t>
            </w:r>
          </w:p>
        </w:tc>
      </w:tr>
      <w:tr w:rsidR="00302349" w:rsidRPr="007F56E8" w14:paraId="3D3EA0B7" w14:textId="77777777" w:rsidTr="002C6AD8">
        <w:trPr>
          <w:trHeight w:val="230"/>
          <w:jc w:val="center"/>
        </w:trPr>
        <w:tc>
          <w:tcPr>
            <w:tcW w:w="4000" w:type="dxa"/>
            <w:shd w:val="clear" w:color="auto" w:fill="E2EFD9" w:themeFill="accent6" w:themeFillTint="33"/>
            <w:noWrap/>
            <w:vAlign w:val="bottom"/>
            <w:hideMark/>
          </w:tcPr>
          <w:p w14:paraId="60F9E6E3"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 xml:space="preserve">Болезни системы кровообращения </w:t>
            </w:r>
          </w:p>
        </w:tc>
        <w:tc>
          <w:tcPr>
            <w:tcW w:w="1190" w:type="dxa"/>
            <w:tcBorders>
              <w:top w:val="nil"/>
              <w:left w:val="single" w:sz="4" w:space="0" w:color="auto"/>
              <w:bottom w:val="single" w:sz="4" w:space="0" w:color="auto"/>
              <w:right w:val="single" w:sz="4" w:space="0" w:color="auto"/>
            </w:tcBorders>
            <w:shd w:val="clear" w:color="auto" w:fill="auto"/>
            <w:noWrap/>
            <w:vAlign w:val="center"/>
          </w:tcPr>
          <w:p w14:paraId="6E1B7D9C"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33,1</w:t>
            </w:r>
          </w:p>
        </w:tc>
        <w:tc>
          <w:tcPr>
            <w:tcW w:w="1134" w:type="dxa"/>
            <w:tcBorders>
              <w:top w:val="nil"/>
              <w:left w:val="nil"/>
              <w:bottom w:val="single" w:sz="4" w:space="0" w:color="auto"/>
              <w:right w:val="single" w:sz="4" w:space="0" w:color="auto"/>
            </w:tcBorders>
            <w:shd w:val="clear" w:color="auto" w:fill="auto"/>
            <w:noWrap/>
            <w:vAlign w:val="center"/>
          </w:tcPr>
          <w:p w14:paraId="2FAEC023"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34,3</w:t>
            </w:r>
          </w:p>
        </w:tc>
        <w:tc>
          <w:tcPr>
            <w:tcW w:w="1026" w:type="dxa"/>
            <w:tcBorders>
              <w:top w:val="nil"/>
              <w:left w:val="nil"/>
              <w:bottom w:val="single" w:sz="4" w:space="0" w:color="auto"/>
              <w:right w:val="single" w:sz="4" w:space="0" w:color="auto"/>
            </w:tcBorders>
            <w:shd w:val="clear" w:color="auto" w:fill="auto"/>
            <w:vAlign w:val="center"/>
          </w:tcPr>
          <w:p w14:paraId="5E0DB8EF"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34,1</w:t>
            </w:r>
          </w:p>
        </w:tc>
        <w:tc>
          <w:tcPr>
            <w:tcW w:w="1453" w:type="dxa"/>
            <w:tcBorders>
              <w:top w:val="nil"/>
              <w:left w:val="single" w:sz="4" w:space="0" w:color="auto"/>
              <w:bottom w:val="single" w:sz="4" w:space="0" w:color="auto"/>
              <w:right w:val="single" w:sz="4" w:space="0" w:color="auto"/>
            </w:tcBorders>
            <w:shd w:val="clear" w:color="auto" w:fill="auto"/>
            <w:vAlign w:val="center"/>
          </w:tcPr>
          <w:p w14:paraId="4F7C87D5"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32,35</w:t>
            </w:r>
          </w:p>
        </w:tc>
        <w:tc>
          <w:tcPr>
            <w:tcW w:w="1418" w:type="dxa"/>
            <w:shd w:val="clear" w:color="auto" w:fill="auto"/>
            <w:vAlign w:val="center"/>
          </w:tcPr>
          <w:p w14:paraId="7773DC81"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37,09</w:t>
            </w:r>
          </w:p>
        </w:tc>
        <w:tc>
          <w:tcPr>
            <w:tcW w:w="1453" w:type="dxa"/>
            <w:tcBorders>
              <w:top w:val="nil"/>
              <w:left w:val="single" w:sz="4" w:space="0" w:color="auto"/>
              <w:bottom w:val="single" w:sz="4" w:space="0" w:color="auto"/>
              <w:right w:val="single" w:sz="4" w:space="0" w:color="auto"/>
            </w:tcBorders>
            <w:shd w:val="clear" w:color="auto" w:fill="FFFF00"/>
            <w:vAlign w:val="center"/>
          </w:tcPr>
          <w:p w14:paraId="32DF30CF"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1,9</w:t>
            </w:r>
          </w:p>
        </w:tc>
        <w:tc>
          <w:tcPr>
            <w:tcW w:w="1190" w:type="dxa"/>
            <w:shd w:val="clear" w:color="auto" w:fill="FFFF00"/>
            <w:vAlign w:val="center"/>
          </w:tcPr>
          <w:p w14:paraId="37603710"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3,1</w:t>
            </w:r>
          </w:p>
        </w:tc>
        <w:tc>
          <w:tcPr>
            <w:tcW w:w="1962" w:type="dxa"/>
            <w:tcBorders>
              <w:top w:val="nil"/>
              <w:left w:val="single" w:sz="4" w:space="0" w:color="auto"/>
              <w:bottom w:val="single" w:sz="4" w:space="0" w:color="auto"/>
              <w:right w:val="single" w:sz="4" w:space="0" w:color="auto"/>
            </w:tcBorders>
            <w:shd w:val="clear" w:color="auto" w:fill="auto"/>
            <w:vAlign w:val="center"/>
          </w:tcPr>
          <w:p w14:paraId="012D2DB1" w14:textId="77777777" w:rsidR="00302349" w:rsidRPr="00872BA4" w:rsidRDefault="00302349" w:rsidP="00582AF5">
            <w:pPr>
              <w:spacing w:after="0" w:line="240" w:lineRule="auto"/>
              <w:jc w:val="center"/>
              <w:rPr>
                <w:rFonts w:ascii="Times New Roman" w:eastAsia="Times New Roman" w:hAnsi="Times New Roman" w:cs="Times New Roman"/>
                <w:color w:val="000000"/>
                <w:lang w:eastAsia="ru-RU"/>
              </w:rPr>
            </w:pPr>
            <w:r w:rsidRPr="00872BA4">
              <w:rPr>
                <w:rFonts w:ascii="Times New Roman" w:eastAsia="Times New Roman" w:hAnsi="Times New Roman" w:cs="Times New Roman"/>
                <w:color w:val="000000"/>
                <w:lang w:eastAsia="ru-RU"/>
              </w:rPr>
              <w:t>-0,6</w:t>
            </w:r>
          </w:p>
        </w:tc>
      </w:tr>
      <w:tr w:rsidR="00302349" w:rsidRPr="007F56E8" w14:paraId="593D3D09" w14:textId="77777777" w:rsidTr="002C6AD8">
        <w:trPr>
          <w:trHeight w:val="230"/>
          <w:jc w:val="center"/>
        </w:trPr>
        <w:tc>
          <w:tcPr>
            <w:tcW w:w="4000" w:type="dxa"/>
            <w:shd w:val="clear" w:color="auto" w:fill="E2EFD9" w:themeFill="accent6" w:themeFillTint="33"/>
            <w:noWrap/>
            <w:vAlign w:val="bottom"/>
            <w:hideMark/>
          </w:tcPr>
          <w:p w14:paraId="26A855EA"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органов дыхания</w:t>
            </w:r>
          </w:p>
        </w:tc>
        <w:tc>
          <w:tcPr>
            <w:tcW w:w="1190" w:type="dxa"/>
            <w:tcBorders>
              <w:top w:val="nil"/>
              <w:left w:val="single" w:sz="4" w:space="0" w:color="auto"/>
              <w:bottom w:val="single" w:sz="4" w:space="0" w:color="auto"/>
              <w:right w:val="single" w:sz="4" w:space="0" w:color="auto"/>
            </w:tcBorders>
            <w:shd w:val="clear" w:color="auto" w:fill="auto"/>
            <w:noWrap/>
            <w:vAlign w:val="bottom"/>
          </w:tcPr>
          <w:p w14:paraId="22F4B140"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254,8</w:t>
            </w:r>
          </w:p>
        </w:tc>
        <w:tc>
          <w:tcPr>
            <w:tcW w:w="1134" w:type="dxa"/>
            <w:tcBorders>
              <w:top w:val="nil"/>
              <w:left w:val="nil"/>
              <w:bottom w:val="single" w:sz="4" w:space="0" w:color="auto"/>
              <w:right w:val="single" w:sz="4" w:space="0" w:color="auto"/>
            </w:tcBorders>
            <w:shd w:val="clear" w:color="auto" w:fill="auto"/>
            <w:noWrap/>
            <w:vAlign w:val="bottom"/>
          </w:tcPr>
          <w:p w14:paraId="2040A36B"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264,7</w:t>
            </w:r>
          </w:p>
        </w:tc>
        <w:tc>
          <w:tcPr>
            <w:tcW w:w="1026" w:type="dxa"/>
            <w:tcBorders>
              <w:top w:val="nil"/>
              <w:left w:val="nil"/>
              <w:bottom w:val="single" w:sz="4" w:space="0" w:color="auto"/>
              <w:right w:val="single" w:sz="4" w:space="0" w:color="auto"/>
            </w:tcBorders>
            <w:shd w:val="clear" w:color="auto" w:fill="auto"/>
            <w:vAlign w:val="bottom"/>
          </w:tcPr>
          <w:p w14:paraId="6AC9F811"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341,8</w:t>
            </w:r>
          </w:p>
        </w:tc>
        <w:tc>
          <w:tcPr>
            <w:tcW w:w="1453" w:type="dxa"/>
            <w:tcBorders>
              <w:top w:val="nil"/>
              <w:left w:val="single" w:sz="4" w:space="0" w:color="auto"/>
              <w:bottom w:val="single" w:sz="4" w:space="0" w:color="auto"/>
              <w:right w:val="single" w:sz="4" w:space="0" w:color="auto"/>
            </w:tcBorders>
            <w:shd w:val="clear" w:color="auto" w:fill="auto"/>
            <w:vAlign w:val="center"/>
          </w:tcPr>
          <w:p w14:paraId="613E86DB"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220,71</w:t>
            </w:r>
          </w:p>
        </w:tc>
        <w:tc>
          <w:tcPr>
            <w:tcW w:w="1418" w:type="dxa"/>
            <w:shd w:val="clear" w:color="auto" w:fill="auto"/>
            <w:vAlign w:val="center"/>
          </w:tcPr>
          <w:p w14:paraId="36C861F1"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235,13</w:t>
            </w:r>
          </w:p>
        </w:tc>
        <w:tc>
          <w:tcPr>
            <w:tcW w:w="1453" w:type="dxa"/>
            <w:tcBorders>
              <w:top w:val="nil"/>
              <w:left w:val="single" w:sz="4" w:space="0" w:color="auto"/>
              <w:bottom w:val="single" w:sz="4" w:space="0" w:color="auto"/>
              <w:right w:val="single" w:sz="4" w:space="0" w:color="auto"/>
            </w:tcBorders>
            <w:shd w:val="clear" w:color="auto" w:fill="FFFF00"/>
            <w:vAlign w:val="center"/>
          </w:tcPr>
          <w:p w14:paraId="406220FC"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1,3</w:t>
            </w:r>
          </w:p>
        </w:tc>
        <w:tc>
          <w:tcPr>
            <w:tcW w:w="1190" w:type="dxa"/>
            <w:shd w:val="clear" w:color="auto" w:fill="auto"/>
            <w:vAlign w:val="center"/>
          </w:tcPr>
          <w:p w14:paraId="0F983380"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1,8</w:t>
            </w:r>
          </w:p>
        </w:tc>
        <w:tc>
          <w:tcPr>
            <w:tcW w:w="1962" w:type="dxa"/>
            <w:tcBorders>
              <w:top w:val="nil"/>
              <w:left w:val="single" w:sz="4" w:space="0" w:color="auto"/>
              <w:bottom w:val="single" w:sz="4" w:space="0" w:color="auto"/>
              <w:right w:val="single" w:sz="4" w:space="0" w:color="auto"/>
            </w:tcBorders>
            <w:shd w:val="clear" w:color="auto" w:fill="auto"/>
            <w:vAlign w:val="center"/>
          </w:tcPr>
          <w:p w14:paraId="5CFC61B5" w14:textId="77777777" w:rsidR="00302349" w:rsidRPr="00FF3A61" w:rsidRDefault="00302349" w:rsidP="00582AF5">
            <w:pPr>
              <w:spacing w:after="0" w:line="240" w:lineRule="auto"/>
              <w:jc w:val="center"/>
              <w:rPr>
                <w:rFonts w:ascii="Times New Roman" w:eastAsia="Times New Roman" w:hAnsi="Times New Roman" w:cs="Times New Roman"/>
                <w:color w:val="000000"/>
                <w:lang w:eastAsia="ru-RU"/>
              </w:rPr>
            </w:pPr>
            <w:r w:rsidRPr="00FF3A61">
              <w:rPr>
                <w:rFonts w:ascii="Times New Roman" w:eastAsia="Times New Roman" w:hAnsi="Times New Roman" w:cs="Times New Roman"/>
                <w:color w:val="000000"/>
                <w:lang w:eastAsia="ru-RU"/>
              </w:rPr>
              <w:t>29,1</w:t>
            </w:r>
          </w:p>
        </w:tc>
      </w:tr>
      <w:tr w:rsidR="00302349" w:rsidRPr="007F56E8" w14:paraId="40A677AC" w14:textId="77777777" w:rsidTr="002C6AD8">
        <w:trPr>
          <w:trHeight w:val="230"/>
          <w:jc w:val="center"/>
        </w:trPr>
        <w:tc>
          <w:tcPr>
            <w:tcW w:w="4000" w:type="dxa"/>
            <w:shd w:val="clear" w:color="auto" w:fill="auto"/>
            <w:vAlign w:val="bottom"/>
            <w:hideMark/>
          </w:tcPr>
          <w:p w14:paraId="1D5B6BC5"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органов пищеварения</w:t>
            </w:r>
          </w:p>
        </w:tc>
        <w:tc>
          <w:tcPr>
            <w:tcW w:w="1190" w:type="dxa"/>
            <w:tcBorders>
              <w:top w:val="nil"/>
              <w:left w:val="single" w:sz="4" w:space="0" w:color="auto"/>
              <w:bottom w:val="single" w:sz="4" w:space="0" w:color="auto"/>
              <w:right w:val="single" w:sz="4" w:space="0" w:color="auto"/>
            </w:tcBorders>
            <w:shd w:val="clear" w:color="auto" w:fill="auto"/>
            <w:noWrap/>
            <w:vAlign w:val="bottom"/>
          </w:tcPr>
          <w:p w14:paraId="574234D0"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15,7</w:t>
            </w:r>
          </w:p>
        </w:tc>
        <w:tc>
          <w:tcPr>
            <w:tcW w:w="1134" w:type="dxa"/>
            <w:tcBorders>
              <w:top w:val="nil"/>
              <w:left w:val="nil"/>
              <w:bottom w:val="single" w:sz="4" w:space="0" w:color="auto"/>
              <w:right w:val="single" w:sz="4" w:space="0" w:color="auto"/>
            </w:tcBorders>
            <w:shd w:val="clear" w:color="auto" w:fill="auto"/>
            <w:noWrap/>
            <w:vAlign w:val="bottom"/>
          </w:tcPr>
          <w:p w14:paraId="21F0FE02"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15,9</w:t>
            </w:r>
          </w:p>
        </w:tc>
        <w:tc>
          <w:tcPr>
            <w:tcW w:w="1026" w:type="dxa"/>
            <w:tcBorders>
              <w:top w:val="nil"/>
              <w:left w:val="nil"/>
              <w:bottom w:val="single" w:sz="4" w:space="0" w:color="auto"/>
              <w:right w:val="single" w:sz="4" w:space="0" w:color="auto"/>
            </w:tcBorders>
            <w:shd w:val="clear" w:color="auto" w:fill="auto"/>
            <w:vAlign w:val="bottom"/>
          </w:tcPr>
          <w:p w14:paraId="354D6287"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17,1</w:t>
            </w:r>
          </w:p>
        </w:tc>
        <w:tc>
          <w:tcPr>
            <w:tcW w:w="1453" w:type="dxa"/>
            <w:tcBorders>
              <w:top w:val="nil"/>
              <w:left w:val="single" w:sz="4" w:space="0" w:color="auto"/>
              <w:bottom w:val="single" w:sz="4" w:space="0" w:color="auto"/>
              <w:right w:val="single" w:sz="4" w:space="0" w:color="auto"/>
            </w:tcBorders>
            <w:shd w:val="clear" w:color="auto" w:fill="auto"/>
            <w:vAlign w:val="center"/>
          </w:tcPr>
          <w:p w14:paraId="74C999AD"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11,01</w:t>
            </w:r>
          </w:p>
        </w:tc>
        <w:tc>
          <w:tcPr>
            <w:tcW w:w="1418" w:type="dxa"/>
            <w:shd w:val="clear" w:color="auto" w:fill="auto"/>
            <w:vAlign w:val="center"/>
          </w:tcPr>
          <w:p w14:paraId="75196A5F"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11,39</w:t>
            </w:r>
          </w:p>
        </w:tc>
        <w:tc>
          <w:tcPr>
            <w:tcW w:w="1453" w:type="dxa"/>
            <w:tcBorders>
              <w:top w:val="nil"/>
              <w:left w:val="single" w:sz="4" w:space="0" w:color="auto"/>
              <w:bottom w:val="single" w:sz="4" w:space="0" w:color="auto"/>
              <w:right w:val="single" w:sz="4" w:space="0" w:color="auto"/>
            </w:tcBorders>
            <w:shd w:val="clear" w:color="auto" w:fill="FFC000"/>
            <w:vAlign w:val="center"/>
          </w:tcPr>
          <w:p w14:paraId="6B12A756"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12,5</w:t>
            </w:r>
          </w:p>
        </w:tc>
        <w:tc>
          <w:tcPr>
            <w:tcW w:w="1190" w:type="dxa"/>
            <w:shd w:val="clear" w:color="auto" w:fill="auto"/>
            <w:vAlign w:val="center"/>
          </w:tcPr>
          <w:p w14:paraId="45AA6C94"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-7,2</w:t>
            </w:r>
          </w:p>
        </w:tc>
        <w:tc>
          <w:tcPr>
            <w:tcW w:w="1962" w:type="dxa"/>
            <w:tcBorders>
              <w:top w:val="nil"/>
              <w:left w:val="single" w:sz="4" w:space="0" w:color="auto"/>
              <w:bottom w:val="single" w:sz="4" w:space="0" w:color="auto"/>
              <w:right w:val="single" w:sz="4" w:space="0" w:color="auto"/>
            </w:tcBorders>
            <w:shd w:val="clear" w:color="auto" w:fill="auto"/>
            <w:vAlign w:val="center"/>
          </w:tcPr>
          <w:p w14:paraId="3614379E"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w:t>
            </w:r>
          </w:p>
        </w:tc>
      </w:tr>
      <w:tr w:rsidR="00302349" w:rsidRPr="007F56E8" w14:paraId="467E96FD" w14:textId="77777777" w:rsidTr="002C6AD8">
        <w:trPr>
          <w:trHeight w:val="230"/>
          <w:jc w:val="center"/>
        </w:trPr>
        <w:tc>
          <w:tcPr>
            <w:tcW w:w="4000" w:type="dxa"/>
            <w:shd w:val="clear" w:color="auto" w:fill="auto"/>
            <w:vAlign w:val="bottom"/>
            <w:hideMark/>
          </w:tcPr>
          <w:p w14:paraId="4D49E211"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кожи</w:t>
            </w:r>
          </w:p>
        </w:tc>
        <w:tc>
          <w:tcPr>
            <w:tcW w:w="1190" w:type="dxa"/>
            <w:tcBorders>
              <w:top w:val="nil"/>
              <w:left w:val="single" w:sz="4" w:space="0" w:color="auto"/>
              <w:bottom w:val="single" w:sz="4" w:space="0" w:color="auto"/>
              <w:right w:val="single" w:sz="4" w:space="0" w:color="auto"/>
            </w:tcBorders>
            <w:shd w:val="clear" w:color="auto" w:fill="auto"/>
            <w:noWrap/>
            <w:vAlign w:val="center"/>
          </w:tcPr>
          <w:p w14:paraId="26728530"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5,9</w:t>
            </w:r>
          </w:p>
        </w:tc>
        <w:tc>
          <w:tcPr>
            <w:tcW w:w="1134" w:type="dxa"/>
            <w:tcBorders>
              <w:top w:val="nil"/>
              <w:left w:val="nil"/>
              <w:bottom w:val="single" w:sz="4" w:space="0" w:color="auto"/>
              <w:right w:val="single" w:sz="4" w:space="0" w:color="auto"/>
            </w:tcBorders>
            <w:shd w:val="clear" w:color="auto" w:fill="auto"/>
            <w:noWrap/>
            <w:vAlign w:val="center"/>
          </w:tcPr>
          <w:p w14:paraId="126C4234"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9,7</w:t>
            </w:r>
          </w:p>
        </w:tc>
        <w:tc>
          <w:tcPr>
            <w:tcW w:w="1026" w:type="dxa"/>
            <w:tcBorders>
              <w:top w:val="nil"/>
              <w:left w:val="nil"/>
              <w:bottom w:val="single" w:sz="4" w:space="0" w:color="auto"/>
              <w:right w:val="single" w:sz="4" w:space="0" w:color="auto"/>
            </w:tcBorders>
            <w:shd w:val="clear" w:color="auto" w:fill="auto"/>
            <w:vAlign w:val="center"/>
          </w:tcPr>
          <w:p w14:paraId="5E348E78"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10,1</w:t>
            </w:r>
          </w:p>
        </w:tc>
        <w:tc>
          <w:tcPr>
            <w:tcW w:w="1453" w:type="dxa"/>
            <w:tcBorders>
              <w:top w:val="nil"/>
              <w:left w:val="single" w:sz="4" w:space="0" w:color="auto"/>
              <w:bottom w:val="single" w:sz="4" w:space="0" w:color="auto"/>
              <w:right w:val="single" w:sz="4" w:space="0" w:color="auto"/>
            </w:tcBorders>
            <w:shd w:val="clear" w:color="auto" w:fill="auto"/>
            <w:vAlign w:val="center"/>
          </w:tcPr>
          <w:p w14:paraId="214A79AC"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5,42</w:t>
            </w:r>
          </w:p>
        </w:tc>
        <w:tc>
          <w:tcPr>
            <w:tcW w:w="1418" w:type="dxa"/>
            <w:shd w:val="clear" w:color="auto" w:fill="auto"/>
            <w:vAlign w:val="center"/>
          </w:tcPr>
          <w:p w14:paraId="412A7A6D"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36,78</w:t>
            </w:r>
          </w:p>
        </w:tc>
        <w:tc>
          <w:tcPr>
            <w:tcW w:w="1453" w:type="dxa"/>
            <w:tcBorders>
              <w:top w:val="nil"/>
              <w:left w:val="single" w:sz="4" w:space="0" w:color="auto"/>
              <w:bottom w:val="single" w:sz="4" w:space="0" w:color="auto"/>
              <w:right w:val="single" w:sz="4" w:space="0" w:color="auto"/>
            </w:tcBorders>
            <w:shd w:val="clear" w:color="auto" w:fill="FFC000"/>
            <w:vAlign w:val="center"/>
          </w:tcPr>
          <w:p w14:paraId="15A77141"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9,0</w:t>
            </w:r>
          </w:p>
        </w:tc>
        <w:tc>
          <w:tcPr>
            <w:tcW w:w="1190" w:type="dxa"/>
            <w:shd w:val="clear" w:color="auto" w:fill="auto"/>
            <w:vAlign w:val="center"/>
          </w:tcPr>
          <w:p w14:paraId="53B0934B"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-1,0</w:t>
            </w:r>
          </w:p>
        </w:tc>
        <w:tc>
          <w:tcPr>
            <w:tcW w:w="1962" w:type="dxa"/>
            <w:tcBorders>
              <w:top w:val="nil"/>
              <w:left w:val="single" w:sz="4" w:space="0" w:color="auto"/>
              <w:bottom w:val="single" w:sz="4" w:space="0" w:color="auto"/>
              <w:right w:val="single" w:sz="4" w:space="0" w:color="auto"/>
            </w:tcBorders>
            <w:shd w:val="clear" w:color="auto" w:fill="auto"/>
            <w:vAlign w:val="center"/>
          </w:tcPr>
          <w:p w14:paraId="380F856E"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w:t>
            </w:r>
          </w:p>
        </w:tc>
      </w:tr>
      <w:tr w:rsidR="00302349" w:rsidRPr="007F56E8" w14:paraId="30439B0A" w14:textId="77777777" w:rsidTr="002C6AD8">
        <w:trPr>
          <w:trHeight w:val="230"/>
          <w:jc w:val="center"/>
        </w:trPr>
        <w:tc>
          <w:tcPr>
            <w:tcW w:w="4000" w:type="dxa"/>
            <w:shd w:val="clear" w:color="auto" w:fill="auto"/>
            <w:vAlign w:val="bottom"/>
            <w:hideMark/>
          </w:tcPr>
          <w:p w14:paraId="01735370"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костно-мышечной системы</w:t>
            </w:r>
          </w:p>
        </w:tc>
        <w:tc>
          <w:tcPr>
            <w:tcW w:w="1190" w:type="dxa"/>
            <w:tcBorders>
              <w:top w:val="nil"/>
              <w:left w:val="single" w:sz="4" w:space="0" w:color="auto"/>
              <w:bottom w:val="single" w:sz="4" w:space="0" w:color="auto"/>
              <w:right w:val="single" w:sz="4" w:space="0" w:color="auto"/>
            </w:tcBorders>
            <w:shd w:val="clear" w:color="auto" w:fill="auto"/>
            <w:noWrap/>
            <w:vAlign w:val="center"/>
          </w:tcPr>
          <w:p w14:paraId="405495E7"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17</w:t>
            </w:r>
          </w:p>
        </w:tc>
        <w:tc>
          <w:tcPr>
            <w:tcW w:w="1134" w:type="dxa"/>
            <w:tcBorders>
              <w:top w:val="nil"/>
              <w:left w:val="nil"/>
              <w:bottom w:val="single" w:sz="4" w:space="0" w:color="auto"/>
              <w:right w:val="single" w:sz="4" w:space="0" w:color="auto"/>
            </w:tcBorders>
            <w:shd w:val="clear" w:color="auto" w:fill="auto"/>
            <w:noWrap/>
            <w:vAlign w:val="center"/>
          </w:tcPr>
          <w:p w14:paraId="08078AD3"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17,6</w:t>
            </w:r>
          </w:p>
        </w:tc>
        <w:tc>
          <w:tcPr>
            <w:tcW w:w="1026" w:type="dxa"/>
            <w:tcBorders>
              <w:top w:val="nil"/>
              <w:left w:val="nil"/>
              <w:bottom w:val="single" w:sz="4" w:space="0" w:color="auto"/>
              <w:right w:val="single" w:sz="4" w:space="0" w:color="auto"/>
            </w:tcBorders>
            <w:shd w:val="clear" w:color="auto" w:fill="auto"/>
            <w:vAlign w:val="center"/>
          </w:tcPr>
          <w:p w14:paraId="24657FAB"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21,7</w:t>
            </w:r>
          </w:p>
        </w:tc>
        <w:tc>
          <w:tcPr>
            <w:tcW w:w="1453" w:type="dxa"/>
            <w:tcBorders>
              <w:top w:val="nil"/>
              <w:left w:val="single" w:sz="4" w:space="0" w:color="auto"/>
              <w:bottom w:val="single" w:sz="4" w:space="0" w:color="auto"/>
              <w:right w:val="single" w:sz="4" w:space="0" w:color="auto"/>
            </w:tcBorders>
            <w:shd w:val="clear" w:color="auto" w:fill="auto"/>
            <w:vAlign w:val="center"/>
          </w:tcPr>
          <w:p w14:paraId="64DF93BE"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17,47</w:t>
            </w:r>
          </w:p>
        </w:tc>
        <w:tc>
          <w:tcPr>
            <w:tcW w:w="1418" w:type="dxa"/>
            <w:shd w:val="clear" w:color="auto" w:fill="auto"/>
            <w:vAlign w:val="center"/>
          </w:tcPr>
          <w:p w14:paraId="7033CAF2"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41,25</w:t>
            </w:r>
          </w:p>
        </w:tc>
        <w:tc>
          <w:tcPr>
            <w:tcW w:w="1453" w:type="dxa"/>
            <w:tcBorders>
              <w:top w:val="nil"/>
              <w:left w:val="single" w:sz="4" w:space="0" w:color="auto"/>
              <w:bottom w:val="single" w:sz="4" w:space="0" w:color="auto"/>
              <w:right w:val="single" w:sz="4" w:space="0" w:color="auto"/>
            </w:tcBorders>
            <w:shd w:val="clear" w:color="auto" w:fill="auto"/>
            <w:vAlign w:val="center"/>
          </w:tcPr>
          <w:p w14:paraId="0DFD8779"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-1,2</w:t>
            </w:r>
          </w:p>
        </w:tc>
        <w:tc>
          <w:tcPr>
            <w:tcW w:w="1190" w:type="dxa"/>
            <w:shd w:val="clear" w:color="auto" w:fill="auto"/>
            <w:vAlign w:val="center"/>
          </w:tcPr>
          <w:p w14:paraId="5242F39D"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-2,7</w:t>
            </w:r>
          </w:p>
        </w:tc>
        <w:tc>
          <w:tcPr>
            <w:tcW w:w="1962" w:type="dxa"/>
            <w:tcBorders>
              <w:top w:val="nil"/>
              <w:left w:val="single" w:sz="4" w:space="0" w:color="auto"/>
              <w:bottom w:val="single" w:sz="4" w:space="0" w:color="auto"/>
              <w:right w:val="single" w:sz="4" w:space="0" w:color="auto"/>
            </w:tcBorders>
            <w:shd w:val="clear" w:color="auto" w:fill="auto"/>
            <w:vAlign w:val="center"/>
          </w:tcPr>
          <w:p w14:paraId="6D88B2E3"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23,3</w:t>
            </w:r>
          </w:p>
        </w:tc>
      </w:tr>
      <w:tr w:rsidR="00302349" w:rsidRPr="007F56E8" w14:paraId="5A1DB4FE" w14:textId="77777777" w:rsidTr="002C6AD8">
        <w:trPr>
          <w:trHeight w:val="230"/>
          <w:jc w:val="center"/>
        </w:trPr>
        <w:tc>
          <w:tcPr>
            <w:tcW w:w="4000" w:type="dxa"/>
            <w:shd w:val="clear" w:color="auto" w:fill="auto"/>
            <w:vAlign w:val="bottom"/>
            <w:hideMark/>
          </w:tcPr>
          <w:p w14:paraId="2C9F89C1"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мочеполовой системы</w:t>
            </w:r>
          </w:p>
        </w:tc>
        <w:tc>
          <w:tcPr>
            <w:tcW w:w="1190" w:type="dxa"/>
            <w:tcBorders>
              <w:top w:val="nil"/>
              <w:left w:val="single" w:sz="4" w:space="0" w:color="auto"/>
              <w:bottom w:val="single" w:sz="4" w:space="0" w:color="auto"/>
              <w:right w:val="single" w:sz="4" w:space="0" w:color="auto"/>
            </w:tcBorders>
            <w:shd w:val="clear" w:color="auto" w:fill="auto"/>
            <w:noWrap/>
            <w:vAlign w:val="center"/>
          </w:tcPr>
          <w:p w14:paraId="7F7470A6"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20,1</w:t>
            </w:r>
          </w:p>
        </w:tc>
        <w:tc>
          <w:tcPr>
            <w:tcW w:w="1134" w:type="dxa"/>
            <w:tcBorders>
              <w:top w:val="nil"/>
              <w:left w:val="nil"/>
              <w:bottom w:val="single" w:sz="4" w:space="0" w:color="auto"/>
              <w:right w:val="single" w:sz="4" w:space="0" w:color="auto"/>
            </w:tcBorders>
            <w:shd w:val="clear" w:color="auto" w:fill="auto"/>
            <w:noWrap/>
            <w:vAlign w:val="center"/>
          </w:tcPr>
          <w:p w14:paraId="311291B5"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18,9</w:t>
            </w:r>
          </w:p>
        </w:tc>
        <w:tc>
          <w:tcPr>
            <w:tcW w:w="1026" w:type="dxa"/>
            <w:tcBorders>
              <w:top w:val="nil"/>
              <w:left w:val="nil"/>
              <w:bottom w:val="single" w:sz="4" w:space="0" w:color="auto"/>
              <w:right w:val="single" w:sz="4" w:space="0" w:color="auto"/>
            </w:tcBorders>
            <w:shd w:val="clear" w:color="auto" w:fill="auto"/>
            <w:vAlign w:val="center"/>
          </w:tcPr>
          <w:p w14:paraId="306C9AE8"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18,9</w:t>
            </w:r>
          </w:p>
        </w:tc>
        <w:tc>
          <w:tcPr>
            <w:tcW w:w="1453" w:type="dxa"/>
            <w:tcBorders>
              <w:top w:val="nil"/>
              <w:left w:val="single" w:sz="4" w:space="0" w:color="auto"/>
              <w:bottom w:val="single" w:sz="4" w:space="0" w:color="auto"/>
              <w:right w:val="single" w:sz="4" w:space="0" w:color="auto"/>
            </w:tcBorders>
            <w:shd w:val="clear" w:color="auto" w:fill="auto"/>
            <w:vAlign w:val="center"/>
          </w:tcPr>
          <w:p w14:paraId="517F7B11"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31,84</w:t>
            </w:r>
          </w:p>
        </w:tc>
        <w:tc>
          <w:tcPr>
            <w:tcW w:w="1418" w:type="dxa"/>
            <w:shd w:val="clear" w:color="auto" w:fill="auto"/>
            <w:vAlign w:val="center"/>
          </w:tcPr>
          <w:p w14:paraId="22A10B47"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33,84</w:t>
            </w:r>
          </w:p>
        </w:tc>
        <w:tc>
          <w:tcPr>
            <w:tcW w:w="1453" w:type="dxa"/>
            <w:tcBorders>
              <w:top w:val="nil"/>
              <w:left w:val="single" w:sz="4" w:space="0" w:color="auto"/>
              <w:bottom w:val="single" w:sz="4" w:space="0" w:color="auto"/>
              <w:right w:val="single" w:sz="4" w:space="0" w:color="auto"/>
            </w:tcBorders>
            <w:shd w:val="clear" w:color="auto" w:fill="auto"/>
            <w:vAlign w:val="center"/>
          </w:tcPr>
          <w:p w14:paraId="173A5CF1"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-14,0</w:t>
            </w:r>
          </w:p>
        </w:tc>
        <w:tc>
          <w:tcPr>
            <w:tcW w:w="1190" w:type="dxa"/>
            <w:shd w:val="clear" w:color="auto" w:fill="auto"/>
            <w:vAlign w:val="center"/>
          </w:tcPr>
          <w:p w14:paraId="350C3B3B"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3,1</w:t>
            </w:r>
          </w:p>
        </w:tc>
        <w:tc>
          <w:tcPr>
            <w:tcW w:w="1962" w:type="dxa"/>
            <w:tcBorders>
              <w:top w:val="nil"/>
              <w:left w:val="single" w:sz="4" w:space="0" w:color="auto"/>
              <w:bottom w:val="single" w:sz="4" w:space="0" w:color="auto"/>
              <w:right w:val="single" w:sz="4" w:space="0" w:color="auto"/>
            </w:tcBorders>
            <w:shd w:val="clear" w:color="auto" w:fill="auto"/>
            <w:vAlign w:val="center"/>
          </w:tcPr>
          <w:p w14:paraId="31490A52"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p>
        </w:tc>
      </w:tr>
      <w:tr w:rsidR="00302349" w:rsidRPr="007F56E8" w14:paraId="4DE8406A" w14:textId="77777777" w:rsidTr="002C6AD8">
        <w:trPr>
          <w:trHeight w:val="230"/>
          <w:jc w:val="center"/>
        </w:trPr>
        <w:tc>
          <w:tcPr>
            <w:tcW w:w="4000" w:type="dxa"/>
            <w:shd w:val="clear" w:color="auto" w:fill="auto"/>
            <w:vAlign w:val="bottom"/>
            <w:hideMark/>
          </w:tcPr>
          <w:p w14:paraId="40B55FDF"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Врожденные аномалии</w:t>
            </w:r>
          </w:p>
        </w:tc>
        <w:tc>
          <w:tcPr>
            <w:tcW w:w="1190" w:type="dxa"/>
            <w:tcBorders>
              <w:top w:val="nil"/>
              <w:left w:val="single" w:sz="4" w:space="0" w:color="auto"/>
              <w:bottom w:val="single" w:sz="4" w:space="0" w:color="auto"/>
              <w:right w:val="single" w:sz="4" w:space="0" w:color="auto"/>
            </w:tcBorders>
            <w:shd w:val="clear" w:color="auto" w:fill="auto"/>
            <w:noWrap/>
            <w:vAlign w:val="center"/>
          </w:tcPr>
          <w:p w14:paraId="092BC18F"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0,30</w:t>
            </w:r>
          </w:p>
        </w:tc>
        <w:tc>
          <w:tcPr>
            <w:tcW w:w="1134" w:type="dxa"/>
            <w:tcBorders>
              <w:top w:val="nil"/>
              <w:left w:val="nil"/>
              <w:bottom w:val="single" w:sz="4" w:space="0" w:color="auto"/>
              <w:right w:val="single" w:sz="4" w:space="0" w:color="auto"/>
            </w:tcBorders>
            <w:shd w:val="clear" w:color="auto" w:fill="auto"/>
            <w:noWrap/>
            <w:vAlign w:val="center"/>
          </w:tcPr>
          <w:p w14:paraId="6EAD52BA"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0,23</w:t>
            </w:r>
          </w:p>
        </w:tc>
        <w:tc>
          <w:tcPr>
            <w:tcW w:w="1026" w:type="dxa"/>
            <w:tcBorders>
              <w:top w:val="nil"/>
              <w:left w:val="nil"/>
              <w:bottom w:val="single" w:sz="4" w:space="0" w:color="auto"/>
              <w:right w:val="single" w:sz="4" w:space="0" w:color="auto"/>
            </w:tcBorders>
            <w:shd w:val="clear" w:color="auto" w:fill="auto"/>
            <w:vAlign w:val="center"/>
          </w:tcPr>
          <w:p w14:paraId="0A4BAA3A"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w:t>
            </w:r>
          </w:p>
        </w:tc>
        <w:tc>
          <w:tcPr>
            <w:tcW w:w="1453" w:type="dxa"/>
            <w:tcBorders>
              <w:top w:val="nil"/>
              <w:left w:val="single" w:sz="4" w:space="0" w:color="auto"/>
              <w:bottom w:val="single" w:sz="4" w:space="0" w:color="auto"/>
              <w:right w:val="single" w:sz="4" w:space="0" w:color="auto"/>
            </w:tcBorders>
            <w:shd w:val="clear" w:color="auto" w:fill="auto"/>
            <w:vAlign w:val="center"/>
          </w:tcPr>
          <w:p w14:paraId="13CE21E7"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4E74F5">
              <w:rPr>
                <w:rFonts w:ascii="Times New Roman" w:hAnsi="Times New Roman" w:cs="Times New Roman"/>
                <w:color w:val="000000"/>
                <w:highlight w:val="yellow"/>
              </w:rPr>
              <w:t>0,23</w:t>
            </w:r>
          </w:p>
        </w:tc>
        <w:tc>
          <w:tcPr>
            <w:tcW w:w="1418" w:type="dxa"/>
            <w:shd w:val="clear" w:color="auto" w:fill="auto"/>
            <w:vAlign w:val="center"/>
          </w:tcPr>
          <w:p w14:paraId="65F7628C"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0,09</w:t>
            </w:r>
          </w:p>
        </w:tc>
        <w:tc>
          <w:tcPr>
            <w:tcW w:w="1453" w:type="dxa"/>
            <w:tcBorders>
              <w:top w:val="nil"/>
              <w:left w:val="single" w:sz="4" w:space="0" w:color="auto"/>
              <w:bottom w:val="single" w:sz="4" w:space="0" w:color="auto"/>
              <w:right w:val="single" w:sz="4" w:space="0" w:color="auto"/>
            </w:tcBorders>
            <w:shd w:val="clear" w:color="auto" w:fill="FFC000"/>
            <w:vAlign w:val="center"/>
          </w:tcPr>
          <w:p w14:paraId="5E8C8793"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13,6</w:t>
            </w:r>
          </w:p>
        </w:tc>
        <w:tc>
          <w:tcPr>
            <w:tcW w:w="1190" w:type="dxa"/>
            <w:shd w:val="clear" w:color="auto" w:fill="FFC000"/>
            <w:vAlign w:val="center"/>
          </w:tcPr>
          <w:p w14:paraId="5039EFC3"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5,3</w:t>
            </w:r>
          </w:p>
        </w:tc>
        <w:tc>
          <w:tcPr>
            <w:tcW w:w="1962" w:type="dxa"/>
            <w:tcBorders>
              <w:top w:val="nil"/>
              <w:left w:val="single" w:sz="4" w:space="0" w:color="auto"/>
              <w:bottom w:val="single" w:sz="4" w:space="0" w:color="auto"/>
              <w:right w:val="single" w:sz="4" w:space="0" w:color="auto"/>
            </w:tcBorders>
            <w:shd w:val="clear" w:color="auto" w:fill="auto"/>
            <w:vAlign w:val="center"/>
          </w:tcPr>
          <w:p w14:paraId="59AFF21E"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117,4</w:t>
            </w:r>
          </w:p>
        </w:tc>
      </w:tr>
      <w:tr w:rsidR="00302349" w:rsidRPr="007F56E8" w14:paraId="44404A2A" w14:textId="77777777" w:rsidTr="002C6AD8">
        <w:trPr>
          <w:trHeight w:val="230"/>
          <w:jc w:val="center"/>
        </w:trPr>
        <w:tc>
          <w:tcPr>
            <w:tcW w:w="4000" w:type="dxa"/>
            <w:shd w:val="clear" w:color="auto" w:fill="E2EFD9" w:themeFill="accent6" w:themeFillTint="33"/>
            <w:noWrap/>
            <w:vAlign w:val="bottom"/>
            <w:hideMark/>
          </w:tcPr>
          <w:p w14:paraId="61FC0257"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Травмы и отравления</w:t>
            </w:r>
          </w:p>
        </w:tc>
        <w:tc>
          <w:tcPr>
            <w:tcW w:w="1190" w:type="dxa"/>
            <w:tcBorders>
              <w:top w:val="nil"/>
              <w:left w:val="single" w:sz="4" w:space="0" w:color="auto"/>
              <w:bottom w:val="single" w:sz="4" w:space="0" w:color="auto"/>
              <w:right w:val="single" w:sz="4" w:space="0" w:color="auto"/>
            </w:tcBorders>
            <w:shd w:val="clear" w:color="000000" w:fill="FFFFFF"/>
            <w:vAlign w:val="center"/>
          </w:tcPr>
          <w:p w14:paraId="1BF2A9A9"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66,6</w:t>
            </w:r>
          </w:p>
        </w:tc>
        <w:tc>
          <w:tcPr>
            <w:tcW w:w="1134" w:type="dxa"/>
            <w:tcBorders>
              <w:top w:val="nil"/>
              <w:left w:val="nil"/>
              <w:bottom w:val="single" w:sz="4" w:space="0" w:color="auto"/>
              <w:right w:val="single" w:sz="4" w:space="0" w:color="auto"/>
            </w:tcBorders>
            <w:shd w:val="clear" w:color="000000" w:fill="FFFFFF"/>
            <w:vAlign w:val="center"/>
          </w:tcPr>
          <w:p w14:paraId="47637B01"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54,2</w:t>
            </w:r>
          </w:p>
        </w:tc>
        <w:tc>
          <w:tcPr>
            <w:tcW w:w="1026" w:type="dxa"/>
            <w:tcBorders>
              <w:top w:val="nil"/>
              <w:left w:val="nil"/>
              <w:bottom w:val="single" w:sz="4" w:space="0" w:color="auto"/>
              <w:right w:val="single" w:sz="4" w:space="0" w:color="auto"/>
            </w:tcBorders>
            <w:shd w:val="clear" w:color="000000" w:fill="FFFFFF"/>
            <w:vAlign w:val="center"/>
          </w:tcPr>
          <w:p w14:paraId="4E72C18F"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51,7</w:t>
            </w:r>
          </w:p>
        </w:tc>
        <w:tc>
          <w:tcPr>
            <w:tcW w:w="1453" w:type="dxa"/>
            <w:tcBorders>
              <w:top w:val="nil"/>
              <w:left w:val="single" w:sz="4" w:space="0" w:color="auto"/>
              <w:bottom w:val="single" w:sz="4" w:space="0" w:color="auto"/>
              <w:right w:val="single" w:sz="4" w:space="0" w:color="auto"/>
            </w:tcBorders>
            <w:shd w:val="clear" w:color="auto" w:fill="auto"/>
            <w:vAlign w:val="center"/>
          </w:tcPr>
          <w:p w14:paraId="23786FE1"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4E74F5">
              <w:rPr>
                <w:rFonts w:ascii="Times New Roman" w:hAnsi="Times New Roman" w:cs="Times New Roman"/>
                <w:color w:val="000000"/>
                <w:highlight w:val="yellow"/>
              </w:rPr>
              <w:t>56,85</w:t>
            </w:r>
          </w:p>
        </w:tc>
        <w:tc>
          <w:tcPr>
            <w:tcW w:w="1418" w:type="dxa"/>
            <w:shd w:val="clear" w:color="auto" w:fill="auto"/>
            <w:vAlign w:val="center"/>
          </w:tcPr>
          <w:p w14:paraId="5E68D7EA"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54,8</w:t>
            </w:r>
          </w:p>
        </w:tc>
        <w:tc>
          <w:tcPr>
            <w:tcW w:w="1453" w:type="dxa"/>
            <w:tcBorders>
              <w:top w:val="nil"/>
              <w:left w:val="single" w:sz="4" w:space="0" w:color="auto"/>
              <w:bottom w:val="single" w:sz="4" w:space="0" w:color="auto"/>
              <w:right w:val="single" w:sz="4" w:space="0" w:color="auto"/>
            </w:tcBorders>
            <w:shd w:val="clear" w:color="auto" w:fill="FFFF00"/>
            <w:vAlign w:val="center"/>
          </w:tcPr>
          <w:p w14:paraId="7730094A"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4,6</w:t>
            </w:r>
          </w:p>
        </w:tc>
        <w:tc>
          <w:tcPr>
            <w:tcW w:w="1190" w:type="dxa"/>
            <w:shd w:val="clear" w:color="auto" w:fill="auto"/>
            <w:vAlign w:val="center"/>
          </w:tcPr>
          <w:p w14:paraId="08E1618F"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-1,3</w:t>
            </w:r>
          </w:p>
        </w:tc>
        <w:tc>
          <w:tcPr>
            <w:tcW w:w="1962" w:type="dxa"/>
            <w:tcBorders>
              <w:top w:val="nil"/>
              <w:left w:val="single" w:sz="4" w:space="0" w:color="auto"/>
              <w:bottom w:val="single" w:sz="4" w:space="0" w:color="auto"/>
              <w:right w:val="single" w:sz="4" w:space="0" w:color="auto"/>
            </w:tcBorders>
            <w:shd w:val="clear" w:color="auto" w:fill="auto"/>
            <w:vAlign w:val="center"/>
          </w:tcPr>
          <w:p w14:paraId="49686039" w14:textId="77777777" w:rsidR="00302349" w:rsidRPr="003B68DB" w:rsidRDefault="00302349" w:rsidP="00582A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r>
      <w:tr w:rsidR="00302349" w:rsidRPr="007F56E8" w14:paraId="1F411F77" w14:textId="77777777" w:rsidTr="002C6AD8">
        <w:trPr>
          <w:trHeight w:val="230"/>
          <w:jc w:val="center"/>
        </w:trPr>
        <w:tc>
          <w:tcPr>
            <w:tcW w:w="4000" w:type="dxa"/>
            <w:shd w:val="clear" w:color="auto" w:fill="E2EFD9" w:themeFill="accent6" w:themeFillTint="33"/>
            <w:hideMark/>
          </w:tcPr>
          <w:p w14:paraId="716A16D4" w14:textId="77777777" w:rsidR="00302349" w:rsidRPr="007F56E8" w:rsidRDefault="00302349"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 xml:space="preserve">Инфекционные и паразитарные болезни </w:t>
            </w:r>
          </w:p>
        </w:tc>
        <w:tc>
          <w:tcPr>
            <w:tcW w:w="1190" w:type="dxa"/>
            <w:tcBorders>
              <w:top w:val="nil"/>
              <w:left w:val="single" w:sz="4" w:space="0" w:color="auto"/>
              <w:bottom w:val="single" w:sz="4" w:space="0" w:color="auto"/>
              <w:right w:val="single" w:sz="4" w:space="0" w:color="auto"/>
            </w:tcBorders>
            <w:shd w:val="clear" w:color="auto" w:fill="auto"/>
            <w:noWrap/>
            <w:vAlign w:val="center"/>
          </w:tcPr>
          <w:p w14:paraId="0DFAC099"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64,8</w:t>
            </w:r>
          </w:p>
        </w:tc>
        <w:tc>
          <w:tcPr>
            <w:tcW w:w="1134" w:type="dxa"/>
            <w:tcBorders>
              <w:top w:val="nil"/>
              <w:left w:val="nil"/>
              <w:bottom w:val="single" w:sz="4" w:space="0" w:color="auto"/>
              <w:right w:val="single" w:sz="4" w:space="0" w:color="auto"/>
            </w:tcBorders>
            <w:shd w:val="clear" w:color="auto" w:fill="auto"/>
            <w:vAlign w:val="center"/>
          </w:tcPr>
          <w:p w14:paraId="67BB718A"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sidRPr="008879E3">
              <w:rPr>
                <w:rFonts w:ascii="Times New Roman" w:hAnsi="Times New Roman" w:cs="Times New Roman"/>
                <w:color w:val="000000"/>
              </w:rPr>
              <w:t>164,6</w:t>
            </w:r>
          </w:p>
        </w:tc>
        <w:tc>
          <w:tcPr>
            <w:tcW w:w="1026" w:type="dxa"/>
            <w:tcBorders>
              <w:top w:val="nil"/>
              <w:left w:val="nil"/>
              <w:bottom w:val="single" w:sz="4" w:space="0" w:color="auto"/>
              <w:right w:val="single" w:sz="4" w:space="0" w:color="auto"/>
            </w:tcBorders>
            <w:shd w:val="clear" w:color="auto" w:fill="auto"/>
            <w:vAlign w:val="center"/>
          </w:tcPr>
          <w:p w14:paraId="1CFFB1AC" w14:textId="77777777" w:rsidR="00302349" w:rsidRPr="008879E3" w:rsidRDefault="00302349"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82,4</w:t>
            </w:r>
          </w:p>
        </w:tc>
        <w:tc>
          <w:tcPr>
            <w:tcW w:w="1453" w:type="dxa"/>
            <w:tcBorders>
              <w:top w:val="nil"/>
              <w:left w:val="single" w:sz="4" w:space="0" w:color="auto"/>
              <w:bottom w:val="single" w:sz="4" w:space="0" w:color="auto"/>
              <w:right w:val="single" w:sz="4" w:space="0" w:color="auto"/>
            </w:tcBorders>
            <w:shd w:val="clear" w:color="auto" w:fill="auto"/>
            <w:vAlign w:val="center"/>
          </w:tcPr>
          <w:p w14:paraId="184FD49A" w14:textId="77777777" w:rsidR="00302349" w:rsidRPr="007F56E8" w:rsidRDefault="00302349" w:rsidP="00260E1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37,66</w:t>
            </w:r>
          </w:p>
        </w:tc>
        <w:tc>
          <w:tcPr>
            <w:tcW w:w="1418" w:type="dxa"/>
            <w:shd w:val="clear" w:color="auto" w:fill="auto"/>
            <w:vAlign w:val="center"/>
          </w:tcPr>
          <w:p w14:paraId="499BC580"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48,8</w:t>
            </w:r>
          </w:p>
        </w:tc>
        <w:tc>
          <w:tcPr>
            <w:tcW w:w="1453" w:type="dxa"/>
            <w:tcBorders>
              <w:top w:val="nil"/>
              <w:left w:val="single" w:sz="4" w:space="0" w:color="auto"/>
              <w:bottom w:val="single" w:sz="4" w:space="0" w:color="auto"/>
              <w:right w:val="single" w:sz="4" w:space="0" w:color="auto"/>
            </w:tcBorders>
            <w:shd w:val="clear" w:color="auto" w:fill="FFFF00"/>
            <w:vAlign w:val="center"/>
          </w:tcPr>
          <w:p w14:paraId="77F4AA1F"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w:t>
            </w:r>
          </w:p>
        </w:tc>
        <w:tc>
          <w:tcPr>
            <w:tcW w:w="1190" w:type="dxa"/>
            <w:shd w:val="clear" w:color="auto" w:fill="auto"/>
            <w:vAlign w:val="center"/>
          </w:tcPr>
          <w:p w14:paraId="002F5350" w14:textId="77777777" w:rsidR="00302349" w:rsidRPr="007F56E8" w:rsidRDefault="00302349" w:rsidP="00260E1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-1,5</w:t>
            </w:r>
          </w:p>
        </w:tc>
        <w:tc>
          <w:tcPr>
            <w:tcW w:w="1962" w:type="dxa"/>
            <w:tcBorders>
              <w:top w:val="nil"/>
              <w:left w:val="single" w:sz="4" w:space="0" w:color="auto"/>
              <w:bottom w:val="single" w:sz="4" w:space="0" w:color="auto"/>
              <w:right w:val="single" w:sz="4" w:space="0" w:color="auto"/>
            </w:tcBorders>
            <w:shd w:val="clear" w:color="auto" w:fill="auto"/>
            <w:vAlign w:val="center"/>
          </w:tcPr>
          <w:p w14:paraId="329BD4D8" w14:textId="77777777" w:rsidR="00302349" w:rsidRPr="008879E3" w:rsidRDefault="00302349" w:rsidP="00582A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-49,9</w:t>
            </w:r>
          </w:p>
        </w:tc>
      </w:tr>
    </w:tbl>
    <w:p w14:paraId="2060D48D" w14:textId="77777777" w:rsidR="007F56E8" w:rsidRPr="007F56E8" w:rsidRDefault="007F56E8" w:rsidP="007F56E8">
      <w:pPr>
        <w:spacing w:after="0" w:line="240" w:lineRule="auto"/>
        <w:ind w:left="1069"/>
        <w:jc w:val="both"/>
        <w:rPr>
          <w:rFonts w:ascii="Times New Roman" w:eastAsia="Times New Roman" w:hAnsi="Times New Roman" w:cs="Times New Roman"/>
          <w:color w:val="000000"/>
          <w:spacing w:val="1"/>
          <w:sz w:val="20"/>
          <w:szCs w:val="20"/>
          <w:lang w:eastAsia="ru-RU"/>
        </w:rPr>
      </w:pPr>
      <w:r w:rsidRPr="007F56E8">
        <w:rPr>
          <w:rFonts w:ascii="Times New Roman" w:eastAsia="Times New Roman" w:hAnsi="Times New Roman" w:cs="Times New Roman"/>
          <w:color w:val="000000"/>
          <w:spacing w:val="1"/>
          <w:sz w:val="20"/>
          <w:szCs w:val="20"/>
          <w:lang w:eastAsia="ru-RU"/>
        </w:rPr>
        <w:t>*- темп среднего прироста за период 2012-2019 годы</w:t>
      </w:r>
    </w:p>
    <w:p w14:paraId="3DC6E12A" w14:textId="77777777" w:rsidR="007F56E8" w:rsidRPr="007F56E8" w:rsidRDefault="007F56E8" w:rsidP="007F56E8">
      <w:pPr>
        <w:spacing w:after="0" w:line="240" w:lineRule="auto"/>
        <w:ind w:firstLine="709"/>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sz w:val="28"/>
          <w:szCs w:val="28"/>
          <w:lang w:eastAsia="ru-RU"/>
        </w:rPr>
        <w:t>Среднегодовой показатель (201</w:t>
      </w:r>
      <w:r w:rsidR="0094658C">
        <w:rPr>
          <w:rFonts w:ascii="Times New Roman" w:eastAsia="Times New Roman" w:hAnsi="Times New Roman" w:cs="Times New Roman"/>
          <w:sz w:val="28"/>
          <w:szCs w:val="28"/>
          <w:lang w:eastAsia="ru-RU"/>
        </w:rPr>
        <w:t>3-</w:t>
      </w:r>
      <w:r w:rsidRPr="007F56E8">
        <w:rPr>
          <w:rFonts w:ascii="Times New Roman" w:eastAsia="Times New Roman" w:hAnsi="Times New Roman" w:cs="Times New Roman"/>
          <w:sz w:val="28"/>
          <w:szCs w:val="28"/>
          <w:lang w:eastAsia="ru-RU"/>
        </w:rPr>
        <w:t>202</w:t>
      </w:r>
      <w:r w:rsidR="0094658C">
        <w:rPr>
          <w:rFonts w:ascii="Times New Roman" w:eastAsia="Times New Roman" w:hAnsi="Times New Roman" w:cs="Times New Roman"/>
          <w:sz w:val="28"/>
          <w:szCs w:val="28"/>
          <w:lang w:eastAsia="ru-RU"/>
        </w:rPr>
        <w:t xml:space="preserve">2 </w:t>
      </w:r>
      <w:r w:rsidRPr="007F56E8">
        <w:rPr>
          <w:rFonts w:ascii="Times New Roman" w:eastAsia="Times New Roman" w:hAnsi="Times New Roman" w:cs="Times New Roman"/>
          <w:sz w:val="28"/>
          <w:szCs w:val="28"/>
          <w:lang w:eastAsia="ru-RU"/>
        </w:rPr>
        <w:t xml:space="preserve">годы) первичной заболеваемости взрослого населения </w:t>
      </w:r>
      <w:r w:rsidR="004E74F5">
        <w:rPr>
          <w:rFonts w:ascii="Times New Roman" w:eastAsia="Times New Roman" w:hAnsi="Times New Roman" w:cs="Times New Roman"/>
          <w:sz w:val="28"/>
          <w:szCs w:val="28"/>
          <w:lang w:eastAsia="ru-RU"/>
        </w:rPr>
        <w:t xml:space="preserve">Лиозненского </w:t>
      </w:r>
      <w:r w:rsidRPr="007F56E8">
        <w:rPr>
          <w:rFonts w:ascii="Times New Roman" w:eastAsia="Times New Roman" w:hAnsi="Times New Roman" w:cs="Times New Roman"/>
          <w:sz w:val="28"/>
          <w:szCs w:val="28"/>
          <w:lang w:eastAsia="ru-RU"/>
        </w:rPr>
        <w:t xml:space="preserve">района по </w:t>
      </w:r>
      <w:r w:rsidR="004E74F5">
        <w:rPr>
          <w:rFonts w:ascii="Times New Roman" w:eastAsia="Times New Roman" w:hAnsi="Times New Roman" w:cs="Times New Roman"/>
          <w:sz w:val="28"/>
          <w:szCs w:val="28"/>
          <w:lang w:eastAsia="ru-RU"/>
        </w:rPr>
        <w:t>6</w:t>
      </w:r>
      <w:r w:rsidRPr="007F56E8">
        <w:rPr>
          <w:rFonts w:ascii="Times New Roman" w:eastAsia="Times New Roman" w:hAnsi="Times New Roman" w:cs="Times New Roman"/>
          <w:sz w:val="28"/>
          <w:szCs w:val="28"/>
          <w:lang w:eastAsia="ru-RU"/>
        </w:rPr>
        <w:t xml:space="preserve"> нозологиям превышает областной уровень.</w:t>
      </w:r>
    </w:p>
    <w:p w14:paraId="11B8EE17" w14:textId="77777777" w:rsidR="007F56E8" w:rsidRPr="007F56E8" w:rsidRDefault="007F56E8" w:rsidP="007F56E8">
      <w:pPr>
        <w:spacing w:after="0" w:line="240" w:lineRule="auto"/>
        <w:ind w:firstLine="709"/>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sz w:val="28"/>
          <w:szCs w:val="28"/>
          <w:lang w:eastAsia="ru-RU"/>
        </w:rPr>
        <w:t xml:space="preserve">Многолетняя динамика заболеваемости взрослого населения </w:t>
      </w:r>
      <w:r w:rsidR="00505CA9" w:rsidRPr="00A95942">
        <w:rPr>
          <w:rFonts w:ascii="Times New Roman" w:eastAsia="Times New Roman" w:hAnsi="Times New Roman" w:cs="Times New Roman"/>
          <w:sz w:val="28"/>
          <w:szCs w:val="28"/>
          <w:lang w:eastAsia="ru-RU"/>
        </w:rPr>
        <w:t xml:space="preserve">Лиозненского </w:t>
      </w:r>
      <w:r w:rsidRPr="007F56E8">
        <w:rPr>
          <w:rFonts w:ascii="Times New Roman" w:eastAsia="Times New Roman" w:hAnsi="Times New Roman" w:cs="Times New Roman"/>
          <w:sz w:val="28"/>
          <w:szCs w:val="28"/>
          <w:lang w:eastAsia="ru-RU"/>
        </w:rPr>
        <w:t>района:</w:t>
      </w:r>
    </w:p>
    <w:p w14:paraId="7E92960F" w14:textId="77777777" w:rsidR="007F56E8" w:rsidRPr="007F56E8" w:rsidRDefault="007F56E8" w:rsidP="007F56E8">
      <w:pPr>
        <w:spacing w:after="0" w:line="240" w:lineRule="auto"/>
        <w:ind w:firstLine="709"/>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sz w:val="28"/>
          <w:szCs w:val="28"/>
          <w:lang w:eastAsia="ru-RU"/>
        </w:rPr>
        <w:t>тенденция к выраженному росту – болезни</w:t>
      </w:r>
      <w:r w:rsidR="00A95942" w:rsidRPr="00A95942">
        <w:rPr>
          <w:rFonts w:ascii="Times New Roman" w:eastAsia="Times New Roman" w:hAnsi="Times New Roman" w:cs="Times New Roman"/>
          <w:sz w:val="28"/>
          <w:szCs w:val="28"/>
          <w:lang w:eastAsia="ru-RU"/>
        </w:rPr>
        <w:t xml:space="preserve"> крови</w:t>
      </w:r>
      <w:r w:rsidRPr="007F56E8">
        <w:rPr>
          <w:rFonts w:ascii="Times New Roman" w:eastAsia="Times New Roman" w:hAnsi="Times New Roman" w:cs="Times New Roman"/>
          <w:sz w:val="28"/>
          <w:szCs w:val="28"/>
          <w:lang w:eastAsia="ru-RU"/>
        </w:rPr>
        <w:t xml:space="preserve">, </w:t>
      </w:r>
      <w:r w:rsidR="00A95942" w:rsidRPr="00A95942">
        <w:rPr>
          <w:rFonts w:ascii="Times New Roman" w:eastAsia="Times New Roman" w:hAnsi="Times New Roman" w:cs="Times New Roman"/>
          <w:sz w:val="28"/>
          <w:szCs w:val="28"/>
          <w:lang w:eastAsia="ru-RU"/>
        </w:rPr>
        <w:t xml:space="preserve">нервной системы, </w:t>
      </w:r>
      <w:r w:rsidR="00BF4EB4" w:rsidRPr="007F56E8">
        <w:rPr>
          <w:rFonts w:ascii="Times New Roman" w:eastAsia="Times New Roman" w:hAnsi="Times New Roman" w:cs="Times New Roman"/>
          <w:sz w:val="28"/>
          <w:szCs w:val="28"/>
          <w:lang w:eastAsia="ru-RU"/>
        </w:rPr>
        <w:t>новообразования</w:t>
      </w:r>
      <w:r w:rsidR="00BF4EB4">
        <w:rPr>
          <w:rFonts w:ascii="Times New Roman" w:eastAsia="Times New Roman" w:hAnsi="Times New Roman" w:cs="Times New Roman"/>
          <w:sz w:val="28"/>
          <w:szCs w:val="28"/>
          <w:lang w:eastAsia="ru-RU"/>
        </w:rPr>
        <w:t>,</w:t>
      </w:r>
      <w:r w:rsidR="00BF4EB4" w:rsidRPr="00A95942">
        <w:rPr>
          <w:rFonts w:ascii="Times New Roman" w:eastAsia="Times New Roman" w:hAnsi="Times New Roman" w:cs="Times New Roman"/>
          <w:sz w:val="28"/>
          <w:szCs w:val="28"/>
          <w:lang w:eastAsia="ru-RU"/>
        </w:rPr>
        <w:t xml:space="preserve"> </w:t>
      </w:r>
      <w:r w:rsidR="00A95942" w:rsidRPr="00A95942">
        <w:rPr>
          <w:rFonts w:ascii="Times New Roman" w:eastAsia="Times New Roman" w:hAnsi="Times New Roman" w:cs="Times New Roman"/>
          <w:sz w:val="28"/>
          <w:szCs w:val="28"/>
          <w:lang w:eastAsia="ru-RU"/>
        </w:rPr>
        <w:t>органов</w:t>
      </w:r>
      <w:r w:rsidR="002436FD">
        <w:rPr>
          <w:rFonts w:ascii="Times New Roman" w:eastAsia="Times New Roman" w:hAnsi="Times New Roman" w:cs="Times New Roman"/>
          <w:sz w:val="28"/>
          <w:szCs w:val="28"/>
          <w:lang w:eastAsia="ru-RU"/>
        </w:rPr>
        <w:t xml:space="preserve"> дыхания, </w:t>
      </w:r>
      <w:r w:rsidR="002436FD" w:rsidRPr="002436FD">
        <w:rPr>
          <w:rFonts w:ascii="Times New Roman" w:eastAsia="Times New Roman" w:hAnsi="Times New Roman" w:cs="Times New Roman"/>
          <w:color w:val="000000"/>
          <w:sz w:val="28"/>
          <w:szCs w:val="28"/>
          <w:lang w:eastAsia="ru-RU"/>
        </w:rPr>
        <w:t>костно-мышечной системы</w:t>
      </w:r>
      <w:r w:rsidR="002436FD" w:rsidRPr="00A95942">
        <w:rPr>
          <w:rFonts w:ascii="Times New Roman" w:eastAsia="Times New Roman" w:hAnsi="Times New Roman" w:cs="Times New Roman"/>
          <w:sz w:val="28"/>
          <w:szCs w:val="28"/>
          <w:lang w:eastAsia="ru-RU"/>
        </w:rPr>
        <w:t xml:space="preserve"> </w:t>
      </w:r>
      <w:r w:rsidR="00A95942" w:rsidRPr="00A95942">
        <w:rPr>
          <w:rFonts w:ascii="Times New Roman" w:eastAsia="Times New Roman" w:hAnsi="Times New Roman" w:cs="Times New Roman"/>
          <w:sz w:val="28"/>
          <w:szCs w:val="28"/>
          <w:lang w:eastAsia="ru-RU"/>
        </w:rPr>
        <w:t xml:space="preserve">пищеварения, </w:t>
      </w:r>
      <w:r w:rsidR="003C43A8">
        <w:rPr>
          <w:rFonts w:ascii="Times New Roman" w:eastAsia="Times New Roman" w:hAnsi="Times New Roman" w:cs="Times New Roman"/>
          <w:sz w:val="28"/>
          <w:szCs w:val="28"/>
          <w:lang w:eastAsia="ru-RU"/>
        </w:rPr>
        <w:t>врожденные аномалии</w:t>
      </w:r>
      <w:r w:rsidR="00A95942" w:rsidRPr="00A95942">
        <w:rPr>
          <w:rFonts w:ascii="Times New Roman" w:eastAsia="Times New Roman" w:hAnsi="Times New Roman" w:cs="Times New Roman"/>
          <w:sz w:val="28"/>
          <w:szCs w:val="28"/>
          <w:lang w:eastAsia="ru-RU"/>
        </w:rPr>
        <w:t>;</w:t>
      </w:r>
    </w:p>
    <w:p w14:paraId="5893B602" w14:textId="77777777" w:rsidR="007F56E8" w:rsidRPr="007F56E8" w:rsidRDefault="007F56E8" w:rsidP="007F56E8">
      <w:pPr>
        <w:spacing w:after="0" w:line="240" w:lineRule="auto"/>
        <w:ind w:firstLine="709"/>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sz w:val="28"/>
          <w:szCs w:val="28"/>
          <w:lang w:eastAsia="ru-RU"/>
        </w:rPr>
        <w:t>тенденция к умеренному росту –</w:t>
      </w:r>
      <w:r w:rsidR="00A132BF" w:rsidRPr="00A132BF">
        <w:rPr>
          <w:rFonts w:ascii="Times New Roman" w:eastAsia="Times New Roman" w:hAnsi="Times New Roman" w:cs="Times New Roman"/>
          <w:sz w:val="28"/>
          <w:szCs w:val="28"/>
          <w:lang w:eastAsia="ru-RU"/>
        </w:rPr>
        <w:t xml:space="preserve"> </w:t>
      </w:r>
      <w:r w:rsidR="00A95942" w:rsidRPr="00A132BF">
        <w:rPr>
          <w:rFonts w:ascii="Times New Roman" w:eastAsia="Times New Roman" w:hAnsi="Times New Roman" w:cs="Times New Roman"/>
          <w:sz w:val="28"/>
          <w:szCs w:val="28"/>
          <w:lang w:eastAsia="ru-RU"/>
        </w:rPr>
        <w:t>болезни системы кровообращения,</w:t>
      </w:r>
      <w:r w:rsidR="00A132BF" w:rsidRPr="00A132BF">
        <w:rPr>
          <w:rFonts w:ascii="Times New Roman" w:eastAsia="Times New Roman" w:hAnsi="Times New Roman" w:cs="Times New Roman"/>
          <w:sz w:val="28"/>
          <w:szCs w:val="28"/>
          <w:lang w:eastAsia="ru-RU"/>
        </w:rPr>
        <w:t xml:space="preserve"> травмы и отравления, инфекционная заболеваемость (исключены из расчета 2020, 2021 годы)</w:t>
      </w:r>
      <w:r w:rsidR="00A95942" w:rsidRPr="00A132BF">
        <w:rPr>
          <w:rFonts w:ascii="Times New Roman" w:eastAsia="Times New Roman" w:hAnsi="Times New Roman" w:cs="Times New Roman"/>
          <w:sz w:val="28"/>
          <w:szCs w:val="28"/>
          <w:lang w:eastAsia="ru-RU"/>
        </w:rPr>
        <w:t xml:space="preserve"> </w:t>
      </w:r>
      <w:r w:rsidRPr="007F56E8">
        <w:rPr>
          <w:rFonts w:ascii="Times New Roman" w:eastAsia="Times New Roman" w:hAnsi="Times New Roman" w:cs="Times New Roman"/>
          <w:sz w:val="28"/>
          <w:szCs w:val="28"/>
          <w:lang w:eastAsia="ru-RU"/>
        </w:rPr>
        <w:t>;</w:t>
      </w:r>
    </w:p>
    <w:p w14:paraId="35BA4E9B" w14:textId="77777777" w:rsidR="005768EC" w:rsidRDefault="007F56E8" w:rsidP="00EB05DB">
      <w:pPr>
        <w:spacing w:after="0" w:line="240" w:lineRule="auto"/>
        <w:ind w:firstLine="709"/>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sz w:val="28"/>
          <w:szCs w:val="28"/>
          <w:lang w:eastAsia="ru-RU"/>
        </w:rPr>
        <w:t>отсутствует тенденция к росту</w:t>
      </w:r>
      <w:r w:rsidR="006143AE">
        <w:rPr>
          <w:rFonts w:ascii="Times New Roman" w:eastAsia="Times New Roman" w:hAnsi="Times New Roman" w:cs="Times New Roman"/>
          <w:sz w:val="28"/>
          <w:szCs w:val="28"/>
          <w:lang w:eastAsia="ru-RU"/>
        </w:rPr>
        <w:t xml:space="preserve"> </w:t>
      </w:r>
      <w:r w:rsidRPr="007F56E8">
        <w:rPr>
          <w:rFonts w:ascii="Times New Roman" w:eastAsia="Times New Roman" w:hAnsi="Times New Roman" w:cs="Times New Roman"/>
          <w:sz w:val="28"/>
          <w:szCs w:val="28"/>
          <w:lang w:eastAsia="ru-RU"/>
        </w:rPr>
        <w:t>(снижению) – сахарный диабет</w:t>
      </w:r>
      <w:r w:rsidR="00D06D52">
        <w:rPr>
          <w:rFonts w:ascii="Times New Roman" w:eastAsia="Times New Roman" w:hAnsi="Times New Roman" w:cs="Times New Roman"/>
          <w:sz w:val="28"/>
          <w:szCs w:val="28"/>
          <w:lang w:eastAsia="ru-RU"/>
        </w:rPr>
        <w:t>;</w:t>
      </w:r>
      <w:r w:rsidR="006A5CA3">
        <w:rPr>
          <w:rFonts w:ascii="Times New Roman" w:eastAsia="Times New Roman" w:hAnsi="Times New Roman" w:cs="Times New Roman"/>
          <w:sz w:val="28"/>
          <w:szCs w:val="28"/>
          <w:lang w:eastAsia="ru-RU"/>
        </w:rPr>
        <w:t xml:space="preserve"> </w:t>
      </w:r>
      <w:r w:rsidRPr="007F56E8">
        <w:rPr>
          <w:rFonts w:ascii="Times New Roman" w:eastAsia="Times New Roman" w:hAnsi="Times New Roman" w:cs="Times New Roman"/>
          <w:sz w:val="28"/>
          <w:szCs w:val="28"/>
          <w:lang w:eastAsia="ru-RU"/>
        </w:rPr>
        <w:t>по остальным нозологиям – тенденция к снижению от умеренного до выраженного.</w:t>
      </w:r>
    </w:p>
    <w:p w14:paraId="47666F05" w14:textId="77777777" w:rsidR="005768EC" w:rsidRDefault="005768EC" w:rsidP="00CE1F14">
      <w:pPr>
        <w:spacing w:after="0" w:line="240" w:lineRule="auto"/>
        <w:jc w:val="both"/>
        <w:rPr>
          <w:rFonts w:ascii="Times New Roman" w:eastAsia="Times New Roman" w:hAnsi="Times New Roman" w:cs="Times New Roman"/>
          <w:sz w:val="28"/>
          <w:szCs w:val="28"/>
          <w:lang w:eastAsia="ru-RU"/>
        </w:rPr>
      </w:pPr>
    </w:p>
    <w:p w14:paraId="3FBDDD12" w14:textId="77777777" w:rsidR="00E81421" w:rsidRDefault="00D06D52" w:rsidP="00CE1F14">
      <w:pPr>
        <w:spacing w:after="0" w:line="240" w:lineRule="auto"/>
        <w:jc w:val="both"/>
        <w:rPr>
          <w:rFonts w:ascii="Times New Roman" w:eastAsia="Times New Roman" w:hAnsi="Times New Roman" w:cs="Times New Roman"/>
          <w:sz w:val="28"/>
          <w:szCs w:val="28"/>
          <w:lang w:eastAsia="ru-RU"/>
        </w:rPr>
      </w:pPr>
      <w:r w:rsidRPr="00994E9E">
        <w:rPr>
          <w:rFonts w:ascii="Times New Roman" w:eastAsia="Times New Roman" w:hAnsi="Times New Roman" w:cs="Times New Roman"/>
          <w:sz w:val="28"/>
          <w:szCs w:val="28"/>
          <w:lang w:eastAsia="ru-RU"/>
        </w:rPr>
        <w:lastRenderedPageBreak/>
        <w:t>Рис.</w:t>
      </w:r>
      <w:r w:rsidR="00994E9E">
        <w:rPr>
          <w:rFonts w:ascii="Times New Roman" w:eastAsia="Times New Roman" w:hAnsi="Times New Roman" w:cs="Times New Roman"/>
          <w:sz w:val="28"/>
          <w:szCs w:val="28"/>
          <w:lang w:eastAsia="ru-RU"/>
        </w:rPr>
        <w:t>1</w:t>
      </w:r>
      <w:r w:rsidR="002D2593" w:rsidRPr="00994E9E">
        <w:rPr>
          <w:rFonts w:ascii="Times New Roman" w:eastAsia="Times New Roman" w:hAnsi="Times New Roman" w:cs="Times New Roman"/>
          <w:sz w:val="28"/>
          <w:szCs w:val="28"/>
          <w:lang w:eastAsia="ru-RU"/>
        </w:rPr>
        <w:t xml:space="preserve"> </w:t>
      </w:r>
      <w:r w:rsidRPr="00994E9E">
        <w:rPr>
          <w:rFonts w:ascii="Times New Roman" w:eastAsia="Times New Roman" w:hAnsi="Times New Roman" w:cs="Times New Roman"/>
          <w:sz w:val="28"/>
          <w:szCs w:val="28"/>
          <w:lang w:eastAsia="ru-RU"/>
        </w:rPr>
        <w:t xml:space="preserve"> Структура первичной заболеваемости взрослого населения</w:t>
      </w:r>
    </w:p>
    <w:p w14:paraId="59CD5B85" w14:textId="4ED4EE5B" w:rsidR="002D2593" w:rsidRPr="007F56E8" w:rsidRDefault="00D06D52" w:rsidP="00B36CB8">
      <w:pPr>
        <w:spacing w:after="0" w:line="24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8480" behindDoc="0" locked="0" layoutInCell="1" allowOverlap="1" wp14:anchorId="25BD94BB" wp14:editId="74FFA352">
            <wp:simplePos x="0" y="0"/>
            <wp:positionH relativeFrom="margin">
              <wp:posOffset>114935</wp:posOffset>
            </wp:positionH>
            <wp:positionV relativeFrom="paragraph">
              <wp:posOffset>8890</wp:posOffset>
            </wp:positionV>
            <wp:extent cx="6096000" cy="1927860"/>
            <wp:effectExtent l="0" t="0" r="0" b="0"/>
            <wp:wrapSquare wrapText="bothSides"/>
            <wp:docPr id="1" name="Диаграмма 1">
              <a:extLst xmlns:a="http://schemas.openxmlformats.org/drawingml/2006/main">
                <a:ext uri="{FF2B5EF4-FFF2-40B4-BE49-F238E27FC236}">
                  <a16:creationId xmlns:a16="http://schemas.microsoft.com/office/drawing/2014/main" id="{0BF911D2-F9BA-FB46-FCD9-F86637B5C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2D2593" w:rsidRPr="00057CB0">
        <w:rPr>
          <w:rFonts w:ascii="Times New Roman" w:eastAsia="Times New Roman" w:hAnsi="Times New Roman" w:cs="Times New Roman"/>
          <w:color w:val="000000"/>
          <w:sz w:val="28"/>
          <w:szCs w:val="28"/>
          <w:lang w:eastAsia="ru-RU"/>
        </w:rPr>
        <w:t>В структуре первичной взрослой заболеваемости (рис.</w:t>
      </w:r>
      <w:r w:rsidR="006143AE">
        <w:rPr>
          <w:rFonts w:ascii="Times New Roman" w:eastAsia="Times New Roman" w:hAnsi="Times New Roman" w:cs="Times New Roman"/>
          <w:color w:val="000000"/>
          <w:sz w:val="28"/>
          <w:szCs w:val="28"/>
          <w:lang w:eastAsia="ru-RU"/>
        </w:rPr>
        <w:t>1</w:t>
      </w:r>
      <w:r w:rsidR="002D2593" w:rsidRPr="00057CB0">
        <w:rPr>
          <w:rFonts w:ascii="Times New Roman" w:eastAsia="Times New Roman" w:hAnsi="Times New Roman" w:cs="Times New Roman"/>
          <w:color w:val="000000"/>
          <w:sz w:val="28"/>
          <w:szCs w:val="28"/>
          <w:lang w:eastAsia="ru-RU"/>
        </w:rPr>
        <w:t>) в 202</w:t>
      </w:r>
      <w:r w:rsidR="002E0627">
        <w:rPr>
          <w:rFonts w:ascii="Times New Roman" w:eastAsia="Times New Roman" w:hAnsi="Times New Roman" w:cs="Times New Roman"/>
          <w:color w:val="000000"/>
          <w:sz w:val="28"/>
          <w:szCs w:val="28"/>
          <w:lang w:eastAsia="ru-RU"/>
        </w:rPr>
        <w:t>2</w:t>
      </w:r>
      <w:r w:rsidR="002D2593" w:rsidRPr="00057CB0">
        <w:rPr>
          <w:rFonts w:ascii="Times New Roman" w:eastAsia="Times New Roman" w:hAnsi="Times New Roman" w:cs="Times New Roman"/>
          <w:color w:val="000000"/>
          <w:sz w:val="28"/>
          <w:szCs w:val="28"/>
          <w:lang w:eastAsia="ru-RU"/>
        </w:rPr>
        <w:t xml:space="preserve"> году лидируют  болезни органов дыхания </w:t>
      </w:r>
      <w:r w:rsidR="002E0627">
        <w:rPr>
          <w:rFonts w:ascii="Times New Roman" w:eastAsia="Times New Roman" w:hAnsi="Times New Roman" w:cs="Times New Roman"/>
          <w:color w:val="000000"/>
          <w:sz w:val="28"/>
          <w:szCs w:val="28"/>
          <w:lang w:eastAsia="ru-RU"/>
        </w:rPr>
        <w:t>52</w:t>
      </w:r>
      <w:r w:rsidR="002D2593" w:rsidRPr="00057CB0">
        <w:rPr>
          <w:rFonts w:ascii="Times New Roman" w:eastAsia="Times New Roman" w:hAnsi="Times New Roman" w:cs="Times New Roman"/>
          <w:color w:val="000000"/>
          <w:sz w:val="28"/>
          <w:szCs w:val="28"/>
          <w:lang w:eastAsia="ru-RU"/>
        </w:rPr>
        <w:t>,</w:t>
      </w:r>
      <w:r w:rsidR="002E0627">
        <w:rPr>
          <w:rFonts w:ascii="Times New Roman" w:eastAsia="Times New Roman" w:hAnsi="Times New Roman" w:cs="Times New Roman"/>
          <w:color w:val="000000"/>
          <w:sz w:val="28"/>
          <w:szCs w:val="28"/>
          <w:lang w:eastAsia="ru-RU"/>
        </w:rPr>
        <w:t>5</w:t>
      </w:r>
      <w:r w:rsidR="002D2593" w:rsidRPr="00057CB0">
        <w:rPr>
          <w:rFonts w:ascii="Times New Roman" w:eastAsia="Times New Roman" w:hAnsi="Times New Roman" w:cs="Times New Roman"/>
          <w:color w:val="000000"/>
          <w:sz w:val="28"/>
          <w:szCs w:val="28"/>
          <w:lang w:eastAsia="ru-RU"/>
        </w:rPr>
        <w:t>%</w:t>
      </w:r>
      <w:r w:rsidR="002D2593">
        <w:rPr>
          <w:rFonts w:ascii="Times New Roman" w:eastAsia="Times New Roman" w:hAnsi="Times New Roman" w:cs="Times New Roman"/>
          <w:color w:val="000000"/>
          <w:sz w:val="28"/>
          <w:szCs w:val="28"/>
          <w:lang w:eastAsia="ru-RU"/>
        </w:rPr>
        <w:t xml:space="preserve">, </w:t>
      </w:r>
      <w:r w:rsidR="002D2593" w:rsidRPr="00057CB0">
        <w:rPr>
          <w:rFonts w:ascii="Times New Roman" w:eastAsia="Times New Roman" w:hAnsi="Times New Roman" w:cs="Times New Roman"/>
          <w:color w:val="000000"/>
          <w:sz w:val="28"/>
          <w:szCs w:val="28"/>
          <w:lang w:eastAsia="ru-RU"/>
        </w:rPr>
        <w:t xml:space="preserve">второе место инфекционные заболевания – </w:t>
      </w:r>
      <w:r w:rsidR="00313857">
        <w:rPr>
          <w:rFonts w:ascii="Times New Roman" w:eastAsia="Times New Roman" w:hAnsi="Times New Roman" w:cs="Times New Roman"/>
          <w:color w:val="000000"/>
          <w:sz w:val="28"/>
          <w:szCs w:val="28"/>
          <w:lang w:eastAsia="ru-RU"/>
        </w:rPr>
        <w:t>1</w:t>
      </w:r>
      <w:r w:rsidR="002D2593" w:rsidRPr="00057CB0">
        <w:rPr>
          <w:rFonts w:ascii="Times New Roman" w:eastAsia="Times New Roman" w:hAnsi="Times New Roman" w:cs="Times New Roman"/>
          <w:color w:val="000000"/>
          <w:sz w:val="28"/>
          <w:szCs w:val="28"/>
          <w:lang w:eastAsia="ru-RU"/>
        </w:rPr>
        <w:t>2,</w:t>
      </w:r>
      <w:r w:rsidR="00313857">
        <w:rPr>
          <w:rFonts w:ascii="Times New Roman" w:eastAsia="Times New Roman" w:hAnsi="Times New Roman" w:cs="Times New Roman"/>
          <w:color w:val="000000"/>
          <w:sz w:val="28"/>
          <w:szCs w:val="28"/>
          <w:lang w:eastAsia="ru-RU"/>
        </w:rPr>
        <w:t>6</w:t>
      </w:r>
      <w:r w:rsidR="002D2593" w:rsidRPr="00057CB0">
        <w:rPr>
          <w:rFonts w:ascii="Times New Roman" w:eastAsia="Times New Roman" w:hAnsi="Times New Roman" w:cs="Times New Roman"/>
          <w:color w:val="000000"/>
          <w:sz w:val="28"/>
          <w:szCs w:val="28"/>
          <w:lang w:eastAsia="ru-RU"/>
        </w:rPr>
        <w:t>%</w:t>
      </w:r>
      <w:r w:rsidR="00F860C4">
        <w:rPr>
          <w:rFonts w:ascii="Times New Roman" w:eastAsia="Times New Roman" w:hAnsi="Times New Roman" w:cs="Times New Roman"/>
          <w:color w:val="000000"/>
          <w:sz w:val="28"/>
          <w:szCs w:val="28"/>
          <w:lang w:eastAsia="ru-RU"/>
        </w:rPr>
        <w:t xml:space="preserve">, </w:t>
      </w:r>
      <w:r w:rsidR="002D2593" w:rsidRPr="00057CB0">
        <w:rPr>
          <w:rFonts w:ascii="Times New Roman" w:eastAsia="Times New Roman" w:hAnsi="Times New Roman" w:cs="Times New Roman"/>
          <w:color w:val="000000"/>
          <w:sz w:val="28"/>
          <w:szCs w:val="28"/>
          <w:lang w:eastAsia="ru-RU"/>
        </w:rPr>
        <w:t>на третье мест</w:t>
      </w:r>
      <w:r w:rsidR="00F860C4">
        <w:rPr>
          <w:rFonts w:ascii="Times New Roman" w:eastAsia="Times New Roman" w:hAnsi="Times New Roman" w:cs="Times New Roman"/>
          <w:color w:val="000000"/>
          <w:sz w:val="28"/>
          <w:szCs w:val="28"/>
          <w:lang w:eastAsia="ru-RU"/>
        </w:rPr>
        <w:t>о</w:t>
      </w:r>
      <w:r w:rsidR="002D2593" w:rsidRPr="00057CB0">
        <w:rPr>
          <w:rFonts w:ascii="Times New Roman" w:eastAsia="Times New Roman" w:hAnsi="Times New Roman" w:cs="Times New Roman"/>
          <w:color w:val="000000"/>
          <w:sz w:val="28"/>
          <w:szCs w:val="28"/>
          <w:lang w:eastAsia="ru-RU"/>
        </w:rPr>
        <w:t xml:space="preserve"> – травмы и другие внешние причины</w:t>
      </w:r>
      <w:r w:rsidR="006A5CA3">
        <w:rPr>
          <w:rFonts w:ascii="Times New Roman" w:eastAsia="Times New Roman" w:hAnsi="Times New Roman" w:cs="Times New Roman"/>
          <w:color w:val="000000"/>
          <w:sz w:val="28"/>
          <w:szCs w:val="28"/>
          <w:lang w:eastAsia="ru-RU"/>
        </w:rPr>
        <w:t xml:space="preserve"> </w:t>
      </w:r>
      <w:r w:rsidR="002D2593" w:rsidRPr="00057CB0">
        <w:rPr>
          <w:rFonts w:ascii="Times New Roman" w:eastAsia="Times New Roman" w:hAnsi="Times New Roman" w:cs="Times New Roman"/>
          <w:color w:val="000000"/>
          <w:sz w:val="28"/>
          <w:szCs w:val="28"/>
          <w:lang w:eastAsia="ru-RU"/>
        </w:rPr>
        <w:t>–</w:t>
      </w:r>
      <w:r w:rsidR="006A5CA3">
        <w:rPr>
          <w:rFonts w:ascii="Times New Roman" w:eastAsia="Times New Roman" w:hAnsi="Times New Roman" w:cs="Times New Roman"/>
          <w:color w:val="000000"/>
          <w:sz w:val="28"/>
          <w:szCs w:val="28"/>
          <w:lang w:eastAsia="ru-RU"/>
        </w:rPr>
        <w:t xml:space="preserve"> </w:t>
      </w:r>
      <w:r w:rsidR="00313857">
        <w:rPr>
          <w:rFonts w:ascii="Times New Roman" w:eastAsia="Times New Roman" w:hAnsi="Times New Roman" w:cs="Times New Roman"/>
          <w:color w:val="000000"/>
          <w:sz w:val="28"/>
          <w:szCs w:val="28"/>
          <w:lang w:eastAsia="ru-RU"/>
        </w:rPr>
        <w:t>7</w:t>
      </w:r>
      <w:r w:rsidR="002D2593" w:rsidRPr="00057CB0">
        <w:rPr>
          <w:rFonts w:ascii="Times New Roman" w:eastAsia="Times New Roman" w:hAnsi="Times New Roman" w:cs="Times New Roman"/>
          <w:color w:val="000000"/>
          <w:sz w:val="28"/>
          <w:szCs w:val="28"/>
          <w:lang w:eastAsia="ru-RU"/>
        </w:rPr>
        <w:t>,</w:t>
      </w:r>
      <w:r w:rsidR="00313857">
        <w:rPr>
          <w:rFonts w:ascii="Times New Roman" w:eastAsia="Times New Roman" w:hAnsi="Times New Roman" w:cs="Times New Roman"/>
          <w:color w:val="000000"/>
          <w:sz w:val="28"/>
          <w:szCs w:val="28"/>
          <w:lang w:eastAsia="ru-RU"/>
        </w:rPr>
        <w:t>9</w:t>
      </w:r>
      <w:r w:rsidR="002D2593" w:rsidRPr="00057CB0">
        <w:rPr>
          <w:rFonts w:ascii="Times New Roman" w:eastAsia="Times New Roman" w:hAnsi="Times New Roman" w:cs="Times New Roman"/>
          <w:color w:val="000000"/>
          <w:sz w:val="28"/>
          <w:szCs w:val="28"/>
          <w:lang w:eastAsia="ru-RU"/>
        </w:rPr>
        <w:t xml:space="preserve">%, </w:t>
      </w:r>
      <w:r w:rsidR="00F860C4">
        <w:rPr>
          <w:rFonts w:ascii="Times New Roman" w:eastAsia="Times New Roman" w:hAnsi="Times New Roman" w:cs="Times New Roman"/>
          <w:color w:val="000000"/>
          <w:sz w:val="28"/>
          <w:szCs w:val="28"/>
          <w:lang w:eastAsia="ru-RU"/>
        </w:rPr>
        <w:t xml:space="preserve">далее болезни </w:t>
      </w:r>
      <w:r w:rsidR="002D2593" w:rsidRPr="00057CB0">
        <w:rPr>
          <w:rFonts w:ascii="Times New Roman" w:eastAsia="Times New Roman" w:hAnsi="Times New Roman" w:cs="Times New Roman"/>
          <w:color w:val="000000"/>
          <w:sz w:val="28"/>
          <w:szCs w:val="28"/>
          <w:lang w:eastAsia="ru-RU"/>
        </w:rPr>
        <w:t>системы кровообращения</w:t>
      </w:r>
      <w:r w:rsidR="00F860C4">
        <w:rPr>
          <w:rFonts w:ascii="Times New Roman" w:eastAsia="Times New Roman" w:hAnsi="Times New Roman" w:cs="Times New Roman"/>
          <w:color w:val="000000"/>
          <w:sz w:val="28"/>
          <w:szCs w:val="28"/>
          <w:lang w:eastAsia="ru-RU"/>
        </w:rPr>
        <w:t xml:space="preserve"> </w:t>
      </w:r>
      <w:r w:rsidR="00CE1F14">
        <w:rPr>
          <w:rFonts w:ascii="Times New Roman" w:eastAsia="Times New Roman" w:hAnsi="Times New Roman" w:cs="Times New Roman"/>
          <w:color w:val="000000"/>
          <w:sz w:val="28"/>
          <w:szCs w:val="28"/>
          <w:lang w:eastAsia="ru-RU"/>
        </w:rPr>
        <w:t>–</w:t>
      </w:r>
      <w:r w:rsidR="00F860C4">
        <w:rPr>
          <w:rFonts w:ascii="Times New Roman" w:eastAsia="Times New Roman" w:hAnsi="Times New Roman" w:cs="Times New Roman"/>
          <w:color w:val="000000"/>
          <w:sz w:val="28"/>
          <w:szCs w:val="28"/>
          <w:lang w:eastAsia="ru-RU"/>
        </w:rPr>
        <w:t xml:space="preserve"> </w:t>
      </w:r>
      <w:r w:rsidR="00CE1F14">
        <w:rPr>
          <w:rFonts w:ascii="Times New Roman" w:eastAsia="Times New Roman" w:hAnsi="Times New Roman" w:cs="Times New Roman"/>
          <w:color w:val="000000"/>
          <w:sz w:val="28"/>
          <w:szCs w:val="28"/>
          <w:lang w:eastAsia="ru-RU"/>
        </w:rPr>
        <w:t>5,</w:t>
      </w:r>
      <w:r w:rsidR="00313857">
        <w:rPr>
          <w:rFonts w:ascii="Times New Roman" w:eastAsia="Times New Roman" w:hAnsi="Times New Roman" w:cs="Times New Roman"/>
          <w:color w:val="000000"/>
          <w:sz w:val="28"/>
          <w:szCs w:val="28"/>
          <w:lang w:eastAsia="ru-RU"/>
        </w:rPr>
        <w:t>2</w:t>
      </w:r>
      <w:r w:rsidR="00CE1F14">
        <w:rPr>
          <w:rFonts w:ascii="Times New Roman" w:eastAsia="Times New Roman" w:hAnsi="Times New Roman" w:cs="Times New Roman"/>
          <w:color w:val="000000"/>
          <w:sz w:val="28"/>
          <w:szCs w:val="28"/>
          <w:lang w:eastAsia="ru-RU"/>
        </w:rPr>
        <w:t>%.</w:t>
      </w:r>
      <w:r w:rsidR="00F860C4">
        <w:rPr>
          <w:rFonts w:ascii="Times New Roman" w:eastAsia="Times New Roman" w:hAnsi="Times New Roman" w:cs="Times New Roman"/>
          <w:color w:val="000000"/>
          <w:sz w:val="28"/>
          <w:szCs w:val="28"/>
          <w:lang w:eastAsia="ru-RU"/>
        </w:rPr>
        <w:t xml:space="preserve"> </w:t>
      </w:r>
    </w:p>
    <w:p w14:paraId="363CF0C8" w14:textId="77777777" w:rsidR="007F56E8" w:rsidRPr="007F56E8" w:rsidRDefault="007F56E8" w:rsidP="00D37583">
      <w:pPr>
        <w:spacing w:after="0" w:line="240" w:lineRule="auto"/>
        <w:rPr>
          <w:rFonts w:ascii="Times New Roman" w:eastAsia="Times New Roman" w:hAnsi="Times New Roman" w:cs="Times New Roman"/>
          <w:b/>
          <w:bCs/>
          <w:sz w:val="28"/>
          <w:szCs w:val="28"/>
          <w:lang w:eastAsia="ru-RU"/>
        </w:rPr>
      </w:pPr>
    </w:p>
    <w:p w14:paraId="0BEA80F0" w14:textId="77777777" w:rsidR="00B36CB8" w:rsidRDefault="00B36CB8" w:rsidP="00B92424">
      <w:pPr>
        <w:spacing w:after="0" w:line="240" w:lineRule="auto"/>
        <w:jc w:val="center"/>
        <w:rPr>
          <w:rFonts w:ascii="Times New Roman" w:eastAsia="Times New Roman" w:hAnsi="Times New Roman" w:cs="Times New Roman"/>
          <w:noProof/>
          <w:sz w:val="28"/>
          <w:szCs w:val="28"/>
          <w:u w:val="single"/>
          <w:lang w:eastAsia="ru-RU"/>
        </w:rPr>
      </w:pPr>
    </w:p>
    <w:p w14:paraId="32D6749A" w14:textId="77777777" w:rsidR="00B36CB8" w:rsidRDefault="00B36CB8" w:rsidP="00B92424">
      <w:pPr>
        <w:spacing w:after="0" w:line="240" w:lineRule="auto"/>
        <w:jc w:val="center"/>
        <w:rPr>
          <w:rFonts w:ascii="Times New Roman" w:eastAsia="Times New Roman" w:hAnsi="Times New Roman" w:cs="Times New Roman"/>
          <w:noProof/>
          <w:sz w:val="28"/>
          <w:szCs w:val="28"/>
          <w:u w:val="single"/>
          <w:lang w:eastAsia="ru-RU"/>
        </w:rPr>
      </w:pPr>
    </w:p>
    <w:p w14:paraId="5AEDFEF9" w14:textId="3E61390D" w:rsidR="003B0AB2" w:rsidRPr="00CE1F14" w:rsidRDefault="00B92424" w:rsidP="00B92424">
      <w:pPr>
        <w:spacing w:after="0" w:line="240" w:lineRule="auto"/>
        <w:jc w:val="center"/>
        <w:rPr>
          <w:rFonts w:ascii="Times New Roman" w:eastAsia="Times New Roman" w:hAnsi="Times New Roman" w:cs="Times New Roman"/>
          <w:noProof/>
          <w:sz w:val="28"/>
          <w:szCs w:val="28"/>
          <w:u w:val="single"/>
          <w:lang w:eastAsia="ru-RU"/>
        </w:rPr>
      </w:pPr>
      <w:r w:rsidRPr="00CE1F14">
        <w:rPr>
          <w:rFonts w:ascii="Times New Roman" w:eastAsia="Times New Roman" w:hAnsi="Times New Roman" w:cs="Times New Roman"/>
          <w:noProof/>
          <w:sz w:val="28"/>
          <w:szCs w:val="28"/>
          <w:u w:val="single"/>
          <w:lang w:eastAsia="ru-RU"/>
        </w:rPr>
        <w:t>Первичная заболеваемость населения Лиозненского района злокачественными новобразованиями</w:t>
      </w:r>
    </w:p>
    <w:p w14:paraId="775B79E2" w14:textId="77777777" w:rsidR="00057CB0" w:rsidRPr="00057CB0" w:rsidRDefault="00CE1F14" w:rsidP="003B0AB2">
      <w:pPr>
        <w:spacing w:after="0" w:line="240" w:lineRule="auto"/>
        <w:rPr>
          <w:rFonts w:ascii="Times New Roman" w:eastAsia="Times New Roman" w:hAnsi="Times New Roman" w:cs="Times New Roman"/>
          <w:sz w:val="28"/>
          <w:szCs w:val="28"/>
          <w:lang w:eastAsia="ru-RU"/>
        </w:rPr>
      </w:pPr>
      <w:r w:rsidRPr="008E416B">
        <w:rPr>
          <w:rFonts w:ascii="Times New Roman" w:eastAsia="Times New Roman" w:hAnsi="Times New Roman" w:cs="Times New Roman"/>
          <w:sz w:val="28"/>
          <w:szCs w:val="28"/>
          <w:lang w:eastAsia="ru-RU"/>
        </w:rPr>
        <w:t>Таблиц</w:t>
      </w:r>
      <w:r w:rsidR="008E416B">
        <w:rPr>
          <w:rFonts w:ascii="Times New Roman" w:eastAsia="Times New Roman" w:hAnsi="Times New Roman" w:cs="Times New Roman"/>
          <w:sz w:val="28"/>
          <w:szCs w:val="28"/>
          <w:lang w:eastAsia="ru-RU"/>
        </w:rPr>
        <w:t>а 6</w:t>
      </w:r>
      <w:r>
        <w:rPr>
          <w:rFonts w:ascii="Times New Roman" w:eastAsia="Times New Roman" w:hAnsi="Times New Roman" w:cs="Times New Roman"/>
          <w:sz w:val="28"/>
          <w:szCs w:val="28"/>
          <w:lang w:eastAsia="ru-RU"/>
        </w:rPr>
        <w:t xml:space="preserve"> </w:t>
      </w:r>
    </w:p>
    <w:tbl>
      <w:tblPr>
        <w:tblW w:w="1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76"/>
        <w:gridCol w:w="1276"/>
        <w:gridCol w:w="1077"/>
        <w:gridCol w:w="1453"/>
        <w:gridCol w:w="1418"/>
        <w:gridCol w:w="1453"/>
        <w:gridCol w:w="1190"/>
        <w:gridCol w:w="1453"/>
      </w:tblGrid>
      <w:tr w:rsidR="00D0108B" w:rsidRPr="00CE1F14" w14:paraId="15969965" w14:textId="77777777" w:rsidTr="00D67C03">
        <w:trPr>
          <w:trHeight w:val="326"/>
          <w:jc w:val="center"/>
        </w:trPr>
        <w:tc>
          <w:tcPr>
            <w:tcW w:w="3510" w:type="dxa"/>
            <w:vMerge w:val="restart"/>
            <w:shd w:val="clear" w:color="auto" w:fill="auto"/>
            <w:noWrap/>
            <w:vAlign w:val="center"/>
            <w:hideMark/>
          </w:tcPr>
          <w:p w14:paraId="0B5FD4BB" w14:textId="77777777" w:rsidR="00D0108B" w:rsidRPr="00B908A7" w:rsidRDefault="00D0108B"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Первичная заболеваемость злокачественными ново</w:t>
            </w:r>
            <w:r w:rsidR="006A5CA3">
              <w:rPr>
                <w:rFonts w:ascii="Times New Roman" w:eastAsia="Times New Roman" w:hAnsi="Times New Roman" w:cs="Times New Roman"/>
                <w:color w:val="000000"/>
                <w:lang w:eastAsia="ru-RU"/>
              </w:rPr>
              <w:t>о</w:t>
            </w:r>
            <w:r w:rsidRPr="00B908A7">
              <w:rPr>
                <w:rFonts w:ascii="Times New Roman" w:eastAsia="Times New Roman" w:hAnsi="Times New Roman" w:cs="Times New Roman"/>
                <w:color w:val="000000"/>
                <w:lang w:eastAsia="ru-RU"/>
              </w:rPr>
              <w:t>бразованиями, показатель на 100 000 населения</w:t>
            </w:r>
          </w:p>
        </w:tc>
        <w:tc>
          <w:tcPr>
            <w:tcW w:w="3629" w:type="dxa"/>
            <w:gridSpan w:val="3"/>
            <w:shd w:val="clear" w:color="auto" w:fill="auto"/>
            <w:noWrap/>
            <w:vAlign w:val="center"/>
          </w:tcPr>
          <w:p w14:paraId="7670C6B3" w14:textId="77777777" w:rsidR="00D0108B" w:rsidRPr="00B908A7" w:rsidRDefault="00D0108B" w:rsidP="00D96DCA">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Лиозненский район</w:t>
            </w:r>
          </w:p>
        </w:tc>
        <w:tc>
          <w:tcPr>
            <w:tcW w:w="2871" w:type="dxa"/>
            <w:gridSpan w:val="2"/>
            <w:shd w:val="clear" w:color="auto" w:fill="auto"/>
            <w:noWrap/>
            <w:vAlign w:val="center"/>
            <w:hideMark/>
          </w:tcPr>
          <w:p w14:paraId="5F83A6C7" w14:textId="77777777" w:rsidR="00D0108B" w:rsidRPr="00B908A7" w:rsidRDefault="00D0108B" w:rsidP="00363F60">
            <w:pPr>
              <w:spacing w:after="0" w:line="240" w:lineRule="auto"/>
              <w:jc w:val="center"/>
              <w:rPr>
                <w:rFonts w:ascii="Times New Roman" w:eastAsia="Times New Roman" w:hAnsi="Times New Roman" w:cs="Times New Roman"/>
                <w:lang w:eastAsia="ru-RU"/>
              </w:rPr>
            </w:pPr>
            <w:r w:rsidRPr="00B908A7">
              <w:rPr>
                <w:rFonts w:ascii="Times New Roman" w:eastAsia="Times New Roman" w:hAnsi="Times New Roman" w:cs="Times New Roman"/>
                <w:lang w:eastAsia="ru-RU"/>
              </w:rPr>
              <w:t>Среднегодовое значение</w:t>
            </w:r>
          </w:p>
          <w:p w14:paraId="58A213E8" w14:textId="77777777" w:rsidR="00D0108B" w:rsidRPr="00B908A7" w:rsidRDefault="00D0108B" w:rsidP="001F584F">
            <w:pPr>
              <w:spacing w:after="0" w:line="240" w:lineRule="auto"/>
              <w:jc w:val="center"/>
              <w:rPr>
                <w:rFonts w:ascii="Times New Roman" w:eastAsia="Times New Roman" w:hAnsi="Times New Roman" w:cs="Times New Roman"/>
                <w:color w:val="000000"/>
                <w:lang w:eastAsia="ru-RU"/>
              </w:rPr>
            </w:pPr>
          </w:p>
        </w:tc>
        <w:tc>
          <w:tcPr>
            <w:tcW w:w="2643" w:type="dxa"/>
            <w:gridSpan w:val="2"/>
            <w:shd w:val="clear" w:color="auto" w:fill="auto"/>
            <w:vAlign w:val="center"/>
            <w:hideMark/>
          </w:tcPr>
          <w:p w14:paraId="5CE28F89" w14:textId="77777777" w:rsidR="00D0108B" w:rsidRPr="00B908A7" w:rsidRDefault="00D0108B" w:rsidP="00D95A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 xml:space="preserve">Темп среднего прироста </w:t>
            </w:r>
          </w:p>
        </w:tc>
        <w:tc>
          <w:tcPr>
            <w:tcW w:w="1453" w:type="dxa"/>
            <w:vMerge w:val="restart"/>
            <w:shd w:val="clear" w:color="auto" w:fill="auto"/>
            <w:vAlign w:val="center"/>
            <w:hideMark/>
          </w:tcPr>
          <w:p w14:paraId="7AA955F4" w14:textId="77777777" w:rsidR="00D0108B" w:rsidRPr="00B908A7" w:rsidRDefault="00D0108B"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Лиозненский район</w:t>
            </w:r>
          </w:p>
          <w:p w14:paraId="4D537404" w14:textId="77777777" w:rsidR="00D0108B" w:rsidRPr="00B908A7" w:rsidRDefault="00D0108B" w:rsidP="00DD1364">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Темп прироста 202</w:t>
            </w:r>
            <w:r w:rsidR="00DD1364" w:rsidRPr="00B908A7">
              <w:rPr>
                <w:rFonts w:ascii="Times New Roman" w:eastAsia="Times New Roman" w:hAnsi="Times New Roman" w:cs="Times New Roman"/>
                <w:color w:val="000000"/>
                <w:lang w:eastAsia="ru-RU"/>
              </w:rPr>
              <w:t>2</w:t>
            </w:r>
            <w:r w:rsidRPr="00B908A7">
              <w:rPr>
                <w:rFonts w:ascii="Times New Roman" w:eastAsia="Times New Roman" w:hAnsi="Times New Roman" w:cs="Times New Roman"/>
                <w:color w:val="000000"/>
                <w:lang w:eastAsia="ru-RU"/>
              </w:rPr>
              <w:t>/202</w:t>
            </w:r>
            <w:r w:rsidR="00DD1364" w:rsidRPr="00B908A7">
              <w:rPr>
                <w:rFonts w:ascii="Times New Roman" w:eastAsia="Times New Roman" w:hAnsi="Times New Roman" w:cs="Times New Roman"/>
                <w:color w:val="000000"/>
                <w:lang w:eastAsia="ru-RU"/>
              </w:rPr>
              <w:t>1</w:t>
            </w:r>
            <w:r w:rsidRPr="00B908A7">
              <w:rPr>
                <w:rFonts w:ascii="Times New Roman" w:eastAsia="Times New Roman" w:hAnsi="Times New Roman" w:cs="Times New Roman"/>
                <w:color w:val="000000"/>
                <w:lang w:eastAsia="ru-RU"/>
              </w:rPr>
              <w:t>,%</w:t>
            </w:r>
          </w:p>
        </w:tc>
      </w:tr>
      <w:tr w:rsidR="00D96DCA" w:rsidRPr="00CE1F14" w14:paraId="402F1C4F" w14:textId="77777777" w:rsidTr="00D67C03">
        <w:trPr>
          <w:trHeight w:val="326"/>
          <w:jc w:val="center"/>
        </w:trPr>
        <w:tc>
          <w:tcPr>
            <w:tcW w:w="3510" w:type="dxa"/>
            <w:vMerge/>
            <w:shd w:val="clear" w:color="auto" w:fill="auto"/>
            <w:noWrap/>
            <w:vAlign w:val="bottom"/>
          </w:tcPr>
          <w:p w14:paraId="4D87664C" w14:textId="77777777" w:rsidR="00D96DCA" w:rsidRPr="00B908A7" w:rsidRDefault="00D96DCA" w:rsidP="00363F60">
            <w:pPr>
              <w:spacing w:after="0" w:line="240" w:lineRule="auto"/>
              <w:rPr>
                <w:rFonts w:ascii="Times New Roman" w:eastAsia="Times New Roman" w:hAnsi="Times New Roman" w:cs="Times New Roman"/>
                <w:color w:val="000000"/>
                <w:lang w:eastAsia="ru-RU"/>
              </w:rPr>
            </w:pPr>
          </w:p>
        </w:tc>
        <w:tc>
          <w:tcPr>
            <w:tcW w:w="1276" w:type="dxa"/>
            <w:shd w:val="clear" w:color="auto" w:fill="auto"/>
            <w:noWrap/>
            <w:vAlign w:val="center"/>
          </w:tcPr>
          <w:p w14:paraId="5E6C4AB3" w14:textId="77777777" w:rsidR="00D96DCA" w:rsidRPr="00B908A7" w:rsidRDefault="00D96DCA"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2020</w:t>
            </w:r>
          </w:p>
        </w:tc>
        <w:tc>
          <w:tcPr>
            <w:tcW w:w="1276" w:type="dxa"/>
            <w:shd w:val="clear" w:color="auto" w:fill="auto"/>
            <w:noWrap/>
            <w:vAlign w:val="center"/>
          </w:tcPr>
          <w:p w14:paraId="7B7A8DBD" w14:textId="77777777" w:rsidR="00D96DCA" w:rsidRPr="00B908A7" w:rsidRDefault="00D96DCA"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2021</w:t>
            </w:r>
          </w:p>
        </w:tc>
        <w:tc>
          <w:tcPr>
            <w:tcW w:w="1077" w:type="dxa"/>
            <w:shd w:val="clear" w:color="auto" w:fill="auto"/>
            <w:vAlign w:val="center"/>
          </w:tcPr>
          <w:p w14:paraId="279C8E43" w14:textId="77777777" w:rsidR="00D96DCA" w:rsidRPr="00B908A7" w:rsidRDefault="00267DD6" w:rsidP="00D96DCA">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2022</w:t>
            </w:r>
          </w:p>
        </w:tc>
        <w:tc>
          <w:tcPr>
            <w:tcW w:w="1453" w:type="dxa"/>
            <w:shd w:val="clear" w:color="auto" w:fill="auto"/>
            <w:noWrap/>
            <w:vAlign w:val="center"/>
          </w:tcPr>
          <w:p w14:paraId="3C0A6AE5" w14:textId="77777777" w:rsidR="00A41ABC" w:rsidRPr="00B908A7" w:rsidRDefault="00D96DCA" w:rsidP="00A41ABC">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Лиозненский район</w:t>
            </w:r>
            <w:r w:rsidR="00755B5F" w:rsidRPr="00B908A7">
              <w:rPr>
                <w:rFonts w:ascii="Times New Roman" w:eastAsia="Times New Roman" w:hAnsi="Times New Roman" w:cs="Times New Roman"/>
                <w:color w:val="000000"/>
                <w:lang w:eastAsia="ru-RU"/>
              </w:rPr>
              <w:t xml:space="preserve"> </w:t>
            </w:r>
          </w:p>
          <w:p w14:paraId="76B3A2C3" w14:textId="77777777" w:rsidR="00D96DCA" w:rsidRPr="00B908A7" w:rsidRDefault="00755B5F" w:rsidP="00A41ABC">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20</w:t>
            </w:r>
            <w:r w:rsidR="00A41ABC" w:rsidRPr="00B908A7">
              <w:rPr>
                <w:rFonts w:ascii="Times New Roman" w:eastAsia="Times New Roman" w:hAnsi="Times New Roman" w:cs="Times New Roman"/>
                <w:color w:val="000000"/>
                <w:lang w:eastAsia="ru-RU"/>
              </w:rPr>
              <w:t>1</w:t>
            </w:r>
            <w:r w:rsidRPr="00B908A7">
              <w:rPr>
                <w:rFonts w:ascii="Times New Roman" w:eastAsia="Times New Roman" w:hAnsi="Times New Roman" w:cs="Times New Roman"/>
                <w:color w:val="000000"/>
                <w:lang w:eastAsia="ru-RU"/>
              </w:rPr>
              <w:t>3-2022 годы,</w:t>
            </w:r>
            <w:r w:rsidRPr="00B908A7">
              <w:rPr>
                <w:rFonts w:ascii="Times New Roman" w:eastAsia="Times New Roman" w:hAnsi="Times New Roman" w:cs="Times New Roman"/>
                <w:lang w:eastAsia="ru-RU"/>
              </w:rPr>
              <w:t xml:space="preserve"> ‰</w:t>
            </w:r>
          </w:p>
        </w:tc>
        <w:tc>
          <w:tcPr>
            <w:tcW w:w="1418" w:type="dxa"/>
            <w:shd w:val="clear" w:color="auto" w:fill="auto"/>
          </w:tcPr>
          <w:p w14:paraId="64780F4B" w14:textId="77777777" w:rsidR="00755B5F" w:rsidRPr="00B908A7" w:rsidRDefault="00D96DCA" w:rsidP="0076122F">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Витебская об</w:t>
            </w:r>
            <w:r w:rsidR="00755B5F" w:rsidRPr="00B908A7">
              <w:rPr>
                <w:rFonts w:ascii="Times New Roman" w:eastAsia="Times New Roman" w:hAnsi="Times New Roman" w:cs="Times New Roman"/>
                <w:color w:val="000000"/>
                <w:lang w:eastAsia="ru-RU"/>
              </w:rPr>
              <w:t>ласть</w:t>
            </w:r>
          </w:p>
          <w:p w14:paraId="6CEFA535" w14:textId="77777777" w:rsidR="00D96DCA" w:rsidRPr="00B908A7" w:rsidRDefault="00755B5F" w:rsidP="00594F79">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201</w:t>
            </w:r>
            <w:r w:rsidR="00594F79" w:rsidRPr="00B908A7">
              <w:rPr>
                <w:rFonts w:ascii="Times New Roman" w:eastAsia="Times New Roman" w:hAnsi="Times New Roman" w:cs="Times New Roman"/>
                <w:color w:val="000000"/>
                <w:lang w:eastAsia="ru-RU"/>
              </w:rPr>
              <w:t>3</w:t>
            </w:r>
            <w:r w:rsidRPr="00B908A7">
              <w:rPr>
                <w:rFonts w:ascii="Times New Roman" w:eastAsia="Times New Roman" w:hAnsi="Times New Roman" w:cs="Times New Roman"/>
                <w:color w:val="000000"/>
                <w:lang w:eastAsia="ru-RU"/>
              </w:rPr>
              <w:t>-202</w:t>
            </w:r>
            <w:r w:rsidR="00594F79" w:rsidRPr="00B908A7">
              <w:rPr>
                <w:rFonts w:ascii="Times New Roman" w:eastAsia="Times New Roman" w:hAnsi="Times New Roman" w:cs="Times New Roman"/>
                <w:color w:val="000000"/>
                <w:lang w:eastAsia="ru-RU"/>
              </w:rPr>
              <w:t>2</w:t>
            </w:r>
            <w:r w:rsidRPr="00B908A7">
              <w:rPr>
                <w:rFonts w:ascii="Times New Roman" w:eastAsia="Times New Roman" w:hAnsi="Times New Roman" w:cs="Times New Roman"/>
                <w:lang w:eastAsia="ru-RU"/>
              </w:rPr>
              <w:t>‰</w:t>
            </w:r>
          </w:p>
        </w:tc>
        <w:tc>
          <w:tcPr>
            <w:tcW w:w="1453" w:type="dxa"/>
            <w:shd w:val="clear" w:color="auto" w:fill="auto"/>
            <w:vAlign w:val="center"/>
          </w:tcPr>
          <w:p w14:paraId="40A1D0D9" w14:textId="77777777" w:rsidR="00D96DCA" w:rsidRPr="00B908A7" w:rsidRDefault="00D96DCA"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Лиозненский район</w:t>
            </w:r>
          </w:p>
          <w:p w14:paraId="1AD5F292" w14:textId="77777777" w:rsidR="00A41ABC" w:rsidRPr="00B908A7" w:rsidRDefault="00A41ABC"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2013-2022 годы,</w:t>
            </w:r>
            <w:r w:rsidRPr="00B908A7">
              <w:rPr>
                <w:rFonts w:ascii="Times New Roman" w:eastAsia="Times New Roman" w:hAnsi="Times New Roman" w:cs="Times New Roman"/>
                <w:lang w:eastAsia="ru-RU"/>
              </w:rPr>
              <w:t xml:space="preserve"> ‰</w:t>
            </w:r>
          </w:p>
        </w:tc>
        <w:tc>
          <w:tcPr>
            <w:tcW w:w="1190" w:type="dxa"/>
            <w:shd w:val="clear" w:color="auto" w:fill="auto"/>
            <w:vAlign w:val="center"/>
          </w:tcPr>
          <w:p w14:paraId="1CC7876F" w14:textId="77777777" w:rsidR="00D96DCA" w:rsidRPr="00B908A7" w:rsidRDefault="00D96DCA"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Витебская область</w:t>
            </w:r>
          </w:p>
          <w:p w14:paraId="2DA3703D" w14:textId="77777777" w:rsidR="00D95A60" w:rsidRPr="00B908A7" w:rsidRDefault="00D95A60"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2012-2021,%</w:t>
            </w:r>
          </w:p>
        </w:tc>
        <w:tc>
          <w:tcPr>
            <w:tcW w:w="1453" w:type="dxa"/>
            <w:vMerge/>
            <w:shd w:val="clear" w:color="auto" w:fill="auto"/>
            <w:vAlign w:val="center"/>
          </w:tcPr>
          <w:p w14:paraId="72158F80" w14:textId="77777777" w:rsidR="00D96DCA" w:rsidRPr="00B908A7" w:rsidRDefault="00D96DCA" w:rsidP="00363F60">
            <w:pPr>
              <w:spacing w:after="0" w:line="240" w:lineRule="auto"/>
              <w:jc w:val="center"/>
              <w:rPr>
                <w:rFonts w:ascii="Times New Roman" w:eastAsia="Times New Roman" w:hAnsi="Times New Roman" w:cs="Times New Roman"/>
                <w:color w:val="000000"/>
                <w:lang w:eastAsia="ru-RU"/>
              </w:rPr>
            </w:pPr>
          </w:p>
        </w:tc>
      </w:tr>
      <w:tr w:rsidR="00D96DCA" w:rsidRPr="00CE1F14" w14:paraId="3940BDB3" w14:textId="77777777" w:rsidTr="00D67C03">
        <w:trPr>
          <w:trHeight w:val="230"/>
          <w:jc w:val="center"/>
        </w:trPr>
        <w:tc>
          <w:tcPr>
            <w:tcW w:w="3510" w:type="dxa"/>
            <w:shd w:val="clear" w:color="auto" w:fill="auto"/>
            <w:noWrap/>
            <w:vAlign w:val="bottom"/>
          </w:tcPr>
          <w:p w14:paraId="6A5DD172" w14:textId="77777777" w:rsidR="00D96DCA" w:rsidRPr="00B908A7" w:rsidRDefault="00D96DCA" w:rsidP="00363F60">
            <w:pPr>
              <w:spacing w:after="0" w:line="240" w:lineRule="auto"/>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Все население</w:t>
            </w:r>
          </w:p>
        </w:tc>
        <w:tc>
          <w:tcPr>
            <w:tcW w:w="1276" w:type="dxa"/>
            <w:shd w:val="clear" w:color="auto" w:fill="auto"/>
            <w:noWrap/>
            <w:vAlign w:val="center"/>
          </w:tcPr>
          <w:p w14:paraId="2C38FEF2" w14:textId="77777777" w:rsidR="00D96DCA" w:rsidRPr="00B908A7" w:rsidRDefault="00D96DCA"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407,9</w:t>
            </w:r>
          </w:p>
        </w:tc>
        <w:tc>
          <w:tcPr>
            <w:tcW w:w="1276" w:type="dxa"/>
            <w:shd w:val="clear" w:color="auto" w:fill="auto"/>
            <w:noWrap/>
            <w:vAlign w:val="center"/>
          </w:tcPr>
          <w:p w14:paraId="21995F69" w14:textId="77777777" w:rsidR="00D96DCA" w:rsidRPr="00B908A7" w:rsidRDefault="00D96DCA"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436,8</w:t>
            </w:r>
          </w:p>
        </w:tc>
        <w:tc>
          <w:tcPr>
            <w:tcW w:w="1077" w:type="dxa"/>
            <w:shd w:val="clear" w:color="auto" w:fill="auto"/>
            <w:vAlign w:val="center"/>
          </w:tcPr>
          <w:p w14:paraId="13EDFC4A" w14:textId="6C1038B4" w:rsidR="00D96DCA" w:rsidRPr="00B908A7" w:rsidRDefault="00AE01C7"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539,9</w:t>
            </w:r>
          </w:p>
        </w:tc>
        <w:tc>
          <w:tcPr>
            <w:tcW w:w="1453" w:type="dxa"/>
            <w:shd w:val="clear" w:color="auto" w:fill="auto"/>
            <w:vAlign w:val="center"/>
          </w:tcPr>
          <w:p w14:paraId="2BF45EC1" w14:textId="286660F5" w:rsidR="00D96DCA" w:rsidRPr="00B908A7" w:rsidRDefault="00AE01C7" w:rsidP="0023487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576,6</w:t>
            </w:r>
          </w:p>
        </w:tc>
        <w:tc>
          <w:tcPr>
            <w:tcW w:w="1418" w:type="dxa"/>
            <w:shd w:val="clear" w:color="auto" w:fill="auto"/>
            <w:vAlign w:val="center"/>
          </w:tcPr>
          <w:p w14:paraId="58E3CA9C" w14:textId="77777777" w:rsidR="00D96DCA" w:rsidRPr="00B908A7" w:rsidRDefault="00552259" w:rsidP="00552259">
            <w:pPr>
              <w:spacing w:after="0" w:line="240" w:lineRule="auto"/>
              <w:jc w:val="center"/>
              <w:rPr>
                <w:rFonts w:ascii="Times New Roman" w:eastAsia="Times New Roman" w:hAnsi="Times New Roman" w:cs="Times New Roman"/>
                <w:color w:val="000000"/>
                <w:highlight w:val="yellow"/>
                <w:lang w:eastAsia="ru-RU"/>
              </w:rPr>
            </w:pPr>
            <w:r w:rsidRPr="00B908A7">
              <w:rPr>
                <w:rFonts w:ascii="Times New Roman" w:eastAsia="Times New Roman" w:hAnsi="Times New Roman" w:cs="Times New Roman"/>
                <w:color w:val="000000"/>
                <w:lang w:eastAsia="ru-RU"/>
              </w:rPr>
              <w:t>520</w:t>
            </w:r>
            <w:r w:rsidR="00594F79" w:rsidRPr="00B908A7">
              <w:rPr>
                <w:rFonts w:ascii="Times New Roman" w:eastAsia="Times New Roman" w:hAnsi="Times New Roman" w:cs="Times New Roman"/>
                <w:color w:val="000000"/>
                <w:lang w:eastAsia="ru-RU"/>
              </w:rPr>
              <w:t>,</w:t>
            </w:r>
            <w:r w:rsidRPr="00B908A7">
              <w:rPr>
                <w:rFonts w:ascii="Times New Roman" w:eastAsia="Times New Roman" w:hAnsi="Times New Roman" w:cs="Times New Roman"/>
                <w:color w:val="000000"/>
                <w:lang w:eastAsia="ru-RU"/>
              </w:rPr>
              <w:t>8</w:t>
            </w:r>
          </w:p>
        </w:tc>
        <w:tc>
          <w:tcPr>
            <w:tcW w:w="1453" w:type="dxa"/>
            <w:shd w:val="clear" w:color="auto" w:fill="auto"/>
            <w:vAlign w:val="center"/>
          </w:tcPr>
          <w:p w14:paraId="35E09ADD" w14:textId="77777777" w:rsidR="00D96DCA" w:rsidRPr="00B908A7" w:rsidRDefault="005E4925" w:rsidP="005E4925">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1</w:t>
            </w:r>
            <w:r w:rsidR="004E5ED6" w:rsidRPr="00B908A7">
              <w:rPr>
                <w:rFonts w:ascii="Times New Roman" w:eastAsia="Times New Roman" w:hAnsi="Times New Roman" w:cs="Times New Roman"/>
                <w:color w:val="000000"/>
                <w:lang w:eastAsia="ru-RU"/>
              </w:rPr>
              <w:t>,1</w:t>
            </w:r>
          </w:p>
        </w:tc>
        <w:tc>
          <w:tcPr>
            <w:tcW w:w="1190" w:type="dxa"/>
            <w:shd w:val="clear" w:color="auto" w:fill="auto"/>
            <w:vAlign w:val="center"/>
          </w:tcPr>
          <w:p w14:paraId="04A1E21C" w14:textId="77777777" w:rsidR="00D96DCA" w:rsidRPr="00B908A7" w:rsidRDefault="00DD43E3" w:rsidP="00DD43E3">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1</w:t>
            </w:r>
            <w:r w:rsidR="00D96DCA" w:rsidRPr="00B908A7">
              <w:rPr>
                <w:rFonts w:ascii="Times New Roman" w:eastAsia="Times New Roman" w:hAnsi="Times New Roman" w:cs="Times New Roman"/>
                <w:color w:val="000000"/>
                <w:lang w:eastAsia="ru-RU"/>
              </w:rPr>
              <w:t>,</w:t>
            </w:r>
            <w:r w:rsidRPr="00B908A7">
              <w:rPr>
                <w:rFonts w:ascii="Times New Roman" w:eastAsia="Times New Roman" w:hAnsi="Times New Roman" w:cs="Times New Roman"/>
                <w:color w:val="000000"/>
                <w:lang w:eastAsia="ru-RU"/>
              </w:rPr>
              <w:t>0</w:t>
            </w:r>
          </w:p>
        </w:tc>
        <w:tc>
          <w:tcPr>
            <w:tcW w:w="1453" w:type="dxa"/>
            <w:shd w:val="clear" w:color="auto" w:fill="auto"/>
            <w:vAlign w:val="center"/>
          </w:tcPr>
          <w:p w14:paraId="516C0D22" w14:textId="4FEC9750" w:rsidR="00D96DCA" w:rsidRPr="00B908A7" w:rsidRDefault="00AE01C7" w:rsidP="00777B9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23,6</w:t>
            </w:r>
          </w:p>
        </w:tc>
      </w:tr>
      <w:tr w:rsidR="00D96DCA" w:rsidRPr="00CE1F14" w14:paraId="69F300B2" w14:textId="77777777" w:rsidTr="00D67C03">
        <w:trPr>
          <w:trHeight w:val="230"/>
          <w:jc w:val="center"/>
        </w:trPr>
        <w:tc>
          <w:tcPr>
            <w:tcW w:w="3510" w:type="dxa"/>
            <w:shd w:val="clear" w:color="auto" w:fill="auto"/>
            <w:noWrap/>
            <w:vAlign w:val="bottom"/>
          </w:tcPr>
          <w:p w14:paraId="03BA4888" w14:textId="77777777" w:rsidR="00D96DCA" w:rsidRPr="00B908A7" w:rsidRDefault="00D96DCA" w:rsidP="00363F60">
            <w:pPr>
              <w:spacing w:after="0" w:line="240" w:lineRule="auto"/>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Взрослое население</w:t>
            </w:r>
          </w:p>
        </w:tc>
        <w:tc>
          <w:tcPr>
            <w:tcW w:w="1276" w:type="dxa"/>
            <w:shd w:val="clear" w:color="auto" w:fill="auto"/>
            <w:noWrap/>
            <w:vAlign w:val="center"/>
          </w:tcPr>
          <w:p w14:paraId="1C7D4E58" w14:textId="77777777" w:rsidR="00D96DCA" w:rsidRPr="00B908A7" w:rsidRDefault="00D96DCA"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478,6</w:t>
            </w:r>
          </w:p>
        </w:tc>
        <w:tc>
          <w:tcPr>
            <w:tcW w:w="1276" w:type="dxa"/>
            <w:shd w:val="clear" w:color="auto" w:fill="auto"/>
            <w:noWrap/>
            <w:vAlign w:val="center"/>
          </w:tcPr>
          <w:p w14:paraId="0E333DA5" w14:textId="77777777" w:rsidR="00D96DCA" w:rsidRPr="00B908A7" w:rsidRDefault="00D96DCA"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518,8</w:t>
            </w:r>
          </w:p>
        </w:tc>
        <w:tc>
          <w:tcPr>
            <w:tcW w:w="1077" w:type="dxa"/>
            <w:shd w:val="clear" w:color="auto" w:fill="auto"/>
            <w:vAlign w:val="center"/>
          </w:tcPr>
          <w:p w14:paraId="5ED094D8" w14:textId="3845DFBE" w:rsidR="00D96DCA" w:rsidRPr="00B908A7" w:rsidRDefault="00D37583" w:rsidP="00D96DCA">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6</w:t>
            </w:r>
            <w:r w:rsidR="00AE01C7">
              <w:rPr>
                <w:rFonts w:ascii="Times New Roman" w:eastAsia="Times New Roman" w:hAnsi="Times New Roman" w:cs="Times New Roman"/>
                <w:color w:val="000000"/>
                <w:lang w:eastAsia="ru-RU"/>
              </w:rPr>
              <w:t>39,3</w:t>
            </w:r>
          </w:p>
        </w:tc>
        <w:tc>
          <w:tcPr>
            <w:tcW w:w="1453" w:type="dxa"/>
            <w:shd w:val="clear" w:color="auto" w:fill="auto"/>
            <w:vAlign w:val="center"/>
          </w:tcPr>
          <w:p w14:paraId="02EAFB43" w14:textId="68800C87" w:rsidR="00D96DCA" w:rsidRPr="00B908A7" w:rsidRDefault="00AA297A" w:rsidP="00BC3C22">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6</w:t>
            </w:r>
            <w:r w:rsidR="00BC3C22" w:rsidRPr="00B908A7">
              <w:rPr>
                <w:rFonts w:ascii="Times New Roman" w:eastAsia="Times New Roman" w:hAnsi="Times New Roman" w:cs="Times New Roman"/>
                <w:color w:val="000000"/>
                <w:lang w:eastAsia="ru-RU"/>
              </w:rPr>
              <w:t>1</w:t>
            </w:r>
            <w:r w:rsidR="00AE01C7">
              <w:rPr>
                <w:rFonts w:ascii="Times New Roman" w:eastAsia="Times New Roman" w:hAnsi="Times New Roman" w:cs="Times New Roman"/>
                <w:color w:val="000000"/>
                <w:lang w:eastAsia="ru-RU"/>
              </w:rPr>
              <w:t>3,4</w:t>
            </w:r>
          </w:p>
        </w:tc>
        <w:tc>
          <w:tcPr>
            <w:tcW w:w="1418" w:type="dxa"/>
            <w:shd w:val="clear" w:color="auto" w:fill="auto"/>
            <w:vAlign w:val="center"/>
          </w:tcPr>
          <w:p w14:paraId="0BB5F62F" w14:textId="24F4B1A5" w:rsidR="00D96DCA" w:rsidRPr="00B908A7" w:rsidRDefault="00D96DCA" w:rsidP="00363F60">
            <w:pPr>
              <w:spacing w:after="0" w:line="240" w:lineRule="auto"/>
              <w:jc w:val="center"/>
              <w:rPr>
                <w:rFonts w:ascii="Times New Roman" w:eastAsia="Times New Roman" w:hAnsi="Times New Roman" w:cs="Times New Roman"/>
                <w:color w:val="000000"/>
                <w:highlight w:val="yellow"/>
                <w:lang w:eastAsia="ru-RU"/>
              </w:rPr>
            </w:pPr>
            <w:r w:rsidRPr="00AE01C7">
              <w:rPr>
                <w:rFonts w:ascii="Times New Roman" w:eastAsia="Times New Roman" w:hAnsi="Times New Roman" w:cs="Times New Roman"/>
                <w:color w:val="000000"/>
                <w:lang w:eastAsia="ru-RU"/>
              </w:rPr>
              <w:t>6</w:t>
            </w:r>
            <w:r w:rsidR="00AE01C7" w:rsidRPr="00AE01C7">
              <w:rPr>
                <w:rFonts w:ascii="Times New Roman" w:eastAsia="Times New Roman" w:hAnsi="Times New Roman" w:cs="Times New Roman"/>
                <w:color w:val="000000"/>
                <w:lang w:eastAsia="ru-RU"/>
              </w:rPr>
              <w:t>29,9</w:t>
            </w:r>
          </w:p>
        </w:tc>
        <w:tc>
          <w:tcPr>
            <w:tcW w:w="1453" w:type="dxa"/>
            <w:shd w:val="clear" w:color="auto" w:fill="auto"/>
            <w:vAlign w:val="center"/>
          </w:tcPr>
          <w:p w14:paraId="5EB22F6F" w14:textId="04A9DDEA" w:rsidR="00D96DCA" w:rsidRPr="00B908A7" w:rsidRDefault="00AE01C7" w:rsidP="00363F6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color w:val="000000"/>
                <w:lang w:eastAsia="ru-RU"/>
              </w:rPr>
              <w:t>0,84</w:t>
            </w:r>
          </w:p>
        </w:tc>
        <w:tc>
          <w:tcPr>
            <w:tcW w:w="1190" w:type="dxa"/>
            <w:shd w:val="clear" w:color="auto" w:fill="auto"/>
            <w:vAlign w:val="center"/>
          </w:tcPr>
          <w:p w14:paraId="74D2954C" w14:textId="779042FF" w:rsidR="00D96DCA" w:rsidRPr="00B908A7" w:rsidRDefault="00D96DCA" w:rsidP="00363F60">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1,</w:t>
            </w:r>
            <w:r w:rsidR="00AE01C7">
              <w:rPr>
                <w:rFonts w:ascii="Times New Roman" w:eastAsia="Times New Roman" w:hAnsi="Times New Roman" w:cs="Times New Roman"/>
                <w:color w:val="000000"/>
                <w:lang w:eastAsia="ru-RU"/>
              </w:rPr>
              <w:t>11</w:t>
            </w:r>
          </w:p>
        </w:tc>
        <w:tc>
          <w:tcPr>
            <w:tcW w:w="1453" w:type="dxa"/>
            <w:shd w:val="clear" w:color="auto" w:fill="auto"/>
            <w:vAlign w:val="center"/>
          </w:tcPr>
          <w:p w14:paraId="4DB66950" w14:textId="2AD9C74A" w:rsidR="00D96DCA" w:rsidRPr="00B908A7" w:rsidRDefault="00AE01C7" w:rsidP="00880C1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23,2</w:t>
            </w:r>
          </w:p>
        </w:tc>
      </w:tr>
      <w:tr w:rsidR="00DB36DF" w:rsidRPr="00CE1F14" w14:paraId="49F8C925" w14:textId="77777777" w:rsidTr="00B36CB8">
        <w:trPr>
          <w:trHeight w:val="230"/>
          <w:jc w:val="center"/>
        </w:trPr>
        <w:tc>
          <w:tcPr>
            <w:tcW w:w="3510" w:type="dxa"/>
            <w:vMerge w:val="restart"/>
            <w:shd w:val="clear" w:color="auto" w:fill="auto"/>
            <w:noWrap/>
            <w:vAlign w:val="bottom"/>
          </w:tcPr>
          <w:p w14:paraId="2A6E9651" w14:textId="77777777" w:rsidR="00DB36DF" w:rsidRPr="00B908A7" w:rsidRDefault="00DB36DF" w:rsidP="00363F60">
            <w:pPr>
              <w:spacing w:after="0" w:line="240" w:lineRule="auto"/>
              <w:rPr>
                <w:rFonts w:ascii="Times New Roman" w:eastAsia="Times New Roman" w:hAnsi="Times New Roman" w:cs="Times New Roman"/>
                <w:color w:val="000000"/>
                <w:lang w:eastAsia="ru-RU"/>
              </w:rPr>
            </w:pPr>
          </w:p>
        </w:tc>
        <w:tc>
          <w:tcPr>
            <w:tcW w:w="1276" w:type="dxa"/>
            <w:vMerge w:val="restart"/>
            <w:shd w:val="clear" w:color="auto" w:fill="auto"/>
            <w:noWrap/>
            <w:vAlign w:val="center"/>
          </w:tcPr>
          <w:p w14:paraId="6F89593F" w14:textId="77777777" w:rsidR="00DB36DF" w:rsidRPr="00B908A7" w:rsidRDefault="00DB36DF" w:rsidP="00363F60">
            <w:pPr>
              <w:spacing w:after="0" w:line="240" w:lineRule="auto"/>
              <w:jc w:val="center"/>
              <w:rPr>
                <w:rFonts w:ascii="Times New Roman" w:eastAsia="Times New Roman" w:hAnsi="Times New Roman" w:cs="Times New Roman"/>
                <w:color w:val="000000"/>
                <w:lang w:eastAsia="ru-RU"/>
              </w:rPr>
            </w:pPr>
          </w:p>
        </w:tc>
        <w:tc>
          <w:tcPr>
            <w:tcW w:w="1276" w:type="dxa"/>
            <w:vMerge w:val="restart"/>
            <w:shd w:val="clear" w:color="auto" w:fill="auto"/>
            <w:noWrap/>
            <w:vAlign w:val="center"/>
          </w:tcPr>
          <w:p w14:paraId="0331AC18" w14:textId="77777777" w:rsidR="00DB36DF" w:rsidRPr="00B908A7" w:rsidRDefault="00DB36DF" w:rsidP="00363F60">
            <w:pPr>
              <w:spacing w:after="0" w:line="240" w:lineRule="auto"/>
              <w:jc w:val="center"/>
              <w:rPr>
                <w:rFonts w:ascii="Times New Roman" w:eastAsia="Times New Roman" w:hAnsi="Times New Roman" w:cs="Times New Roman"/>
                <w:color w:val="000000"/>
                <w:lang w:eastAsia="ru-RU"/>
              </w:rPr>
            </w:pPr>
          </w:p>
        </w:tc>
        <w:tc>
          <w:tcPr>
            <w:tcW w:w="1077" w:type="dxa"/>
            <w:vMerge w:val="restart"/>
            <w:shd w:val="clear" w:color="auto" w:fill="auto"/>
            <w:vAlign w:val="center"/>
          </w:tcPr>
          <w:p w14:paraId="23A3BEE8" w14:textId="77777777" w:rsidR="00DB36DF" w:rsidRPr="00B908A7" w:rsidRDefault="00DB36DF" w:rsidP="00D96DCA">
            <w:pPr>
              <w:spacing w:after="0" w:line="240" w:lineRule="auto"/>
              <w:jc w:val="center"/>
              <w:rPr>
                <w:rFonts w:ascii="Times New Roman" w:eastAsia="Times New Roman" w:hAnsi="Times New Roman" w:cs="Times New Roman"/>
                <w:color w:val="000000"/>
                <w:lang w:eastAsia="ru-RU"/>
              </w:rPr>
            </w:pPr>
          </w:p>
        </w:tc>
        <w:tc>
          <w:tcPr>
            <w:tcW w:w="2871" w:type="dxa"/>
            <w:gridSpan w:val="2"/>
            <w:shd w:val="clear" w:color="auto" w:fill="auto"/>
          </w:tcPr>
          <w:p w14:paraId="5BDF87E0" w14:textId="77777777" w:rsidR="00DB36DF" w:rsidRPr="00B908A7" w:rsidRDefault="00DB36DF" w:rsidP="00B36CB8">
            <w:pPr>
              <w:spacing w:after="0" w:line="240" w:lineRule="auto"/>
              <w:jc w:val="center"/>
              <w:rPr>
                <w:rFonts w:ascii="Times New Roman" w:eastAsia="Times New Roman" w:hAnsi="Times New Roman" w:cs="Times New Roman"/>
                <w:lang w:eastAsia="ru-RU"/>
              </w:rPr>
            </w:pPr>
            <w:r w:rsidRPr="00B908A7">
              <w:rPr>
                <w:rFonts w:ascii="Times New Roman" w:eastAsia="Times New Roman" w:hAnsi="Times New Roman" w:cs="Times New Roman"/>
                <w:lang w:eastAsia="ru-RU"/>
              </w:rPr>
              <w:t>Среднегодовое значение</w:t>
            </w:r>
          </w:p>
          <w:p w14:paraId="296C72B2" w14:textId="77777777" w:rsidR="00DB36DF" w:rsidRPr="00B908A7" w:rsidRDefault="00DB36DF" w:rsidP="00B36CB8">
            <w:pPr>
              <w:spacing w:after="0" w:line="240" w:lineRule="auto"/>
              <w:jc w:val="center"/>
              <w:rPr>
                <w:rFonts w:ascii="Times New Roman" w:eastAsia="Times New Roman" w:hAnsi="Times New Roman" w:cs="Times New Roman"/>
                <w:color w:val="000000"/>
                <w:highlight w:val="yellow"/>
                <w:lang w:eastAsia="ru-RU"/>
              </w:rPr>
            </w:pPr>
          </w:p>
        </w:tc>
        <w:tc>
          <w:tcPr>
            <w:tcW w:w="2643" w:type="dxa"/>
            <w:gridSpan w:val="2"/>
            <w:shd w:val="clear" w:color="auto" w:fill="auto"/>
          </w:tcPr>
          <w:p w14:paraId="4078D3BB" w14:textId="6843F95B" w:rsidR="00DB36DF" w:rsidRPr="00B908A7" w:rsidRDefault="00DB36DF" w:rsidP="00B36CB8">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Темп среднего прироста</w:t>
            </w:r>
          </w:p>
        </w:tc>
        <w:tc>
          <w:tcPr>
            <w:tcW w:w="1453" w:type="dxa"/>
            <w:vMerge w:val="restart"/>
            <w:shd w:val="clear" w:color="auto" w:fill="auto"/>
            <w:vAlign w:val="center"/>
          </w:tcPr>
          <w:p w14:paraId="765F8831" w14:textId="77777777" w:rsidR="00DB36DF" w:rsidRPr="00B908A7" w:rsidRDefault="00DB36DF" w:rsidP="00880C13">
            <w:pPr>
              <w:spacing w:after="0" w:line="240" w:lineRule="auto"/>
              <w:jc w:val="center"/>
              <w:rPr>
                <w:rFonts w:ascii="Times New Roman" w:eastAsia="Times New Roman" w:hAnsi="Times New Roman" w:cs="Times New Roman"/>
                <w:color w:val="000000"/>
                <w:lang w:eastAsia="ru-RU"/>
              </w:rPr>
            </w:pPr>
          </w:p>
        </w:tc>
      </w:tr>
      <w:tr w:rsidR="00DB36DF" w:rsidRPr="00CE1F14" w14:paraId="3DC6C588" w14:textId="77777777" w:rsidTr="00D67C03">
        <w:trPr>
          <w:trHeight w:val="230"/>
          <w:jc w:val="center"/>
        </w:trPr>
        <w:tc>
          <w:tcPr>
            <w:tcW w:w="3510" w:type="dxa"/>
            <w:vMerge/>
            <w:shd w:val="clear" w:color="auto" w:fill="auto"/>
            <w:noWrap/>
            <w:vAlign w:val="bottom"/>
          </w:tcPr>
          <w:p w14:paraId="68496855" w14:textId="77777777" w:rsidR="00DB36DF" w:rsidRPr="00B908A7" w:rsidRDefault="00DB36DF" w:rsidP="00363F60">
            <w:pPr>
              <w:spacing w:after="0" w:line="240" w:lineRule="auto"/>
              <w:rPr>
                <w:rFonts w:ascii="Times New Roman" w:eastAsia="Times New Roman" w:hAnsi="Times New Roman" w:cs="Times New Roman"/>
                <w:color w:val="000000"/>
                <w:lang w:eastAsia="ru-RU"/>
              </w:rPr>
            </w:pPr>
          </w:p>
        </w:tc>
        <w:tc>
          <w:tcPr>
            <w:tcW w:w="1276" w:type="dxa"/>
            <w:vMerge/>
            <w:shd w:val="clear" w:color="auto" w:fill="auto"/>
            <w:noWrap/>
            <w:vAlign w:val="center"/>
          </w:tcPr>
          <w:p w14:paraId="63346130" w14:textId="77777777" w:rsidR="00DB36DF" w:rsidRPr="00B908A7" w:rsidRDefault="00DB36DF" w:rsidP="00363F60">
            <w:pPr>
              <w:spacing w:after="0" w:line="240" w:lineRule="auto"/>
              <w:jc w:val="center"/>
              <w:rPr>
                <w:rFonts w:ascii="Times New Roman" w:eastAsia="Times New Roman" w:hAnsi="Times New Roman" w:cs="Times New Roman"/>
                <w:color w:val="000000"/>
                <w:lang w:eastAsia="ru-RU"/>
              </w:rPr>
            </w:pPr>
          </w:p>
        </w:tc>
        <w:tc>
          <w:tcPr>
            <w:tcW w:w="1276" w:type="dxa"/>
            <w:vMerge/>
            <w:shd w:val="clear" w:color="auto" w:fill="auto"/>
            <w:noWrap/>
            <w:vAlign w:val="center"/>
          </w:tcPr>
          <w:p w14:paraId="6B81663F" w14:textId="77777777" w:rsidR="00DB36DF" w:rsidRPr="00B908A7" w:rsidRDefault="00DB36DF" w:rsidP="00363F60">
            <w:pPr>
              <w:spacing w:after="0" w:line="240" w:lineRule="auto"/>
              <w:jc w:val="center"/>
              <w:rPr>
                <w:rFonts w:ascii="Times New Roman" w:eastAsia="Times New Roman" w:hAnsi="Times New Roman" w:cs="Times New Roman"/>
                <w:color w:val="000000"/>
                <w:lang w:eastAsia="ru-RU"/>
              </w:rPr>
            </w:pPr>
          </w:p>
        </w:tc>
        <w:tc>
          <w:tcPr>
            <w:tcW w:w="1077" w:type="dxa"/>
            <w:vMerge/>
            <w:shd w:val="clear" w:color="auto" w:fill="auto"/>
            <w:vAlign w:val="center"/>
          </w:tcPr>
          <w:p w14:paraId="5E3C69BC" w14:textId="77777777" w:rsidR="00DB36DF" w:rsidRPr="00B908A7" w:rsidRDefault="00DB36DF" w:rsidP="00D96DCA">
            <w:pPr>
              <w:spacing w:after="0" w:line="240" w:lineRule="auto"/>
              <w:jc w:val="center"/>
              <w:rPr>
                <w:rFonts w:ascii="Times New Roman" w:eastAsia="Times New Roman" w:hAnsi="Times New Roman" w:cs="Times New Roman"/>
                <w:color w:val="000000"/>
                <w:lang w:eastAsia="ru-RU"/>
              </w:rPr>
            </w:pPr>
          </w:p>
        </w:tc>
        <w:tc>
          <w:tcPr>
            <w:tcW w:w="1453" w:type="dxa"/>
            <w:shd w:val="clear" w:color="auto" w:fill="auto"/>
            <w:vAlign w:val="center"/>
          </w:tcPr>
          <w:p w14:paraId="4EB12C09" w14:textId="77777777" w:rsidR="00DB36DF" w:rsidRPr="00B908A7" w:rsidRDefault="00DB36DF" w:rsidP="001441AB">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 xml:space="preserve">Лиозненский район </w:t>
            </w:r>
          </w:p>
          <w:p w14:paraId="7DF32DD5" w14:textId="77777777" w:rsidR="00DB36DF" w:rsidRPr="00B908A7" w:rsidRDefault="00DB36DF" w:rsidP="00EB276A">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2014-2022 годы,</w:t>
            </w:r>
            <w:r w:rsidRPr="00B908A7">
              <w:rPr>
                <w:rFonts w:ascii="Times New Roman" w:eastAsia="Times New Roman" w:hAnsi="Times New Roman" w:cs="Times New Roman"/>
                <w:lang w:eastAsia="ru-RU"/>
              </w:rPr>
              <w:t xml:space="preserve"> ‰</w:t>
            </w:r>
          </w:p>
        </w:tc>
        <w:tc>
          <w:tcPr>
            <w:tcW w:w="1418" w:type="dxa"/>
            <w:shd w:val="clear" w:color="auto" w:fill="auto"/>
          </w:tcPr>
          <w:p w14:paraId="7532390A" w14:textId="77777777" w:rsidR="00DB36DF" w:rsidRPr="00B908A7" w:rsidRDefault="00DB36DF" w:rsidP="001441AB">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Витебская область</w:t>
            </w:r>
          </w:p>
          <w:p w14:paraId="22C32DCB" w14:textId="77777777" w:rsidR="00DB36DF" w:rsidRPr="00B908A7" w:rsidRDefault="00DB36DF" w:rsidP="00EB276A">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2014-2022</w:t>
            </w:r>
            <w:r w:rsidRPr="00B908A7">
              <w:rPr>
                <w:rFonts w:ascii="Times New Roman" w:eastAsia="Times New Roman" w:hAnsi="Times New Roman" w:cs="Times New Roman"/>
                <w:lang w:eastAsia="ru-RU"/>
              </w:rPr>
              <w:t>‰</w:t>
            </w:r>
          </w:p>
        </w:tc>
        <w:tc>
          <w:tcPr>
            <w:tcW w:w="1453" w:type="dxa"/>
            <w:shd w:val="clear" w:color="auto" w:fill="auto"/>
            <w:vAlign w:val="center"/>
          </w:tcPr>
          <w:p w14:paraId="34C093A6" w14:textId="77777777" w:rsidR="00DB36DF" w:rsidRPr="00B908A7" w:rsidRDefault="00DB36DF" w:rsidP="001441AB">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Лиозненский район</w:t>
            </w:r>
          </w:p>
          <w:p w14:paraId="5AED050B" w14:textId="77777777" w:rsidR="00DB36DF" w:rsidRPr="00B908A7" w:rsidRDefault="00DB36DF" w:rsidP="000A212F">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2014-2022 годы,</w:t>
            </w:r>
            <w:r w:rsidRPr="00B908A7">
              <w:rPr>
                <w:rFonts w:ascii="Times New Roman" w:eastAsia="Times New Roman" w:hAnsi="Times New Roman" w:cs="Times New Roman"/>
                <w:lang w:eastAsia="ru-RU"/>
              </w:rPr>
              <w:t xml:space="preserve"> ‰</w:t>
            </w:r>
          </w:p>
        </w:tc>
        <w:tc>
          <w:tcPr>
            <w:tcW w:w="1190" w:type="dxa"/>
            <w:shd w:val="clear" w:color="auto" w:fill="auto"/>
            <w:vAlign w:val="center"/>
          </w:tcPr>
          <w:p w14:paraId="51E76A9C" w14:textId="77777777" w:rsidR="00DB36DF" w:rsidRPr="00B908A7" w:rsidRDefault="00DB36DF" w:rsidP="001441AB">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Витебская область</w:t>
            </w:r>
          </w:p>
          <w:p w14:paraId="35F1C6ED" w14:textId="77777777" w:rsidR="00DB36DF" w:rsidRPr="00B908A7" w:rsidRDefault="00DB36DF" w:rsidP="000A212F">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2014-2022,%</w:t>
            </w:r>
          </w:p>
        </w:tc>
        <w:tc>
          <w:tcPr>
            <w:tcW w:w="1453" w:type="dxa"/>
            <w:vMerge/>
            <w:shd w:val="clear" w:color="auto" w:fill="auto"/>
            <w:vAlign w:val="center"/>
          </w:tcPr>
          <w:p w14:paraId="17694D4A" w14:textId="77777777" w:rsidR="00DB36DF" w:rsidRPr="00B908A7" w:rsidRDefault="00DB36DF" w:rsidP="00363F60">
            <w:pPr>
              <w:spacing w:after="0" w:line="240" w:lineRule="auto"/>
              <w:jc w:val="center"/>
              <w:rPr>
                <w:rFonts w:ascii="Times New Roman" w:eastAsia="Times New Roman" w:hAnsi="Times New Roman" w:cs="Times New Roman"/>
                <w:color w:val="000000"/>
                <w:highlight w:val="yellow"/>
                <w:lang w:eastAsia="ru-RU"/>
              </w:rPr>
            </w:pPr>
          </w:p>
        </w:tc>
      </w:tr>
      <w:tr w:rsidR="000A212F" w:rsidRPr="00CE1F14" w14:paraId="068F0301" w14:textId="77777777" w:rsidTr="00D67C03">
        <w:trPr>
          <w:trHeight w:val="230"/>
          <w:jc w:val="center"/>
        </w:trPr>
        <w:tc>
          <w:tcPr>
            <w:tcW w:w="3510" w:type="dxa"/>
            <w:shd w:val="clear" w:color="auto" w:fill="auto"/>
            <w:noWrap/>
            <w:vAlign w:val="bottom"/>
          </w:tcPr>
          <w:p w14:paraId="0D94CE59" w14:textId="77777777" w:rsidR="000A212F" w:rsidRPr="00B908A7" w:rsidRDefault="000A212F" w:rsidP="001441AB">
            <w:pPr>
              <w:spacing w:after="0" w:line="240" w:lineRule="auto"/>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Население трудоспособного возраста*</w:t>
            </w:r>
          </w:p>
        </w:tc>
        <w:tc>
          <w:tcPr>
            <w:tcW w:w="1276" w:type="dxa"/>
            <w:shd w:val="clear" w:color="auto" w:fill="auto"/>
            <w:noWrap/>
            <w:vAlign w:val="center"/>
          </w:tcPr>
          <w:p w14:paraId="20BCDAF1" w14:textId="77777777" w:rsidR="000A212F" w:rsidRPr="00B908A7" w:rsidRDefault="000A212F" w:rsidP="001441AB">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231,4</w:t>
            </w:r>
          </w:p>
        </w:tc>
        <w:tc>
          <w:tcPr>
            <w:tcW w:w="1276" w:type="dxa"/>
            <w:shd w:val="clear" w:color="auto" w:fill="auto"/>
            <w:noWrap/>
            <w:vAlign w:val="center"/>
          </w:tcPr>
          <w:p w14:paraId="08280248" w14:textId="77777777" w:rsidR="000A212F" w:rsidRPr="00B908A7" w:rsidRDefault="000A212F" w:rsidP="001441AB">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224,2</w:t>
            </w:r>
          </w:p>
        </w:tc>
        <w:tc>
          <w:tcPr>
            <w:tcW w:w="1077" w:type="dxa"/>
            <w:shd w:val="clear" w:color="auto" w:fill="auto"/>
            <w:vAlign w:val="center"/>
          </w:tcPr>
          <w:p w14:paraId="01EC3683" w14:textId="21A92F86" w:rsidR="000A212F" w:rsidRPr="00B908A7" w:rsidRDefault="00AE01C7" w:rsidP="001441A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w:t>
            </w:r>
            <w:r w:rsidR="00FD6A34" w:rsidRPr="00AE01C7">
              <w:rPr>
                <w:rFonts w:ascii="Times New Roman" w:eastAsia="Times New Roman" w:hAnsi="Times New Roman" w:cs="Times New Roman"/>
                <w:color w:val="000000"/>
                <w:lang w:eastAsia="ru-RU"/>
              </w:rPr>
              <w:t>6,</w:t>
            </w:r>
            <w:r>
              <w:rPr>
                <w:rFonts w:ascii="Times New Roman" w:eastAsia="Times New Roman" w:hAnsi="Times New Roman" w:cs="Times New Roman"/>
                <w:color w:val="000000"/>
                <w:lang w:eastAsia="ru-RU"/>
              </w:rPr>
              <w:t>6</w:t>
            </w:r>
          </w:p>
        </w:tc>
        <w:tc>
          <w:tcPr>
            <w:tcW w:w="1453" w:type="dxa"/>
            <w:shd w:val="clear" w:color="auto" w:fill="auto"/>
            <w:vAlign w:val="center"/>
          </w:tcPr>
          <w:p w14:paraId="5DF3F576" w14:textId="77777777" w:rsidR="000A212F" w:rsidRPr="00B908A7" w:rsidRDefault="000A212F" w:rsidP="001441AB">
            <w:pPr>
              <w:spacing w:after="0" w:line="240" w:lineRule="auto"/>
              <w:jc w:val="center"/>
              <w:rPr>
                <w:rFonts w:ascii="Times New Roman" w:eastAsia="Times New Roman" w:hAnsi="Times New Roman" w:cs="Times New Roman"/>
                <w:bCs/>
                <w:color w:val="000000"/>
                <w:lang w:eastAsia="ru-RU"/>
              </w:rPr>
            </w:pPr>
            <w:r w:rsidRPr="00B908A7">
              <w:rPr>
                <w:rFonts w:ascii="Times New Roman" w:eastAsia="Times New Roman" w:hAnsi="Times New Roman" w:cs="Times New Roman"/>
                <w:bCs/>
                <w:color w:val="000000"/>
                <w:lang w:eastAsia="ru-RU"/>
              </w:rPr>
              <w:t>302,0</w:t>
            </w:r>
          </w:p>
        </w:tc>
        <w:tc>
          <w:tcPr>
            <w:tcW w:w="1418" w:type="dxa"/>
            <w:shd w:val="clear" w:color="auto" w:fill="auto"/>
            <w:vAlign w:val="center"/>
          </w:tcPr>
          <w:p w14:paraId="731CA0B5" w14:textId="77777777" w:rsidR="000A212F" w:rsidRPr="00B908A7" w:rsidRDefault="000A212F" w:rsidP="00D819BC">
            <w:pPr>
              <w:spacing w:after="0" w:line="240" w:lineRule="auto"/>
              <w:jc w:val="center"/>
              <w:rPr>
                <w:rFonts w:ascii="Times New Roman" w:eastAsia="Times New Roman" w:hAnsi="Times New Roman" w:cs="Times New Roman"/>
                <w:color w:val="000000"/>
                <w:highlight w:val="yellow"/>
                <w:lang w:eastAsia="ru-RU"/>
              </w:rPr>
            </w:pPr>
            <w:r w:rsidRPr="00B908A7">
              <w:rPr>
                <w:rFonts w:ascii="Times New Roman" w:eastAsia="Times New Roman" w:hAnsi="Times New Roman" w:cs="Times New Roman"/>
                <w:color w:val="000000"/>
                <w:lang w:eastAsia="ru-RU"/>
              </w:rPr>
              <w:t>2</w:t>
            </w:r>
            <w:r w:rsidR="00D819BC" w:rsidRPr="00B908A7">
              <w:rPr>
                <w:rFonts w:ascii="Times New Roman" w:eastAsia="Times New Roman" w:hAnsi="Times New Roman" w:cs="Times New Roman"/>
                <w:color w:val="000000"/>
                <w:lang w:eastAsia="ru-RU"/>
              </w:rPr>
              <w:t>58,4</w:t>
            </w:r>
          </w:p>
        </w:tc>
        <w:tc>
          <w:tcPr>
            <w:tcW w:w="1453" w:type="dxa"/>
            <w:shd w:val="clear" w:color="auto" w:fill="auto"/>
            <w:vAlign w:val="center"/>
          </w:tcPr>
          <w:p w14:paraId="2C4E45BA" w14:textId="77777777" w:rsidR="000A212F" w:rsidRPr="00B908A7" w:rsidRDefault="006D72A7" w:rsidP="001441AB">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0,3</w:t>
            </w:r>
          </w:p>
        </w:tc>
        <w:tc>
          <w:tcPr>
            <w:tcW w:w="1190" w:type="dxa"/>
            <w:shd w:val="clear" w:color="auto" w:fill="auto"/>
            <w:vAlign w:val="center"/>
          </w:tcPr>
          <w:p w14:paraId="51D5C1B8" w14:textId="77777777" w:rsidR="000A212F" w:rsidRPr="00B908A7" w:rsidRDefault="006D72A7" w:rsidP="001441AB">
            <w:pPr>
              <w:spacing w:after="0" w:line="240" w:lineRule="auto"/>
              <w:jc w:val="center"/>
              <w:rPr>
                <w:rFonts w:ascii="Times New Roman" w:eastAsia="Times New Roman" w:hAnsi="Times New Roman" w:cs="Times New Roman"/>
                <w:color w:val="000000"/>
                <w:lang w:eastAsia="ru-RU"/>
              </w:rPr>
            </w:pPr>
            <w:r w:rsidRPr="00B908A7">
              <w:rPr>
                <w:rFonts w:ascii="Times New Roman" w:eastAsia="Times New Roman" w:hAnsi="Times New Roman" w:cs="Times New Roman"/>
                <w:color w:val="000000"/>
                <w:lang w:eastAsia="ru-RU"/>
              </w:rPr>
              <w:t>3,</w:t>
            </w:r>
            <w:r w:rsidR="009D4D44" w:rsidRPr="00B908A7">
              <w:rPr>
                <w:rFonts w:ascii="Times New Roman" w:eastAsia="Times New Roman" w:hAnsi="Times New Roman" w:cs="Times New Roman"/>
                <w:color w:val="000000"/>
                <w:lang w:eastAsia="ru-RU"/>
              </w:rPr>
              <w:t>1</w:t>
            </w:r>
          </w:p>
        </w:tc>
        <w:tc>
          <w:tcPr>
            <w:tcW w:w="1453" w:type="dxa"/>
            <w:shd w:val="clear" w:color="auto" w:fill="auto"/>
            <w:vAlign w:val="center"/>
          </w:tcPr>
          <w:p w14:paraId="10757ED2" w14:textId="500311FD" w:rsidR="000A212F" w:rsidRPr="00B908A7" w:rsidRDefault="00AE01C7" w:rsidP="001441AB">
            <w:pPr>
              <w:spacing w:after="0" w:line="240" w:lineRule="auto"/>
              <w:jc w:val="center"/>
              <w:rPr>
                <w:rFonts w:ascii="Times New Roman" w:eastAsia="Times New Roman" w:hAnsi="Times New Roman" w:cs="Times New Roman"/>
                <w:color w:val="000000"/>
                <w:highlight w:val="yellow"/>
                <w:lang w:eastAsia="ru-RU"/>
              </w:rPr>
            </w:pPr>
            <w:r>
              <w:rPr>
                <w:rFonts w:ascii="Times New Roman" w:eastAsia="Times New Roman" w:hAnsi="Times New Roman" w:cs="Times New Roman"/>
                <w:color w:val="000000"/>
                <w:lang w:eastAsia="ru-RU"/>
              </w:rPr>
              <w:t>50,1</w:t>
            </w:r>
          </w:p>
        </w:tc>
      </w:tr>
    </w:tbl>
    <w:p w14:paraId="3772E022" w14:textId="77777777" w:rsidR="00057CB0" w:rsidRPr="00CE1F14" w:rsidRDefault="00405D67" w:rsidP="00057CB0">
      <w:pPr>
        <w:spacing w:after="0" w:line="240" w:lineRule="auto"/>
        <w:rPr>
          <w:rFonts w:ascii="Times New Roman" w:eastAsia="Times New Roman" w:hAnsi="Times New Roman" w:cs="Times New Roman"/>
          <w:bCs/>
          <w:sz w:val="24"/>
          <w:szCs w:val="24"/>
          <w:lang w:eastAsia="ru-RU"/>
        </w:rPr>
      </w:pPr>
      <w:r w:rsidRPr="00CE1F14">
        <w:rPr>
          <w:rFonts w:ascii="Times New Roman" w:eastAsia="Times New Roman" w:hAnsi="Times New Roman" w:cs="Times New Roman"/>
          <w:bCs/>
          <w:sz w:val="24"/>
          <w:szCs w:val="24"/>
          <w:lang w:eastAsia="ru-RU"/>
        </w:rPr>
        <w:t>*- среднегодовое значение и темп среднего прироста рассчитаны за период 2014-2021 годы</w:t>
      </w:r>
    </w:p>
    <w:p w14:paraId="4D0D369E" w14:textId="77777777" w:rsidR="00FE5169" w:rsidRDefault="00FE5169" w:rsidP="00401B4A">
      <w:pPr>
        <w:spacing w:after="0" w:line="240" w:lineRule="auto"/>
        <w:ind w:firstLine="709"/>
        <w:jc w:val="both"/>
        <w:rPr>
          <w:rFonts w:ascii="Times New Roman" w:eastAsia="Times New Roman" w:hAnsi="Times New Roman" w:cs="Times New Roman"/>
          <w:bCs/>
          <w:iCs/>
          <w:sz w:val="28"/>
          <w:szCs w:val="28"/>
          <w:lang w:eastAsia="ru-RU"/>
        </w:rPr>
      </w:pPr>
    </w:p>
    <w:p w14:paraId="0EF52311" w14:textId="77777777" w:rsidR="00BF30FA" w:rsidRPr="006F5DCF" w:rsidRDefault="00A3523A" w:rsidP="006F5DCF">
      <w:pPr>
        <w:spacing w:after="0" w:line="240" w:lineRule="auto"/>
        <w:ind w:firstLine="709"/>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bCs/>
          <w:iCs/>
          <w:sz w:val="28"/>
          <w:szCs w:val="28"/>
          <w:lang w:eastAsia="ru-RU"/>
        </w:rPr>
        <w:lastRenderedPageBreak/>
        <w:t xml:space="preserve">Среднегодовой показатель первичной заболеваемости </w:t>
      </w:r>
      <w:r w:rsidR="00D1361D" w:rsidRPr="00CE1F14">
        <w:rPr>
          <w:rFonts w:ascii="Times New Roman" w:eastAsia="Times New Roman" w:hAnsi="Times New Roman" w:cs="Times New Roman"/>
          <w:bCs/>
          <w:iCs/>
          <w:sz w:val="28"/>
          <w:szCs w:val="28"/>
          <w:lang w:eastAsia="ru-RU"/>
        </w:rPr>
        <w:t xml:space="preserve">злокачественными новообразованиями </w:t>
      </w:r>
      <w:r w:rsidRPr="00CE1F14">
        <w:rPr>
          <w:rFonts w:ascii="Times New Roman" w:eastAsia="Times New Roman" w:hAnsi="Times New Roman" w:cs="Times New Roman"/>
          <w:bCs/>
          <w:iCs/>
          <w:sz w:val="28"/>
          <w:szCs w:val="28"/>
          <w:lang w:eastAsia="ru-RU"/>
        </w:rPr>
        <w:t xml:space="preserve">Лиозненского </w:t>
      </w:r>
      <w:r w:rsidRPr="007F56E8">
        <w:rPr>
          <w:rFonts w:ascii="Times New Roman" w:eastAsia="Times New Roman" w:hAnsi="Times New Roman" w:cs="Times New Roman"/>
          <w:bCs/>
          <w:iCs/>
          <w:sz w:val="28"/>
          <w:szCs w:val="28"/>
          <w:lang w:eastAsia="ru-RU"/>
        </w:rPr>
        <w:t xml:space="preserve">района </w:t>
      </w:r>
      <w:r w:rsidR="00D1361D" w:rsidRPr="00CE1F14">
        <w:rPr>
          <w:rFonts w:ascii="Times New Roman" w:eastAsia="Times New Roman" w:hAnsi="Times New Roman" w:cs="Times New Roman"/>
          <w:bCs/>
          <w:iCs/>
          <w:sz w:val="28"/>
          <w:szCs w:val="28"/>
          <w:lang w:eastAsia="ru-RU"/>
        </w:rPr>
        <w:t xml:space="preserve">практически на </w:t>
      </w:r>
      <w:r w:rsidRPr="007F56E8">
        <w:rPr>
          <w:rFonts w:ascii="Times New Roman" w:eastAsia="Times New Roman" w:hAnsi="Times New Roman" w:cs="Times New Roman"/>
          <w:bCs/>
          <w:iCs/>
          <w:sz w:val="28"/>
          <w:szCs w:val="28"/>
          <w:lang w:eastAsia="ru-RU"/>
        </w:rPr>
        <w:t>областно</w:t>
      </w:r>
      <w:r w:rsidR="00D1361D" w:rsidRPr="00CE1F14">
        <w:rPr>
          <w:rFonts w:ascii="Times New Roman" w:eastAsia="Times New Roman" w:hAnsi="Times New Roman" w:cs="Times New Roman"/>
          <w:bCs/>
          <w:iCs/>
          <w:sz w:val="28"/>
          <w:szCs w:val="28"/>
          <w:lang w:eastAsia="ru-RU"/>
        </w:rPr>
        <w:t>м</w:t>
      </w:r>
      <w:r w:rsidRPr="007F56E8">
        <w:rPr>
          <w:rFonts w:ascii="Times New Roman" w:eastAsia="Times New Roman" w:hAnsi="Times New Roman" w:cs="Times New Roman"/>
          <w:bCs/>
          <w:iCs/>
          <w:sz w:val="28"/>
          <w:szCs w:val="28"/>
          <w:lang w:eastAsia="ru-RU"/>
        </w:rPr>
        <w:t xml:space="preserve"> уровн</w:t>
      </w:r>
      <w:r w:rsidR="00D1361D" w:rsidRPr="00CE1F14">
        <w:rPr>
          <w:rFonts w:ascii="Times New Roman" w:eastAsia="Times New Roman" w:hAnsi="Times New Roman" w:cs="Times New Roman"/>
          <w:bCs/>
          <w:iCs/>
          <w:sz w:val="28"/>
          <w:szCs w:val="28"/>
          <w:lang w:eastAsia="ru-RU"/>
        </w:rPr>
        <w:t>е</w:t>
      </w:r>
      <w:r w:rsidR="00FF324E" w:rsidRPr="00CE1F14">
        <w:rPr>
          <w:rFonts w:ascii="Times New Roman" w:eastAsia="Times New Roman" w:hAnsi="Times New Roman" w:cs="Times New Roman"/>
          <w:bCs/>
          <w:iCs/>
          <w:sz w:val="28"/>
          <w:szCs w:val="28"/>
          <w:lang w:eastAsia="ru-RU"/>
        </w:rPr>
        <w:t xml:space="preserve">, распространенность среди взрослого населения также практически совпадает с областным уровнем, чего нельзя сказать о </w:t>
      </w:r>
      <w:r w:rsidR="00ED3264" w:rsidRPr="00CE1F14">
        <w:rPr>
          <w:rFonts w:ascii="Times New Roman" w:eastAsia="Times New Roman" w:hAnsi="Times New Roman" w:cs="Times New Roman"/>
          <w:bCs/>
          <w:iCs/>
          <w:sz w:val="28"/>
          <w:szCs w:val="28"/>
          <w:lang w:eastAsia="ru-RU"/>
        </w:rPr>
        <w:t>населении трудоспособного возраста – превышение областного уровня в 1,2 раза.</w:t>
      </w:r>
      <w:r w:rsidRPr="007F56E8">
        <w:rPr>
          <w:rFonts w:ascii="Times New Roman" w:eastAsia="Times New Roman" w:hAnsi="Times New Roman" w:cs="Times New Roman"/>
          <w:bCs/>
          <w:iCs/>
          <w:sz w:val="28"/>
          <w:szCs w:val="28"/>
          <w:lang w:eastAsia="ru-RU"/>
        </w:rPr>
        <w:t xml:space="preserve"> Многолетняя динамика </w:t>
      </w:r>
      <w:r w:rsidR="001A49CE" w:rsidRPr="00CE1F14">
        <w:rPr>
          <w:rFonts w:ascii="Times New Roman" w:eastAsia="Times New Roman" w:hAnsi="Times New Roman" w:cs="Times New Roman"/>
          <w:bCs/>
          <w:iCs/>
          <w:sz w:val="28"/>
          <w:szCs w:val="28"/>
          <w:lang w:eastAsia="ru-RU"/>
        </w:rPr>
        <w:t xml:space="preserve">по всем категориям населения </w:t>
      </w:r>
      <w:r w:rsidRPr="007F56E8">
        <w:rPr>
          <w:rFonts w:ascii="Times New Roman" w:eastAsia="Times New Roman" w:hAnsi="Times New Roman" w:cs="Times New Roman"/>
          <w:bCs/>
          <w:iCs/>
          <w:sz w:val="28"/>
          <w:szCs w:val="28"/>
          <w:lang w:eastAsia="ru-RU"/>
        </w:rPr>
        <w:t xml:space="preserve">характеризуется </w:t>
      </w:r>
      <w:r w:rsidR="001A49CE" w:rsidRPr="00CE1F14">
        <w:rPr>
          <w:rFonts w:ascii="Times New Roman" w:eastAsia="Times New Roman" w:hAnsi="Times New Roman" w:cs="Times New Roman"/>
          <w:bCs/>
          <w:iCs/>
          <w:sz w:val="28"/>
          <w:szCs w:val="28"/>
          <w:lang w:eastAsia="ru-RU"/>
        </w:rPr>
        <w:t xml:space="preserve">отсутствием </w:t>
      </w:r>
      <w:r w:rsidRPr="007F56E8">
        <w:rPr>
          <w:rFonts w:ascii="Times New Roman" w:eastAsia="Times New Roman" w:hAnsi="Times New Roman" w:cs="Times New Roman"/>
          <w:bCs/>
          <w:iCs/>
          <w:sz w:val="28"/>
          <w:szCs w:val="28"/>
          <w:lang w:eastAsia="ru-RU"/>
        </w:rPr>
        <w:t>тенденци</w:t>
      </w:r>
      <w:r w:rsidR="001A49CE" w:rsidRPr="00CE1F14">
        <w:rPr>
          <w:rFonts w:ascii="Times New Roman" w:eastAsia="Times New Roman" w:hAnsi="Times New Roman" w:cs="Times New Roman"/>
          <w:bCs/>
          <w:iCs/>
          <w:sz w:val="28"/>
          <w:szCs w:val="28"/>
          <w:lang w:eastAsia="ru-RU"/>
        </w:rPr>
        <w:t>и к росту</w:t>
      </w:r>
      <w:r w:rsidR="00A10E12">
        <w:rPr>
          <w:rFonts w:ascii="Times New Roman" w:eastAsia="Times New Roman" w:hAnsi="Times New Roman" w:cs="Times New Roman"/>
          <w:bCs/>
          <w:iCs/>
          <w:sz w:val="28"/>
          <w:szCs w:val="28"/>
          <w:lang w:eastAsia="ru-RU"/>
        </w:rPr>
        <w:t xml:space="preserve"> </w:t>
      </w:r>
      <w:r w:rsidR="001A49CE" w:rsidRPr="00CE1F14">
        <w:rPr>
          <w:rFonts w:ascii="Times New Roman" w:eastAsia="Times New Roman" w:hAnsi="Times New Roman" w:cs="Times New Roman"/>
          <w:bCs/>
          <w:iCs/>
          <w:sz w:val="28"/>
          <w:szCs w:val="28"/>
          <w:lang w:eastAsia="ru-RU"/>
        </w:rPr>
        <w:t>(снижению)</w:t>
      </w:r>
      <w:r w:rsidRPr="007F56E8">
        <w:rPr>
          <w:rFonts w:ascii="Times New Roman" w:eastAsia="Times New Roman" w:hAnsi="Times New Roman" w:cs="Times New Roman"/>
          <w:bCs/>
          <w:iCs/>
          <w:sz w:val="28"/>
          <w:szCs w:val="28"/>
          <w:lang w:eastAsia="ru-RU"/>
        </w:rPr>
        <w:t>.</w:t>
      </w:r>
      <w:r w:rsidR="001A49CE" w:rsidRPr="00CE1F14">
        <w:rPr>
          <w:rFonts w:ascii="Times New Roman" w:eastAsia="Times New Roman" w:hAnsi="Times New Roman" w:cs="Times New Roman"/>
          <w:bCs/>
          <w:iCs/>
          <w:sz w:val="28"/>
          <w:szCs w:val="28"/>
          <w:lang w:eastAsia="ru-RU"/>
        </w:rPr>
        <w:t xml:space="preserve"> Прирост заболеваемости к уровню предыдущего года </w:t>
      </w:r>
      <w:r w:rsidR="005A0D4A" w:rsidRPr="00CE1F14">
        <w:rPr>
          <w:rFonts w:ascii="Times New Roman" w:eastAsia="Times New Roman" w:hAnsi="Times New Roman" w:cs="Times New Roman"/>
          <w:bCs/>
          <w:iCs/>
          <w:sz w:val="28"/>
          <w:szCs w:val="28"/>
          <w:lang w:eastAsia="ru-RU"/>
        </w:rPr>
        <w:t xml:space="preserve">во многом связан </w:t>
      </w:r>
      <w:r w:rsidR="001A49CE" w:rsidRPr="00CE1F14">
        <w:rPr>
          <w:rFonts w:ascii="Times New Roman" w:eastAsia="Times New Roman" w:hAnsi="Times New Roman" w:cs="Times New Roman"/>
          <w:bCs/>
          <w:iCs/>
          <w:sz w:val="28"/>
          <w:szCs w:val="28"/>
          <w:lang w:eastAsia="ru-RU"/>
        </w:rPr>
        <w:t xml:space="preserve">с </w:t>
      </w:r>
      <w:r w:rsidR="00401B4A" w:rsidRPr="00057CB0">
        <w:rPr>
          <w:rFonts w:ascii="Times New Roman" w:eastAsia="Times New Roman" w:hAnsi="Times New Roman" w:cs="Times New Roman"/>
          <w:sz w:val="28"/>
          <w:szCs w:val="28"/>
          <w:lang w:eastAsia="ru-RU"/>
        </w:rPr>
        <w:t xml:space="preserve">тем, что </w:t>
      </w:r>
      <w:r w:rsidR="00401B4A" w:rsidRPr="00CE1F14">
        <w:rPr>
          <w:rFonts w:ascii="Times New Roman" w:eastAsia="Times New Roman" w:hAnsi="Times New Roman" w:cs="Times New Roman"/>
          <w:sz w:val="28"/>
          <w:szCs w:val="28"/>
          <w:lang w:eastAsia="ru-RU"/>
        </w:rPr>
        <w:t>возросла отложенная обращаемость (</w:t>
      </w:r>
      <w:r w:rsidR="00401B4A" w:rsidRPr="00057CB0">
        <w:rPr>
          <w:rFonts w:ascii="Times New Roman" w:eastAsia="Times New Roman" w:hAnsi="Times New Roman" w:cs="Times New Roman"/>
          <w:sz w:val="28"/>
          <w:szCs w:val="28"/>
          <w:lang w:eastAsia="ru-RU"/>
        </w:rPr>
        <w:t>в условиях пандемии коронавирусной инфекции была значительно снижена обращаемость пациентов, были периоды, когда онкологическая служба перепрофилировалась для лечения коронавирусных пациентов, не проводились скрининговые обследования</w:t>
      </w:r>
      <w:r w:rsidR="00535048" w:rsidRPr="00CE1F14">
        <w:rPr>
          <w:rFonts w:ascii="Times New Roman" w:eastAsia="Times New Roman" w:hAnsi="Times New Roman" w:cs="Times New Roman"/>
          <w:sz w:val="28"/>
          <w:szCs w:val="28"/>
          <w:lang w:eastAsia="ru-RU"/>
        </w:rPr>
        <w:t>)</w:t>
      </w:r>
      <w:r w:rsidR="00401B4A" w:rsidRPr="00057CB0">
        <w:rPr>
          <w:rFonts w:ascii="Times New Roman" w:eastAsia="Times New Roman" w:hAnsi="Times New Roman" w:cs="Times New Roman"/>
          <w:sz w:val="28"/>
          <w:szCs w:val="28"/>
          <w:lang w:eastAsia="ru-RU"/>
        </w:rPr>
        <w:t xml:space="preserve">. </w:t>
      </w:r>
    </w:p>
    <w:p w14:paraId="6D4F0A94" w14:textId="77777777" w:rsidR="006F2E6A" w:rsidRDefault="006F2E6A" w:rsidP="00057CB0">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Первичная заболеваемость детского населения 0</w:t>
      </w:r>
      <w:r w:rsidR="006A5CA3">
        <w:rPr>
          <w:rFonts w:ascii="Times New Roman" w:eastAsia="Times New Roman" w:hAnsi="Times New Roman" w:cs="Times New Roman"/>
          <w:sz w:val="28"/>
          <w:szCs w:val="28"/>
          <w:lang w:eastAsia="ru-RU"/>
        </w:rPr>
        <w:t>-</w:t>
      </w:r>
      <w:r>
        <w:rPr>
          <w:rFonts w:ascii="Times New Roman" w:eastAsia="Times New Roman" w:hAnsi="Times New Roman" w:cs="Times New Roman"/>
          <w:b/>
          <w:color w:val="000000"/>
          <w:sz w:val="28"/>
          <w:szCs w:val="28"/>
          <w:lang w:eastAsia="ru-RU"/>
        </w:rPr>
        <w:t>17 лет</w:t>
      </w:r>
    </w:p>
    <w:p w14:paraId="0C55D3F1" w14:textId="77777777" w:rsidR="00D51D39" w:rsidRPr="009E56A9" w:rsidRDefault="00D51D39" w:rsidP="00D51D39">
      <w:pPr>
        <w:spacing w:after="0" w:line="240" w:lineRule="auto"/>
        <w:jc w:val="center"/>
        <w:rPr>
          <w:rFonts w:ascii="Times New Roman" w:eastAsia="Times New Roman" w:hAnsi="Times New Roman" w:cs="Times New Roman"/>
          <w:sz w:val="28"/>
          <w:szCs w:val="28"/>
          <w:u w:val="single"/>
          <w:lang w:eastAsia="ru-RU"/>
        </w:rPr>
      </w:pPr>
      <w:r w:rsidRPr="009E56A9">
        <w:rPr>
          <w:rFonts w:ascii="Times New Roman" w:eastAsia="Times New Roman" w:hAnsi="Times New Roman" w:cs="Times New Roman"/>
          <w:sz w:val="28"/>
          <w:szCs w:val="28"/>
          <w:u w:val="single"/>
          <w:lang w:eastAsia="ru-RU"/>
        </w:rPr>
        <w:t>Первичная заболеваемость детского населения</w:t>
      </w:r>
    </w:p>
    <w:p w14:paraId="53B087E9" w14:textId="77777777" w:rsidR="00D51D39" w:rsidRDefault="00D51D39" w:rsidP="00CC7FBC">
      <w:pPr>
        <w:spacing w:after="0" w:line="240" w:lineRule="auto"/>
        <w:jc w:val="both"/>
        <w:rPr>
          <w:rFonts w:ascii="Times New Roman" w:eastAsia="Times New Roman" w:hAnsi="Times New Roman" w:cs="Times New Roman"/>
          <w:sz w:val="28"/>
          <w:szCs w:val="28"/>
          <w:lang w:eastAsia="ru-RU"/>
        </w:rPr>
      </w:pPr>
      <w:r w:rsidRPr="00EF3A7A">
        <w:rPr>
          <w:rFonts w:ascii="Times New Roman" w:eastAsia="Times New Roman" w:hAnsi="Times New Roman" w:cs="Times New Roman"/>
          <w:sz w:val="28"/>
          <w:szCs w:val="28"/>
          <w:lang w:eastAsia="ru-RU"/>
        </w:rPr>
        <w:t>Таблица</w:t>
      </w:r>
      <w:r w:rsidR="00EF3A7A">
        <w:rPr>
          <w:rFonts w:ascii="Times New Roman" w:eastAsia="Times New Roman" w:hAnsi="Times New Roman" w:cs="Times New Roman"/>
          <w:sz w:val="28"/>
          <w:szCs w:val="28"/>
          <w:lang w:eastAsia="ru-RU"/>
        </w:rPr>
        <w:t xml:space="preserve"> 7</w:t>
      </w:r>
    </w:p>
    <w:tbl>
      <w:tblPr>
        <w:tblW w:w="12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1150"/>
        <w:gridCol w:w="1134"/>
        <w:gridCol w:w="1134"/>
        <w:gridCol w:w="2268"/>
        <w:gridCol w:w="2175"/>
        <w:gridCol w:w="2075"/>
      </w:tblGrid>
      <w:tr w:rsidR="00D96DCA" w:rsidRPr="00E4242B" w14:paraId="613E4B75" w14:textId="77777777" w:rsidTr="00B36CB8">
        <w:trPr>
          <w:trHeight w:val="123"/>
          <w:jc w:val="center"/>
        </w:trPr>
        <w:tc>
          <w:tcPr>
            <w:tcW w:w="2817" w:type="dxa"/>
          </w:tcPr>
          <w:p w14:paraId="365ADACC" w14:textId="77777777" w:rsidR="00D96DCA" w:rsidRPr="006F5DCF" w:rsidRDefault="00D96DCA" w:rsidP="00363F60">
            <w:pPr>
              <w:spacing w:after="0" w:line="240" w:lineRule="auto"/>
              <w:jc w:val="center"/>
              <w:rPr>
                <w:rFonts w:ascii="Times New Roman" w:eastAsia="Times New Roman" w:hAnsi="Times New Roman" w:cs="Times New Roman"/>
                <w:color w:val="000000"/>
                <w:lang w:eastAsia="ru-RU"/>
              </w:rPr>
            </w:pPr>
            <w:r w:rsidRPr="006F5DCF">
              <w:rPr>
                <w:rFonts w:ascii="Times New Roman" w:eastAsia="Times New Roman" w:hAnsi="Times New Roman" w:cs="Times New Roman"/>
                <w:b/>
                <w:bCs/>
                <w:color w:val="000000"/>
                <w:lang w:eastAsia="ru-RU"/>
              </w:rPr>
              <w:t>Первичная</w:t>
            </w:r>
            <w:r w:rsidRPr="006F5DCF">
              <w:rPr>
                <w:rFonts w:ascii="Times New Roman" w:eastAsia="Times New Roman" w:hAnsi="Times New Roman" w:cs="Times New Roman"/>
                <w:color w:val="000000"/>
                <w:lang w:eastAsia="ru-RU"/>
              </w:rPr>
              <w:t xml:space="preserve"> заболеваемость детского населения, ‰</w:t>
            </w:r>
          </w:p>
        </w:tc>
        <w:tc>
          <w:tcPr>
            <w:tcW w:w="1150" w:type="dxa"/>
            <w:shd w:val="clear" w:color="auto" w:fill="auto"/>
            <w:vAlign w:val="bottom"/>
            <w:hideMark/>
          </w:tcPr>
          <w:p w14:paraId="5688A631" w14:textId="77777777" w:rsidR="00D96DCA" w:rsidRPr="006F5DCF" w:rsidRDefault="00D96DCA" w:rsidP="00B36CB8">
            <w:pPr>
              <w:spacing w:after="0" w:line="240" w:lineRule="auto"/>
              <w:jc w:val="center"/>
              <w:rPr>
                <w:rFonts w:ascii="Times New Roman" w:eastAsia="Times New Roman" w:hAnsi="Times New Roman" w:cs="Times New Roman"/>
                <w:color w:val="000000"/>
                <w:lang w:eastAsia="ru-RU"/>
              </w:rPr>
            </w:pPr>
            <w:r w:rsidRPr="006F5DCF">
              <w:rPr>
                <w:rFonts w:ascii="Times New Roman" w:eastAsia="Times New Roman" w:hAnsi="Times New Roman" w:cs="Times New Roman"/>
                <w:color w:val="000000"/>
                <w:lang w:eastAsia="ru-RU"/>
              </w:rPr>
              <w:t>2020</w:t>
            </w:r>
          </w:p>
        </w:tc>
        <w:tc>
          <w:tcPr>
            <w:tcW w:w="1134" w:type="dxa"/>
            <w:shd w:val="clear" w:color="auto" w:fill="auto"/>
            <w:noWrap/>
            <w:vAlign w:val="bottom"/>
            <w:hideMark/>
          </w:tcPr>
          <w:p w14:paraId="535C76B9" w14:textId="77777777" w:rsidR="00D96DCA" w:rsidRPr="006F5DCF" w:rsidRDefault="00D96DCA" w:rsidP="00B36CB8">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2021</w:t>
            </w:r>
          </w:p>
        </w:tc>
        <w:tc>
          <w:tcPr>
            <w:tcW w:w="1134" w:type="dxa"/>
            <w:shd w:val="clear" w:color="auto" w:fill="auto"/>
            <w:noWrap/>
            <w:vAlign w:val="bottom"/>
            <w:hideMark/>
          </w:tcPr>
          <w:p w14:paraId="1D4377A4" w14:textId="77777777" w:rsidR="00D96DCA" w:rsidRPr="006F5DCF" w:rsidRDefault="00D96DCA" w:rsidP="00B36CB8">
            <w:pPr>
              <w:spacing w:after="0" w:line="240" w:lineRule="auto"/>
              <w:jc w:val="center"/>
              <w:rPr>
                <w:rFonts w:ascii="Times New Roman" w:eastAsia="Times New Roman" w:hAnsi="Times New Roman" w:cs="Times New Roman"/>
                <w:lang w:eastAsia="ru-RU"/>
              </w:rPr>
            </w:pPr>
          </w:p>
          <w:p w14:paraId="40519FA7" w14:textId="12C207DB" w:rsidR="00D96DCA" w:rsidRPr="006F5DCF" w:rsidRDefault="002A2853" w:rsidP="00B36CB8">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2022</w:t>
            </w:r>
          </w:p>
          <w:p w14:paraId="166691AD" w14:textId="77777777" w:rsidR="00D96DCA" w:rsidRPr="006F5DCF" w:rsidRDefault="00D96DCA" w:rsidP="00B36CB8">
            <w:pPr>
              <w:spacing w:after="0" w:line="240" w:lineRule="auto"/>
              <w:jc w:val="center"/>
              <w:rPr>
                <w:rFonts w:ascii="Times New Roman" w:eastAsia="Times New Roman" w:hAnsi="Times New Roman" w:cs="Times New Roman"/>
                <w:lang w:eastAsia="ru-RU"/>
              </w:rPr>
            </w:pPr>
          </w:p>
        </w:tc>
        <w:tc>
          <w:tcPr>
            <w:tcW w:w="2268" w:type="dxa"/>
            <w:shd w:val="clear" w:color="auto" w:fill="auto"/>
            <w:vAlign w:val="center"/>
          </w:tcPr>
          <w:p w14:paraId="77EF62AD"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 xml:space="preserve">Среднегодовое </w:t>
            </w:r>
          </w:p>
          <w:p w14:paraId="35A975F8"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значение 201</w:t>
            </w:r>
            <w:r w:rsidR="007102A3" w:rsidRPr="006F5DCF">
              <w:rPr>
                <w:rFonts w:ascii="Times New Roman" w:eastAsia="Times New Roman" w:hAnsi="Times New Roman" w:cs="Times New Roman"/>
                <w:lang w:eastAsia="ru-RU"/>
              </w:rPr>
              <w:t>3-2022</w:t>
            </w:r>
            <w:r w:rsidRPr="006F5DCF">
              <w:rPr>
                <w:rFonts w:ascii="Times New Roman" w:eastAsia="Times New Roman" w:hAnsi="Times New Roman" w:cs="Times New Roman"/>
                <w:lang w:eastAsia="ru-RU"/>
              </w:rPr>
              <w:t xml:space="preserve"> </w:t>
            </w:r>
          </w:p>
          <w:p w14:paraId="411F6CF5"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годы, ‰</w:t>
            </w:r>
          </w:p>
        </w:tc>
        <w:tc>
          <w:tcPr>
            <w:tcW w:w="2175" w:type="dxa"/>
            <w:shd w:val="clear" w:color="auto" w:fill="auto"/>
            <w:noWrap/>
            <w:vAlign w:val="center"/>
            <w:hideMark/>
          </w:tcPr>
          <w:p w14:paraId="6DA3BFE1" w14:textId="77777777" w:rsidR="00D96DCA" w:rsidRPr="006F5DCF" w:rsidRDefault="00D96DCA" w:rsidP="00EB447F">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Темп среднего прироста за период 201</w:t>
            </w:r>
            <w:r w:rsidR="00EB447F" w:rsidRPr="006F5DCF">
              <w:rPr>
                <w:rFonts w:ascii="Times New Roman" w:eastAsia="Times New Roman" w:hAnsi="Times New Roman" w:cs="Times New Roman"/>
                <w:lang w:eastAsia="ru-RU"/>
              </w:rPr>
              <w:t>3-2022</w:t>
            </w:r>
            <w:r w:rsidRPr="006F5DCF">
              <w:rPr>
                <w:rFonts w:ascii="Times New Roman" w:eastAsia="Times New Roman" w:hAnsi="Times New Roman" w:cs="Times New Roman"/>
                <w:lang w:eastAsia="ru-RU"/>
              </w:rPr>
              <w:t xml:space="preserve"> годы,%</w:t>
            </w:r>
          </w:p>
        </w:tc>
        <w:tc>
          <w:tcPr>
            <w:tcW w:w="2075" w:type="dxa"/>
            <w:shd w:val="clear" w:color="auto" w:fill="auto"/>
            <w:noWrap/>
            <w:vAlign w:val="center"/>
            <w:hideMark/>
          </w:tcPr>
          <w:p w14:paraId="3E050284" w14:textId="77777777" w:rsidR="00D96DCA" w:rsidRPr="006F5DCF" w:rsidRDefault="00D96DCA" w:rsidP="00DD1364">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Темп прироста 202</w:t>
            </w:r>
            <w:r w:rsidR="00DD1364" w:rsidRPr="006F5DCF">
              <w:rPr>
                <w:rFonts w:ascii="Times New Roman" w:eastAsia="Times New Roman" w:hAnsi="Times New Roman" w:cs="Times New Roman"/>
                <w:lang w:eastAsia="ru-RU"/>
              </w:rPr>
              <w:t>2</w:t>
            </w:r>
            <w:r w:rsidR="00250228" w:rsidRPr="006F5DCF">
              <w:rPr>
                <w:rFonts w:ascii="Times New Roman" w:eastAsia="Times New Roman" w:hAnsi="Times New Roman" w:cs="Times New Roman"/>
                <w:lang w:eastAsia="ru-RU"/>
              </w:rPr>
              <w:t>/202</w:t>
            </w:r>
            <w:r w:rsidR="00DD1364" w:rsidRPr="006F5DCF">
              <w:rPr>
                <w:rFonts w:ascii="Times New Roman" w:eastAsia="Times New Roman" w:hAnsi="Times New Roman" w:cs="Times New Roman"/>
                <w:lang w:eastAsia="ru-RU"/>
              </w:rPr>
              <w:t>1</w:t>
            </w:r>
            <w:r w:rsidRPr="006F5DCF">
              <w:rPr>
                <w:rFonts w:ascii="Times New Roman" w:eastAsia="Times New Roman" w:hAnsi="Times New Roman" w:cs="Times New Roman"/>
                <w:lang w:eastAsia="ru-RU"/>
              </w:rPr>
              <w:t>,%</w:t>
            </w:r>
          </w:p>
        </w:tc>
      </w:tr>
      <w:tr w:rsidR="00D96DCA" w:rsidRPr="00E4242B" w14:paraId="732FF71C" w14:textId="77777777" w:rsidTr="005768EC">
        <w:trPr>
          <w:trHeight w:val="123"/>
          <w:jc w:val="center"/>
        </w:trPr>
        <w:tc>
          <w:tcPr>
            <w:tcW w:w="2817" w:type="dxa"/>
          </w:tcPr>
          <w:p w14:paraId="2DE1A89D"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Лиозненский район</w:t>
            </w:r>
          </w:p>
        </w:tc>
        <w:tc>
          <w:tcPr>
            <w:tcW w:w="1150" w:type="dxa"/>
            <w:shd w:val="clear" w:color="auto" w:fill="auto"/>
            <w:noWrap/>
            <w:vAlign w:val="center"/>
          </w:tcPr>
          <w:p w14:paraId="450E5219"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1360,9</w:t>
            </w:r>
          </w:p>
        </w:tc>
        <w:tc>
          <w:tcPr>
            <w:tcW w:w="1134" w:type="dxa"/>
            <w:shd w:val="clear" w:color="auto" w:fill="auto"/>
            <w:noWrap/>
            <w:vAlign w:val="center"/>
          </w:tcPr>
          <w:p w14:paraId="5170525C"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1403,2</w:t>
            </w:r>
          </w:p>
        </w:tc>
        <w:tc>
          <w:tcPr>
            <w:tcW w:w="1134" w:type="dxa"/>
            <w:shd w:val="clear" w:color="auto" w:fill="auto"/>
            <w:noWrap/>
            <w:vAlign w:val="center"/>
          </w:tcPr>
          <w:p w14:paraId="5D1485FC" w14:textId="77777777" w:rsidR="00D96DCA" w:rsidRPr="006F5DCF" w:rsidRDefault="00AE035C" w:rsidP="00402C7E">
            <w:pPr>
              <w:spacing w:after="0" w:line="240" w:lineRule="auto"/>
              <w:jc w:val="center"/>
              <w:rPr>
                <w:rFonts w:ascii="Times New Roman" w:eastAsia="Times New Roman" w:hAnsi="Times New Roman" w:cs="Times New Roman"/>
                <w:bCs/>
                <w:lang w:eastAsia="ru-RU"/>
              </w:rPr>
            </w:pPr>
            <w:r w:rsidRPr="006F5DCF">
              <w:rPr>
                <w:rFonts w:ascii="Times New Roman" w:eastAsia="Times New Roman" w:hAnsi="Times New Roman" w:cs="Times New Roman"/>
                <w:bCs/>
                <w:lang w:eastAsia="ru-RU"/>
              </w:rPr>
              <w:t>154</w:t>
            </w:r>
            <w:r w:rsidR="00402C7E" w:rsidRPr="006F5DCF">
              <w:rPr>
                <w:rFonts w:ascii="Times New Roman" w:eastAsia="Times New Roman" w:hAnsi="Times New Roman" w:cs="Times New Roman"/>
                <w:bCs/>
                <w:lang w:eastAsia="ru-RU"/>
              </w:rPr>
              <w:t>5</w:t>
            </w:r>
            <w:r w:rsidRPr="006F5DCF">
              <w:rPr>
                <w:rFonts w:ascii="Times New Roman" w:eastAsia="Times New Roman" w:hAnsi="Times New Roman" w:cs="Times New Roman"/>
                <w:bCs/>
                <w:lang w:eastAsia="ru-RU"/>
              </w:rPr>
              <w:t>,</w:t>
            </w:r>
            <w:r w:rsidR="00402C7E" w:rsidRPr="006F5DCF">
              <w:rPr>
                <w:rFonts w:ascii="Times New Roman" w:eastAsia="Times New Roman" w:hAnsi="Times New Roman" w:cs="Times New Roman"/>
                <w:bCs/>
                <w:lang w:eastAsia="ru-RU"/>
              </w:rPr>
              <w:t>6</w:t>
            </w:r>
          </w:p>
        </w:tc>
        <w:tc>
          <w:tcPr>
            <w:tcW w:w="2268" w:type="dxa"/>
            <w:shd w:val="clear" w:color="auto" w:fill="auto"/>
            <w:vAlign w:val="center"/>
          </w:tcPr>
          <w:p w14:paraId="77650A55" w14:textId="77777777" w:rsidR="00D96DCA" w:rsidRPr="006F5DCF" w:rsidRDefault="00D96DCA" w:rsidP="007102A3">
            <w:pPr>
              <w:spacing w:after="0" w:line="240" w:lineRule="auto"/>
              <w:jc w:val="center"/>
              <w:rPr>
                <w:rFonts w:ascii="Times New Roman" w:eastAsia="Times New Roman" w:hAnsi="Times New Roman" w:cs="Times New Roman"/>
                <w:bCs/>
                <w:lang w:eastAsia="ru-RU"/>
              </w:rPr>
            </w:pPr>
            <w:r w:rsidRPr="006F5DCF">
              <w:rPr>
                <w:rFonts w:ascii="Times New Roman" w:eastAsia="Times New Roman" w:hAnsi="Times New Roman" w:cs="Times New Roman"/>
                <w:bCs/>
                <w:lang w:eastAsia="ru-RU"/>
              </w:rPr>
              <w:t>1</w:t>
            </w:r>
            <w:r w:rsidR="007102A3" w:rsidRPr="006F5DCF">
              <w:rPr>
                <w:rFonts w:ascii="Times New Roman" w:eastAsia="Times New Roman" w:hAnsi="Times New Roman" w:cs="Times New Roman"/>
                <w:bCs/>
                <w:lang w:eastAsia="ru-RU"/>
              </w:rPr>
              <w:t>403</w:t>
            </w:r>
            <w:r w:rsidRPr="006F5DCF">
              <w:rPr>
                <w:rFonts w:ascii="Times New Roman" w:eastAsia="Times New Roman" w:hAnsi="Times New Roman" w:cs="Times New Roman"/>
                <w:bCs/>
                <w:lang w:eastAsia="ru-RU"/>
              </w:rPr>
              <w:t>,0</w:t>
            </w:r>
          </w:p>
        </w:tc>
        <w:tc>
          <w:tcPr>
            <w:tcW w:w="2175" w:type="dxa"/>
            <w:shd w:val="clear" w:color="auto" w:fill="auto"/>
            <w:noWrap/>
            <w:vAlign w:val="center"/>
          </w:tcPr>
          <w:p w14:paraId="7A4A4D65"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0,</w:t>
            </w:r>
            <w:r w:rsidR="004601BE" w:rsidRPr="006F5DCF">
              <w:rPr>
                <w:rFonts w:ascii="Times New Roman" w:eastAsia="Times New Roman" w:hAnsi="Times New Roman" w:cs="Times New Roman"/>
                <w:lang w:eastAsia="ru-RU"/>
              </w:rPr>
              <w:t>8</w:t>
            </w:r>
          </w:p>
        </w:tc>
        <w:tc>
          <w:tcPr>
            <w:tcW w:w="2075" w:type="dxa"/>
            <w:shd w:val="clear" w:color="auto" w:fill="auto"/>
            <w:noWrap/>
            <w:vAlign w:val="center"/>
          </w:tcPr>
          <w:p w14:paraId="0F8818E6" w14:textId="77777777" w:rsidR="00D96DCA" w:rsidRPr="006F5DCF" w:rsidRDefault="008E068B" w:rsidP="00402C7E">
            <w:pPr>
              <w:spacing w:after="0" w:line="240" w:lineRule="auto"/>
              <w:jc w:val="center"/>
              <w:rPr>
                <w:rFonts w:ascii="Times New Roman" w:eastAsia="Times New Roman" w:hAnsi="Times New Roman" w:cs="Times New Roman"/>
                <w:bCs/>
                <w:lang w:eastAsia="ru-RU"/>
              </w:rPr>
            </w:pPr>
            <w:r w:rsidRPr="006F5DCF">
              <w:rPr>
                <w:rFonts w:ascii="Times New Roman" w:eastAsia="Times New Roman" w:hAnsi="Times New Roman" w:cs="Times New Roman"/>
                <w:bCs/>
                <w:lang w:eastAsia="ru-RU"/>
              </w:rPr>
              <w:t>1</w:t>
            </w:r>
            <w:r w:rsidR="00402C7E" w:rsidRPr="006F5DCF">
              <w:rPr>
                <w:rFonts w:ascii="Times New Roman" w:eastAsia="Times New Roman" w:hAnsi="Times New Roman" w:cs="Times New Roman"/>
                <w:bCs/>
                <w:lang w:eastAsia="ru-RU"/>
              </w:rPr>
              <w:t>0</w:t>
            </w:r>
            <w:r w:rsidRPr="006F5DCF">
              <w:rPr>
                <w:rFonts w:ascii="Times New Roman" w:eastAsia="Times New Roman" w:hAnsi="Times New Roman" w:cs="Times New Roman"/>
                <w:bCs/>
                <w:lang w:eastAsia="ru-RU"/>
              </w:rPr>
              <w:t>,</w:t>
            </w:r>
            <w:r w:rsidR="00402C7E" w:rsidRPr="006F5DCF">
              <w:rPr>
                <w:rFonts w:ascii="Times New Roman" w:eastAsia="Times New Roman" w:hAnsi="Times New Roman" w:cs="Times New Roman"/>
                <w:bCs/>
                <w:lang w:eastAsia="ru-RU"/>
              </w:rPr>
              <w:t>1</w:t>
            </w:r>
          </w:p>
        </w:tc>
      </w:tr>
      <w:tr w:rsidR="00D96DCA" w:rsidRPr="00E4242B" w14:paraId="2735AECA" w14:textId="77777777" w:rsidTr="005768EC">
        <w:trPr>
          <w:trHeight w:val="123"/>
          <w:jc w:val="center"/>
        </w:trPr>
        <w:tc>
          <w:tcPr>
            <w:tcW w:w="2817" w:type="dxa"/>
          </w:tcPr>
          <w:p w14:paraId="1227D8EC"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Витебская область</w:t>
            </w:r>
          </w:p>
        </w:tc>
        <w:tc>
          <w:tcPr>
            <w:tcW w:w="1150" w:type="dxa"/>
            <w:shd w:val="clear" w:color="auto" w:fill="auto"/>
            <w:noWrap/>
            <w:vAlign w:val="center"/>
          </w:tcPr>
          <w:p w14:paraId="1DB99101"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1363,7</w:t>
            </w:r>
          </w:p>
        </w:tc>
        <w:tc>
          <w:tcPr>
            <w:tcW w:w="1134" w:type="dxa"/>
            <w:shd w:val="clear" w:color="auto" w:fill="auto"/>
            <w:noWrap/>
            <w:vAlign w:val="center"/>
          </w:tcPr>
          <w:p w14:paraId="72FCA0D6" w14:textId="77777777" w:rsidR="00D96DCA" w:rsidRPr="006F5DCF" w:rsidRDefault="00D96DCA"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1666,5</w:t>
            </w:r>
          </w:p>
        </w:tc>
        <w:tc>
          <w:tcPr>
            <w:tcW w:w="1134" w:type="dxa"/>
            <w:shd w:val="clear" w:color="auto" w:fill="auto"/>
            <w:noWrap/>
            <w:vAlign w:val="center"/>
          </w:tcPr>
          <w:p w14:paraId="60B32AE6" w14:textId="77777777" w:rsidR="00D96DCA" w:rsidRPr="006F5DCF" w:rsidRDefault="005033C3" w:rsidP="00D96DCA">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1686,6</w:t>
            </w:r>
          </w:p>
        </w:tc>
        <w:tc>
          <w:tcPr>
            <w:tcW w:w="2268" w:type="dxa"/>
            <w:shd w:val="clear" w:color="auto" w:fill="auto"/>
            <w:vAlign w:val="center"/>
          </w:tcPr>
          <w:p w14:paraId="5481AED1" w14:textId="77777777" w:rsidR="00D96DCA" w:rsidRPr="006F5DCF" w:rsidRDefault="00D96DCA" w:rsidP="00E15D7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1</w:t>
            </w:r>
            <w:r w:rsidR="00E15D70" w:rsidRPr="006F5DCF">
              <w:rPr>
                <w:rFonts w:ascii="Times New Roman" w:eastAsia="Times New Roman" w:hAnsi="Times New Roman" w:cs="Times New Roman"/>
                <w:lang w:eastAsia="ru-RU"/>
              </w:rPr>
              <w:t>665,4</w:t>
            </w:r>
          </w:p>
        </w:tc>
        <w:tc>
          <w:tcPr>
            <w:tcW w:w="2175" w:type="dxa"/>
            <w:shd w:val="clear" w:color="auto" w:fill="auto"/>
            <w:noWrap/>
            <w:vAlign w:val="center"/>
          </w:tcPr>
          <w:p w14:paraId="0E1C6C09" w14:textId="77777777" w:rsidR="00D96DCA" w:rsidRPr="006F5DCF" w:rsidRDefault="00E15D70" w:rsidP="00363F6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1,7</w:t>
            </w:r>
          </w:p>
        </w:tc>
        <w:tc>
          <w:tcPr>
            <w:tcW w:w="2075" w:type="dxa"/>
            <w:shd w:val="clear" w:color="auto" w:fill="auto"/>
            <w:noWrap/>
            <w:vAlign w:val="center"/>
          </w:tcPr>
          <w:p w14:paraId="73693C28" w14:textId="77777777" w:rsidR="00D96DCA" w:rsidRPr="006F5DCF" w:rsidRDefault="00040A10" w:rsidP="00040A10">
            <w:pPr>
              <w:spacing w:after="0" w:line="240" w:lineRule="auto"/>
              <w:jc w:val="center"/>
              <w:rPr>
                <w:rFonts w:ascii="Times New Roman" w:eastAsia="Times New Roman" w:hAnsi="Times New Roman" w:cs="Times New Roman"/>
                <w:lang w:eastAsia="ru-RU"/>
              </w:rPr>
            </w:pPr>
            <w:r w:rsidRPr="006F5DCF">
              <w:rPr>
                <w:rFonts w:ascii="Times New Roman" w:eastAsia="Times New Roman" w:hAnsi="Times New Roman" w:cs="Times New Roman"/>
                <w:lang w:eastAsia="ru-RU"/>
              </w:rPr>
              <w:t>7</w:t>
            </w:r>
            <w:r w:rsidR="00D96DCA" w:rsidRPr="006F5DCF">
              <w:rPr>
                <w:rFonts w:ascii="Times New Roman" w:eastAsia="Times New Roman" w:hAnsi="Times New Roman" w:cs="Times New Roman"/>
                <w:lang w:eastAsia="ru-RU"/>
              </w:rPr>
              <w:t>,</w:t>
            </w:r>
            <w:r w:rsidRPr="006F5DCF">
              <w:rPr>
                <w:rFonts w:ascii="Times New Roman" w:eastAsia="Times New Roman" w:hAnsi="Times New Roman" w:cs="Times New Roman"/>
                <w:lang w:eastAsia="ru-RU"/>
              </w:rPr>
              <w:t>5</w:t>
            </w:r>
          </w:p>
        </w:tc>
      </w:tr>
    </w:tbl>
    <w:p w14:paraId="517F305B" w14:textId="77777777" w:rsidR="00D51D39" w:rsidRDefault="0045291B" w:rsidP="0045291B">
      <w:pPr>
        <w:tabs>
          <w:tab w:val="left" w:pos="142"/>
          <w:tab w:val="left" w:pos="284"/>
        </w:tabs>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ab/>
      </w:r>
      <w:r w:rsidR="00D51D39">
        <w:rPr>
          <w:rFonts w:ascii="Times New Roman" w:eastAsia="Times New Roman" w:hAnsi="Times New Roman" w:cs="Times New Roman"/>
          <w:bCs/>
          <w:iCs/>
          <w:sz w:val="28"/>
          <w:szCs w:val="28"/>
          <w:lang w:eastAsia="ru-RU"/>
        </w:rPr>
        <w:t xml:space="preserve">Среднегодовой показатель первичной </w:t>
      </w:r>
      <w:r w:rsidR="00D51D39" w:rsidRPr="00E100A0">
        <w:rPr>
          <w:rFonts w:ascii="Times New Roman" w:eastAsia="Times New Roman" w:hAnsi="Times New Roman" w:cs="Times New Roman"/>
          <w:bCs/>
          <w:iCs/>
          <w:sz w:val="28"/>
          <w:szCs w:val="28"/>
          <w:lang w:eastAsia="ru-RU"/>
        </w:rPr>
        <w:t>заболеваемост</w:t>
      </w:r>
      <w:r w:rsidR="00D51D39">
        <w:rPr>
          <w:rFonts w:ascii="Times New Roman" w:eastAsia="Times New Roman" w:hAnsi="Times New Roman" w:cs="Times New Roman"/>
          <w:bCs/>
          <w:iCs/>
          <w:sz w:val="28"/>
          <w:szCs w:val="28"/>
          <w:lang w:eastAsia="ru-RU"/>
        </w:rPr>
        <w:t>и</w:t>
      </w:r>
      <w:r w:rsidR="00D51D39" w:rsidRPr="00E100A0">
        <w:rPr>
          <w:rFonts w:ascii="Times New Roman" w:eastAsia="Times New Roman" w:hAnsi="Times New Roman" w:cs="Times New Roman"/>
          <w:bCs/>
          <w:iCs/>
          <w:sz w:val="28"/>
          <w:szCs w:val="28"/>
          <w:lang w:eastAsia="ru-RU"/>
        </w:rPr>
        <w:t xml:space="preserve"> </w:t>
      </w:r>
      <w:r w:rsidR="00D51D39">
        <w:rPr>
          <w:rFonts w:ascii="Times New Roman" w:eastAsia="Times New Roman" w:hAnsi="Times New Roman" w:cs="Times New Roman"/>
          <w:bCs/>
          <w:iCs/>
          <w:sz w:val="28"/>
          <w:szCs w:val="28"/>
          <w:lang w:eastAsia="ru-RU"/>
        </w:rPr>
        <w:t xml:space="preserve">детского </w:t>
      </w:r>
      <w:r w:rsidR="00D51D39" w:rsidRPr="00E100A0">
        <w:rPr>
          <w:rFonts w:ascii="Times New Roman" w:eastAsia="Times New Roman" w:hAnsi="Times New Roman" w:cs="Times New Roman"/>
          <w:bCs/>
          <w:iCs/>
          <w:sz w:val="28"/>
          <w:szCs w:val="28"/>
          <w:lang w:eastAsia="ru-RU"/>
        </w:rPr>
        <w:t xml:space="preserve">населения </w:t>
      </w:r>
      <w:r w:rsidR="00C12752">
        <w:rPr>
          <w:rFonts w:ascii="Times New Roman" w:eastAsia="Times New Roman" w:hAnsi="Times New Roman" w:cs="Times New Roman"/>
          <w:bCs/>
          <w:iCs/>
          <w:sz w:val="28"/>
          <w:szCs w:val="28"/>
          <w:lang w:eastAsia="ru-RU"/>
        </w:rPr>
        <w:t xml:space="preserve">Лиозненского </w:t>
      </w:r>
      <w:r w:rsidR="00D51D39" w:rsidRPr="00E100A0">
        <w:rPr>
          <w:rFonts w:ascii="Times New Roman" w:eastAsia="Times New Roman" w:hAnsi="Times New Roman" w:cs="Times New Roman"/>
          <w:bCs/>
          <w:iCs/>
          <w:sz w:val="28"/>
          <w:szCs w:val="28"/>
          <w:lang w:eastAsia="ru-RU"/>
        </w:rPr>
        <w:t xml:space="preserve">района </w:t>
      </w:r>
      <w:r w:rsidR="00B22C45">
        <w:rPr>
          <w:rFonts w:ascii="Times New Roman" w:eastAsia="Times New Roman" w:hAnsi="Times New Roman" w:cs="Times New Roman"/>
          <w:bCs/>
          <w:iCs/>
          <w:sz w:val="28"/>
          <w:szCs w:val="28"/>
          <w:lang w:eastAsia="ru-RU"/>
        </w:rPr>
        <w:t xml:space="preserve">ниже </w:t>
      </w:r>
      <w:r w:rsidR="00D51D39" w:rsidRPr="00E100A0">
        <w:rPr>
          <w:rFonts w:ascii="Times New Roman" w:eastAsia="Times New Roman" w:hAnsi="Times New Roman" w:cs="Times New Roman"/>
          <w:bCs/>
          <w:iCs/>
          <w:sz w:val="28"/>
          <w:szCs w:val="28"/>
          <w:lang w:eastAsia="ru-RU"/>
        </w:rPr>
        <w:t>областн</w:t>
      </w:r>
      <w:r w:rsidR="00D51D39">
        <w:rPr>
          <w:rFonts w:ascii="Times New Roman" w:eastAsia="Times New Roman" w:hAnsi="Times New Roman" w:cs="Times New Roman"/>
          <w:bCs/>
          <w:iCs/>
          <w:sz w:val="28"/>
          <w:szCs w:val="28"/>
          <w:lang w:eastAsia="ru-RU"/>
        </w:rPr>
        <w:t>ого</w:t>
      </w:r>
      <w:r w:rsidR="00D51D39" w:rsidRPr="00E100A0">
        <w:rPr>
          <w:rFonts w:ascii="Times New Roman" w:eastAsia="Times New Roman" w:hAnsi="Times New Roman" w:cs="Times New Roman"/>
          <w:bCs/>
          <w:iCs/>
          <w:sz w:val="28"/>
          <w:szCs w:val="28"/>
          <w:lang w:eastAsia="ru-RU"/>
        </w:rPr>
        <w:t xml:space="preserve"> уровн</w:t>
      </w:r>
      <w:r w:rsidR="00D51D39">
        <w:rPr>
          <w:rFonts w:ascii="Times New Roman" w:eastAsia="Times New Roman" w:hAnsi="Times New Roman" w:cs="Times New Roman"/>
          <w:bCs/>
          <w:iCs/>
          <w:sz w:val="28"/>
          <w:szCs w:val="28"/>
          <w:lang w:eastAsia="ru-RU"/>
        </w:rPr>
        <w:t>я в 1,</w:t>
      </w:r>
      <w:r w:rsidR="00F271C4">
        <w:rPr>
          <w:rFonts w:ascii="Times New Roman" w:eastAsia="Times New Roman" w:hAnsi="Times New Roman" w:cs="Times New Roman"/>
          <w:bCs/>
          <w:iCs/>
          <w:sz w:val="28"/>
          <w:szCs w:val="28"/>
          <w:lang w:eastAsia="ru-RU"/>
        </w:rPr>
        <w:t>1</w:t>
      </w:r>
      <w:r w:rsidR="00B22C45">
        <w:rPr>
          <w:rFonts w:ascii="Times New Roman" w:eastAsia="Times New Roman" w:hAnsi="Times New Roman" w:cs="Times New Roman"/>
          <w:bCs/>
          <w:iCs/>
          <w:sz w:val="28"/>
          <w:szCs w:val="28"/>
          <w:lang w:eastAsia="ru-RU"/>
        </w:rPr>
        <w:t>8</w:t>
      </w:r>
      <w:r w:rsidR="00D51D39">
        <w:rPr>
          <w:rFonts w:ascii="Times New Roman" w:eastAsia="Times New Roman" w:hAnsi="Times New Roman" w:cs="Times New Roman"/>
          <w:bCs/>
          <w:iCs/>
          <w:sz w:val="28"/>
          <w:szCs w:val="28"/>
          <w:lang w:eastAsia="ru-RU"/>
        </w:rPr>
        <w:t xml:space="preserve"> раза. </w:t>
      </w:r>
      <w:r w:rsidR="00D51D39" w:rsidRPr="00E100A0">
        <w:rPr>
          <w:rFonts w:ascii="Times New Roman" w:eastAsia="Times New Roman" w:hAnsi="Times New Roman" w:cs="Times New Roman"/>
          <w:bCs/>
          <w:iCs/>
          <w:sz w:val="28"/>
          <w:szCs w:val="28"/>
          <w:lang w:eastAsia="ru-RU"/>
        </w:rPr>
        <w:t>Многолетняя динамика за период 201</w:t>
      </w:r>
      <w:r w:rsidR="00997A89">
        <w:rPr>
          <w:rFonts w:ascii="Times New Roman" w:eastAsia="Times New Roman" w:hAnsi="Times New Roman" w:cs="Times New Roman"/>
          <w:bCs/>
          <w:iCs/>
          <w:sz w:val="28"/>
          <w:szCs w:val="28"/>
          <w:lang w:eastAsia="ru-RU"/>
        </w:rPr>
        <w:t>3</w:t>
      </w:r>
      <w:r w:rsidR="0094658C">
        <w:rPr>
          <w:rFonts w:ascii="Times New Roman" w:eastAsia="Times New Roman" w:hAnsi="Times New Roman" w:cs="Times New Roman"/>
          <w:color w:val="000000"/>
          <w:sz w:val="28"/>
          <w:szCs w:val="28"/>
          <w:lang w:eastAsia="ru-RU"/>
        </w:rPr>
        <w:t>-</w:t>
      </w:r>
      <w:r w:rsidR="00D51D39" w:rsidRPr="00E100A0">
        <w:rPr>
          <w:rFonts w:ascii="Times New Roman" w:eastAsia="Times New Roman" w:hAnsi="Times New Roman" w:cs="Times New Roman"/>
          <w:bCs/>
          <w:iCs/>
          <w:sz w:val="28"/>
          <w:szCs w:val="28"/>
          <w:lang w:eastAsia="ru-RU"/>
        </w:rPr>
        <w:t>202</w:t>
      </w:r>
      <w:r w:rsidR="00997A89">
        <w:rPr>
          <w:rFonts w:ascii="Times New Roman" w:eastAsia="Times New Roman" w:hAnsi="Times New Roman" w:cs="Times New Roman"/>
          <w:bCs/>
          <w:iCs/>
          <w:sz w:val="28"/>
          <w:szCs w:val="28"/>
          <w:lang w:eastAsia="ru-RU"/>
        </w:rPr>
        <w:t>2</w:t>
      </w:r>
      <w:r w:rsidR="00D51D39" w:rsidRPr="00E100A0">
        <w:rPr>
          <w:rFonts w:ascii="Times New Roman" w:eastAsia="Times New Roman" w:hAnsi="Times New Roman" w:cs="Times New Roman"/>
          <w:bCs/>
          <w:iCs/>
          <w:sz w:val="28"/>
          <w:szCs w:val="28"/>
          <w:lang w:eastAsia="ru-RU"/>
        </w:rPr>
        <w:t xml:space="preserve"> годы характеризуется </w:t>
      </w:r>
      <w:r w:rsidR="00D51D39">
        <w:rPr>
          <w:rFonts w:ascii="Times New Roman" w:eastAsia="Times New Roman" w:hAnsi="Times New Roman" w:cs="Times New Roman"/>
          <w:bCs/>
          <w:iCs/>
          <w:sz w:val="28"/>
          <w:szCs w:val="28"/>
          <w:lang w:eastAsia="ru-RU"/>
        </w:rPr>
        <w:t xml:space="preserve">отсутствием </w:t>
      </w:r>
      <w:r w:rsidR="00D51D39" w:rsidRPr="00E100A0">
        <w:rPr>
          <w:rFonts w:ascii="Times New Roman" w:eastAsia="Times New Roman" w:hAnsi="Times New Roman" w:cs="Times New Roman"/>
          <w:bCs/>
          <w:iCs/>
          <w:sz w:val="28"/>
          <w:szCs w:val="28"/>
          <w:lang w:eastAsia="ru-RU"/>
        </w:rPr>
        <w:t>тенденци</w:t>
      </w:r>
      <w:r w:rsidR="00D51D39">
        <w:rPr>
          <w:rFonts w:ascii="Times New Roman" w:eastAsia="Times New Roman" w:hAnsi="Times New Roman" w:cs="Times New Roman"/>
          <w:bCs/>
          <w:iCs/>
          <w:sz w:val="28"/>
          <w:szCs w:val="28"/>
          <w:lang w:eastAsia="ru-RU"/>
        </w:rPr>
        <w:t>и</w:t>
      </w:r>
      <w:r w:rsidR="00D51D39" w:rsidRPr="00E100A0">
        <w:rPr>
          <w:rFonts w:ascii="Times New Roman" w:eastAsia="Times New Roman" w:hAnsi="Times New Roman" w:cs="Times New Roman"/>
          <w:bCs/>
          <w:iCs/>
          <w:sz w:val="28"/>
          <w:szCs w:val="28"/>
          <w:lang w:eastAsia="ru-RU"/>
        </w:rPr>
        <w:t xml:space="preserve"> к </w:t>
      </w:r>
      <w:r w:rsidR="00D51D39">
        <w:rPr>
          <w:rFonts w:ascii="Times New Roman" w:eastAsia="Times New Roman" w:hAnsi="Times New Roman" w:cs="Times New Roman"/>
          <w:bCs/>
          <w:iCs/>
          <w:sz w:val="28"/>
          <w:szCs w:val="28"/>
          <w:lang w:eastAsia="ru-RU"/>
        </w:rPr>
        <w:t>росту</w:t>
      </w:r>
      <w:r w:rsidR="00856C7E">
        <w:rPr>
          <w:rFonts w:ascii="Times New Roman" w:eastAsia="Times New Roman" w:hAnsi="Times New Roman" w:cs="Times New Roman"/>
          <w:bCs/>
          <w:iCs/>
          <w:sz w:val="28"/>
          <w:szCs w:val="28"/>
          <w:lang w:eastAsia="ru-RU"/>
        </w:rPr>
        <w:t xml:space="preserve"> </w:t>
      </w:r>
      <w:r w:rsidR="00D51D39">
        <w:rPr>
          <w:rFonts w:ascii="Times New Roman" w:eastAsia="Times New Roman" w:hAnsi="Times New Roman" w:cs="Times New Roman"/>
          <w:bCs/>
          <w:iCs/>
          <w:sz w:val="28"/>
          <w:szCs w:val="28"/>
          <w:lang w:eastAsia="ru-RU"/>
        </w:rPr>
        <w:t>(снижению).</w:t>
      </w:r>
    </w:p>
    <w:p w14:paraId="176EFD03" w14:textId="77777777" w:rsidR="00BF30FA" w:rsidRDefault="00BF30FA" w:rsidP="00345B18">
      <w:pPr>
        <w:tabs>
          <w:tab w:val="left" w:pos="1460"/>
          <w:tab w:val="left" w:pos="2320"/>
        </w:tabs>
        <w:spacing w:after="0" w:line="240" w:lineRule="auto"/>
        <w:jc w:val="center"/>
        <w:rPr>
          <w:rFonts w:ascii="Times New Roman" w:eastAsia="Times New Roman" w:hAnsi="Times New Roman" w:cs="Times New Roman"/>
          <w:color w:val="000000"/>
          <w:sz w:val="28"/>
          <w:szCs w:val="28"/>
          <w:u w:val="single"/>
        </w:rPr>
      </w:pPr>
    </w:p>
    <w:p w14:paraId="17ED096D" w14:textId="77777777" w:rsidR="00BF30FA" w:rsidRPr="00935263" w:rsidRDefault="00BF30FA" w:rsidP="00BF30FA">
      <w:pPr>
        <w:spacing w:after="0" w:line="240" w:lineRule="auto"/>
        <w:rPr>
          <w:rFonts w:ascii="Times New Roman" w:eastAsia="Times New Roman" w:hAnsi="Times New Roman" w:cs="Times New Roman"/>
          <w:sz w:val="28"/>
          <w:szCs w:val="28"/>
          <w:u w:val="single"/>
          <w:lang w:eastAsia="ru-RU"/>
        </w:rPr>
      </w:pPr>
      <w:r w:rsidRPr="00935263">
        <w:rPr>
          <w:rFonts w:ascii="Times New Roman" w:eastAsia="Times New Roman" w:hAnsi="Times New Roman" w:cs="Times New Roman"/>
          <w:sz w:val="28"/>
          <w:szCs w:val="28"/>
          <w:u w:val="single"/>
          <w:lang w:eastAsia="ru-RU"/>
        </w:rPr>
        <w:t xml:space="preserve">Сравнительный анализ первичной заболеваемости </w:t>
      </w:r>
      <w:r w:rsidRPr="00277079">
        <w:rPr>
          <w:rFonts w:ascii="Times New Roman" w:eastAsia="Times New Roman" w:hAnsi="Times New Roman" w:cs="Times New Roman"/>
          <w:b/>
          <w:sz w:val="28"/>
          <w:szCs w:val="28"/>
          <w:u w:val="single"/>
          <w:lang w:eastAsia="ru-RU"/>
        </w:rPr>
        <w:t>детского населения</w:t>
      </w:r>
      <w:r w:rsidRPr="00935263">
        <w:rPr>
          <w:rFonts w:ascii="Times New Roman" w:eastAsia="Times New Roman" w:hAnsi="Times New Roman" w:cs="Times New Roman"/>
          <w:sz w:val="28"/>
          <w:szCs w:val="28"/>
          <w:u w:val="single"/>
          <w:lang w:eastAsia="ru-RU"/>
        </w:rPr>
        <w:t xml:space="preserve"> по основным классам неинфекционной заболеваемости</w:t>
      </w:r>
    </w:p>
    <w:p w14:paraId="7B8F49F3" w14:textId="77777777" w:rsidR="00BF30FA" w:rsidRPr="007F56E8" w:rsidRDefault="00BF30FA" w:rsidP="00BF30FA">
      <w:pPr>
        <w:spacing w:after="0" w:line="240" w:lineRule="auto"/>
        <w:rPr>
          <w:rFonts w:ascii="Times New Roman" w:eastAsia="Times New Roman" w:hAnsi="Times New Roman" w:cs="Times New Roman"/>
          <w:sz w:val="28"/>
          <w:szCs w:val="28"/>
          <w:lang w:eastAsia="ru-RU"/>
        </w:rPr>
      </w:pPr>
      <w:r w:rsidRPr="00EF3A7A">
        <w:rPr>
          <w:rFonts w:ascii="Times New Roman" w:eastAsia="Times New Roman" w:hAnsi="Times New Roman" w:cs="Times New Roman"/>
          <w:sz w:val="28"/>
          <w:szCs w:val="28"/>
          <w:lang w:eastAsia="ru-RU"/>
        </w:rPr>
        <w:t>Таблица</w:t>
      </w:r>
      <w:r w:rsidR="00EF3A7A">
        <w:rPr>
          <w:rFonts w:ascii="Times New Roman" w:eastAsia="Times New Roman" w:hAnsi="Times New Roman" w:cs="Times New Roman"/>
          <w:sz w:val="28"/>
          <w:szCs w:val="28"/>
          <w:lang w:eastAsia="ru-RU"/>
        </w:rPr>
        <w:t xml:space="preserve"> 8</w:t>
      </w:r>
    </w:p>
    <w:tbl>
      <w:tblPr>
        <w:tblW w:w="13252" w:type="dxa"/>
        <w:jc w:val="center"/>
        <w:tblLook w:val="04A0" w:firstRow="1" w:lastRow="0" w:firstColumn="1" w:lastColumn="0" w:noHBand="0" w:noVBand="1"/>
      </w:tblPr>
      <w:tblGrid>
        <w:gridCol w:w="4886"/>
        <w:gridCol w:w="5480"/>
        <w:gridCol w:w="967"/>
        <w:gridCol w:w="1919"/>
      </w:tblGrid>
      <w:tr w:rsidR="00BF30FA" w:rsidRPr="007F56E8" w14:paraId="754BA6F9" w14:textId="77777777" w:rsidTr="00B36CB8">
        <w:trPr>
          <w:trHeight w:val="48"/>
          <w:jc w:val="center"/>
        </w:trPr>
        <w:tc>
          <w:tcPr>
            <w:tcW w:w="4886" w:type="dxa"/>
            <w:vMerge w:val="restart"/>
            <w:tcBorders>
              <w:top w:val="single" w:sz="4" w:space="0" w:color="auto"/>
              <w:left w:val="single" w:sz="4" w:space="0" w:color="auto"/>
              <w:right w:val="nil"/>
            </w:tcBorders>
            <w:shd w:val="clear" w:color="auto" w:fill="auto"/>
            <w:vAlign w:val="center"/>
          </w:tcPr>
          <w:p w14:paraId="4314E7B0" w14:textId="77777777" w:rsidR="00BF30FA" w:rsidRPr="007F56E8" w:rsidRDefault="00BF30FA" w:rsidP="00363F60">
            <w:pPr>
              <w:spacing w:after="0" w:line="240" w:lineRule="auto"/>
              <w:jc w:val="center"/>
              <w:rPr>
                <w:rFonts w:ascii="Times New Roman" w:eastAsia="Times New Roman" w:hAnsi="Times New Roman" w:cs="Times New Roman"/>
                <w:b/>
                <w:bCs/>
                <w:color w:val="000000"/>
                <w:lang w:eastAsia="ru-RU"/>
              </w:rPr>
            </w:pPr>
            <w:r w:rsidRPr="007F56E8">
              <w:rPr>
                <w:rFonts w:ascii="Times New Roman" w:eastAsia="Times New Roman" w:hAnsi="Times New Roman" w:cs="Times New Roman"/>
                <w:b/>
                <w:bCs/>
                <w:color w:val="000000"/>
                <w:lang w:eastAsia="ru-RU"/>
              </w:rPr>
              <w:t>Нормированный интенсивный показатель</w:t>
            </w:r>
          </w:p>
          <w:p w14:paraId="140920E2" w14:textId="77777777" w:rsidR="00BF30FA" w:rsidRPr="007F56E8" w:rsidRDefault="00BF30FA" w:rsidP="00363F60">
            <w:pPr>
              <w:spacing w:after="0" w:line="240" w:lineRule="auto"/>
              <w:jc w:val="center"/>
              <w:rPr>
                <w:rFonts w:ascii="Times New Roman" w:eastAsia="Times New Roman" w:hAnsi="Times New Roman" w:cs="Times New Roman"/>
                <w:b/>
                <w:bCs/>
                <w:color w:val="000000"/>
                <w:lang w:eastAsia="ru-RU"/>
              </w:rPr>
            </w:pPr>
            <w:r w:rsidRPr="007F56E8">
              <w:rPr>
                <w:rFonts w:ascii="Times New Roman" w:eastAsia="Times New Roman" w:hAnsi="Times New Roman" w:cs="Times New Roman"/>
                <w:color w:val="000000"/>
                <w:lang w:eastAsia="ru-RU"/>
              </w:rPr>
              <w:t xml:space="preserve">Отношение среднегодового показателя заболеваемости взрослого населения </w:t>
            </w:r>
            <w:r>
              <w:rPr>
                <w:rFonts w:ascii="Times New Roman" w:eastAsia="Times New Roman" w:hAnsi="Times New Roman" w:cs="Times New Roman"/>
                <w:color w:val="000000"/>
                <w:lang w:eastAsia="ru-RU"/>
              </w:rPr>
              <w:t xml:space="preserve">Лиозненского </w:t>
            </w:r>
            <w:r w:rsidRPr="007F56E8">
              <w:rPr>
                <w:rFonts w:ascii="Times New Roman" w:eastAsia="Times New Roman" w:hAnsi="Times New Roman" w:cs="Times New Roman"/>
                <w:color w:val="000000"/>
                <w:lang w:eastAsia="ru-RU"/>
              </w:rPr>
              <w:t>района к среднегодовому областному уровню заболеваемости по отдельным нозологиям</w:t>
            </w:r>
          </w:p>
        </w:tc>
        <w:tc>
          <w:tcPr>
            <w:tcW w:w="5480" w:type="dxa"/>
            <w:tcBorders>
              <w:top w:val="single" w:sz="8" w:space="0" w:color="auto"/>
              <w:left w:val="single" w:sz="8" w:space="0" w:color="auto"/>
              <w:bottom w:val="single" w:sz="8" w:space="0" w:color="auto"/>
              <w:right w:val="nil"/>
            </w:tcBorders>
            <w:shd w:val="clear" w:color="auto" w:fill="auto"/>
            <w:noWrap/>
            <w:vAlign w:val="center"/>
          </w:tcPr>
          <w:p w14:paraId="3D3F3EB1" w14:textId="77777777" w:rsidR="00BF30FA" w:rsidRPr="007F56E8" w:rsidRDefault="00BF30FA" w:rsidP="00363F6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нозологии</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4D5CE" w14:textId="77777777" w:rsidR="00BF30FA" w:rsidRPr="00741AA7" w:rsidRDefault="00BF30FA" w:rsidP="00363F60">
            <w:pPr>
              <w:spacing w:after="0" w:line="240" w:lineRule="auto"/>
              <w:jc w:val="center"/>
              <w:rPr>
                <w:rFonts w:ascii="Times New Roman" w:hAnsi="Times New Roman" w:cs="Times New Roman"/>
                <w:color w:val="000000"/>
              </w:rPr>
            </w:pPr>
            <w:r>
              <w:rPr>
                <w:rFonts w:ascii="Times New Roman" w:hAnsi="Times New Roman" w:cs="Times New Roman"/>
                <w:color w:val="000000"/>
              </w:rPr>
              <w:t>НИП</w:t>
            </w:r>
          </w:p>
        </w:tc>
        <w:tc>
          <w:tcPr>
            <w:tcW w:w="1919" w:type="dxa"/>
            <w:tcBorders>
              <w:top w:val="single" w:sz="4" w:space="0" w:color="auto"/>
              <w:left w:val="single" w:sz="4" w:space="0" w:color="auto"/>
              <w:bottom w:val="single" w:sz="4" w:space="0" w:color="auto"/>
              <w:right w:val="single" w:sz="4" w:space="0" w:color="auto"/>
            </w:tcBorders>
          </w:tcPr>
          <w:p w14:paraId="579B20F1" w14:textId="77777777" w:rsidR="00BF30FA" w:rsidRPr="00554128" w:rsidRDefault="00BF30FA" w:rsidP="005A3251">
            <w:pPr>
              <w:spacing w:after="0" w:line="240" w:lineRule="auto"/>
              <w:jc w:val="center"/>
              <w:rPr>
                <w:rFonts w:ascii="Times New Roman" w:hAnsi="Times New Roman" w:cs="Times New Roman"/>
                <w:color w:val="000000" w:themeColor="text1"/>
              </w:rPr>
            </w:pPr>
            <w:r w:rsidRPr="00554128">
              <w:rPr>
                <w:rFonts w:ascii="Times New Roman" w:hAnsi="Times New Roman" w:cs="Times New Roman"/>
                <w:color w:val="000000" w:themeColor="text1"/>
              </w:rPr>
              <w:t>Тсрг.</w:t>
            </w:r>
            <w:r w:rsidR="0094658C">
              <w:rPr>
                <w:rFonts w:ascii="Times New Roman" w:hAnsi="Times New Roman" w:cs="Times New Roman"/>
                <w:color w:val="000000" w:themeColor="text1"/>
              </w:rPr>
              <w:t xml:space="preserve"> </w:t>
            </w:r>
            <w:r w:rsidRPr="00554128">
              <w:rPr>
                <w:rFonts w:ascii="Times New Roman" w:hAnsi="Times New Roman" w:cs="Times New Roman"/>
                <w:color w:val="000000" w:themeColor="text1"/>
              </w:rPr>
              <w:t>прироста 201</w:t>
            </w:r>
            <w:r w:rsidR="0094658C">
              <w:rPr>
                <w:rFonts w:ascii="Times New Roman" w:hAnsi="Times New Roman" w:cs="Times New Roman"/>
                <w:color w:val="000000" w:themeColor="text1"/>
              </w:rPr>
              <w:t>3</w:t>
            </w:r>
            <w:r w:rsidRPr="00554128">
              <w:rPr>
                <w:rFonts w:ascii="Times New Roman" w:hAnsi="Times New Roman" w:cs="Times New Roman"/>
                <w:color w:val="000000" w:themeColor="text1"/>
              </w:rPr>
              <w:t>-202</w:t>
            </w:r>
            <w:r w:rsidR="0094658C">
              <w:rPr>
                <w:rFonts w:ascii="Times New Roman" w:hAnsi="Times New Roman" w:cs="Times New Roman"/>
                <w:color w:val="000000" w:themeColor="text1"/>
              </w:rPr>
              <w:t>2</w:t>
            </w:r>
            <w:r w:rsidRPr="00554128">
              <w:rPr>
                <w:rFonts w:ascii="Times New Roman" w:hAnsi="Times New Roman" w:cs="Times New Roman"/>
                <w:color w:val="000000" w:themeColor="text1"/>
              </w:rPr>
              <w:t xml:space="preserve"> годы,%</w:t>
            </w:r>
          </w:p>
        </w:tc>
      </w:tr>
      <w:tr w:rsidR="00D35879" w:rsidRPr="007F56E8" w14:paraId="0971F36C" w14:textId="77777777" w:rsidTr="00B36CB8">
        <w:trPr>
          <w:trHeight w:val="48"/>
          <w:jc w:val="center"/>
        </w:trPr>
        <w:tc>
          <w:tcPr>
            <w:tcW w:w="4886" w:type="dxa"/>
            <w:vMerge/>
            <w:tcBorders>
              <w:left w:val="single" w:sz="4" w:space="0" w:color="auto"/>
              <w:right w:val="nil"/>
            </w:tcBorders>
            <w:shd w:val="clear" w:color="auto" w:fill="auto"/>
            <w:vAlign w:val="center"/>
          </w:tcPr>
          <w:p w14:paraId="72518E19" w14:textId="77777777" w:rsidR="00D35879" w:rsidRPr="007F56E8" w:rsidRDefault="00D35879" w:rsidP="00D35879">
            <w:pPr>
              <w:spacing w:after="0" w:line="240" w:lineRule="auto"/>
              <w:jc w:val="center"/>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14:paraId="3DC547CC" w14:textId="77777777" w:rsidR="00D35879" w:rsidRPr="007F56E8" w:rsidRDefault="00D35879" w:rsidP="00D35879">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злокачественные новообразования</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03A8B" w14:textId="77777777" w:rsidR="00D35879" w:rsidRPr="007F56E8" w:rsidRDefault="00D35879" w:rsidP="00D35879">
            <w:pPr>
              <w:spacing w:after="0" w:line="240" w:lineRule="auto"/>
              <w:jc w:val="center"/>
              <w:rPr>
                <w:rFonts w:ascii="Times New Roman" w:eastAsia="Times New Roman" w:hAnsi="Times New Roman" w:cs="Times New Roman"/>
                <w:color w:val="000000"/>
                <w:lang w:eastAsia="ru-RU"/>
              </w:rPr>
            </w:pPr>
            <w:r w:rsidRPr="00192DB3">
              <w:rPr>
                <w:rFonts w:ascii="Times New Roman" w:hAnsi="Times New Roman" w:cs="Times New Roman"/>
                <w:color w:val="000000"/>
              </w:rPr>
              <w:t>0,3</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bottom"/>
          </w:tcPr>
          <w:p w14:paraId="0AB2D3BF" w14:textId="77777777" w:rsidR="00D35879" w:rsidRPr="00554128" w:rsidRDefault="001360E9" w:rsidP="00D35879">
            <w:pPr>
              <w:spacing w:after="0" w:line="240" w:lineRule="auto"/>
              <w:jc w:val="center"/>
              <w:rPr>
                <w:rFonts w:ascii="Times New Roman" w:hAnsi="Times New Roman" w:cs="Times New Roman"/>
                <w:color w:val="000000" w:themeColor="text1"/>
              </w:rPr>
            </w:pPr>
            <w:r w:rsidRPr="00554128">
              <w:rPr>
                <w:rFonts w:ascii="Times New Roman" w:hAnsi="Times New Roman" w:cs="Times New Roman"/>
                <w:color w:val="000000" w:themeColor="text1"/>
              </w:rPr>
              <w:t>0,9</w:t>
            </w:r>
          </w:p>
        </w:tc>
      </w:tr>
      <w:tr w:rsidR="00D35879" w:rsidRPr="007F56E8" w14:paraId="5C80828A" w14:textId="77777777" w:rsidTr="00B36CB8">
        <w:trPr>
          <w:trHeight w:val="115"/>
          <w:jc w:val="center"/>
        </w:trPr>
        <w:tc>
          <w:tcPr>
            <w:tcW w:w="4886" w:type="dxa"/>
            <w:vMerge/>
            <w:tcBorders>
              <w:left w:val="single" w:sz="4" w:space="0" w:color="auto"/>
              <w:right w:val="nil"/>
            </w:tcBorders>
          </w:tcPr>
          <w:p w14:paraId="73943014" w14:textId="77777777" w:rsidR="00D35879" w:rsidRPr="007F56E8" w:rsidRDefault="00D35879" w:rsidP="00D35879">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14:paraId="170551CD" w14:textId="77777777" w:rsidR="00D35879" w:rsidRPr="007F56E8" w:rsidRDefault="00D35879" w:rsidP="00D35879">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 xml:space="preserve">болезни </w:t>
            </w:r>
            <w:r>
              <w:rPr>
                <w:rFonts w:ascii="Times New Roman" w:eastAsia="Times New Roman" w:hAnsi="Times New Roman" w:cs="Times New Roman"/>
                <w:color w:val="000000"/>
                <w:lang w:eastAsia="ru-RU"/>
              </w:rPr>
              <w:t>системы кровообращения</w:t>
            </w:r>
          </w:p>
        </w:tc>
        <w:tc>
          <w:tcPr>
            <w:tcW w:w="967" w:type="dxa"/>
            <w:tcBorders>
              <w:top w:val="nil"/>
              <w:left w:val="single" w:sz="4" w:space="0" w:color="auto"/>
              <w:bottom w:val="single" w:sz="4" w:space="0" w:color="auto"/>
              <w:right w:val="single" w:sz="4" w:space="0" w:color="auto"/>
            </w:tcBorders>
            <w:shd w:val="clear" w:color="auto" w:fill="auto"/>
            <w:noWrap/>
            <w:vAlign w:val="bottom"/>
          </w:tcPr>
          <w:p w14:paraId="421FD38E" w14:textId="77777777" w:rsidR="00D35879" w:rsidRPr="007F56E8" w:rsidRDefault="00D35879" w:rsidP="00D35879">
            <w:pPr>
              <w:spacing w:after="0" w:line="240" w:lineRule="auto"/>
              <w:jc w:val="center"/>
              <w:rPr>
                <w:rFonts w:ascii="Times New Roman" w:eastAsia="Times New Roman" w:hAnsi="Times New Roman" w:cs="Times New Roman"/>
                <w:color w:val="000000"/>
                <w:lang w:eastAsia="ru-RU"/>
              </w:rPr>
            </w:pPr>
            <w:r w:rsidRPr="00192DB3">
              <w:rPr>
                <w:rFonts w:ascii="Times New Roman" w:hAnsi="Times New Roman" w:cs="Times New Roman"/>
                <w:color w:val="000000"/>
              </w:rPr>
              <w:t>0,4</w:t>
            </w:r>
          </w:p>
        </w:tc>
        <w:tc>
          <w:tcPr>
            <w:tcW w:w="1919" w:type="dxa"/>
            <w:tcBorders>
              <w:top w:val="nil"/>
              <w:left w:val="single" w:sz="4" w:space="0" w:color="auto"/>
              <w:bottom w:val="single" w:sz="4" w:space="0" w:color="auto"/>
              <w:right w:val="single" w:sz="4" w:space="0" w:color="auto"/>
            </w:tcBorders>
            <w:shd w:val="clear" w:color="auto" w:fill="auto"/>
            <w:vAlign w:val="bottom"/>
          </w:tcPr>
          <w:p w14:paraId="5A03BD42" w14:textId="77777777" w:rsidR="00D35879" w:rsidRPr="00554128" w:rsidRDefault="001360E9" w:rsidP="00D35879">
            <w:pPr>
              <w:spacing w:after="0" w:line="240" w:lineRule="auto"/>
              <w:jc w:val="center"/>
              <w:rPr>
                <w:rFonts w:ascii="Times New Roman" w:hAnsi="Times New Roman" w:cs="Times New Roman"/>
                <w:color w:val="000000" w:themeColor="text1"/>
              </w:rPr>
            </w:pPr>
            <w:r w:rsidRPr="00554128">
              <w:rPr>
                <w:rFonts w:ascii="Times New Roman" w:hAnsi="Times New Roman" w:cs="Times New Roman"/>
                <w:color w:val="000000" w:themeColor="text1"/>
              </w:rPr>
              <w:t>0,7</w:t>
            </w:r>
          </w:p>
        </w:tc>
      </w:tr>
      <w:tr w:rsidR="00D35879" w:rsidRPr="007F56E8" w14:paraId="629D139E" w14:textId="77777777" w:rsidTr="00B36CB8">
        <w:trPr>
          <w:trHeight w:val="77"/>
          <w:jc w:val="center"/>
        </w:trPr>
        <w:tc>
          <w:tcPr>
            <w:tcW w:w="4886" w:type="dxa"/>
            <w:vMerge/>
            <w:tcBorders>
              <w:left w:val="single" w:sz="4" w:space="0" w:color="auto"/>
              <w:right w:val="nil"/>
            </w:tcBorders>
          </w:tcPr>
          <w:p w14:paraId="491CC1BF" w14:textId="77777777" w:rsidR="00D35879" w:rsidRPr="007F56E8" w:rsidRDefault="00D35879" w:rsidP="00D35879">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14:paraId="6F419F84" w14:textId="77777777" w:rsidR="00D35879" w:rsidRPr="007F56E8" w:rsidRDefault="00D35879" w:rsidP="00D35879">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сахарный диабет</w:t>
            </w:r>
          </w:p>
        </w:tc>
        <w:tc>
          <w:tcPr>
            <w:tcW w:w="967" w:type="dxa"/>
            <w:tcBorders>
              <w:top w:val="nil"/>
              <w:left w:val="single" w:sz="4" w:space="0" w:color="auto"/>
              <w:bottom w:val="single" w:sz="4" w:space="0" w:color="auto"/>
              <w:right w:val="single" w:sz="4" w:space="0" w:color="auto"/>
            </w:tcBorders>
            <w:shd w:val="clear" w:color="auto" w:fill="FFC000"/>
            <w:noWrap/>
            <w:vAlign w:val="bottom"/>
          </w:tcPr>
          <w:p w14:paraId="439170B5" w14:textId="77777777" w:rsidR="00D35879" w:rsidRPr="007F56E8" w:rsidRDefault="000C4EB4" w:rsidP="000C4EB4">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color w:val="000000"/>
              </w:rPr>
              <w:t>2</w:t>
            </w:r>
            <w:r w:rsidR="00D35879" w:rsidRPr="00192DB3">
              <w:rPr>
                <w:rFonts w:ascii="Times New Roman" w:hAnsi="Times New Roman" w:cs="Times New Roman"/>
                <w:color w:val="000000"/>
              </w:rPr>
              <w:t>,</w:t>
            </w:r>
            <w:r>
              <w:rPr>
                <w:rFonts w:ascii="Times New Roman" w:hAnsi="Times New Roman" w:cs="Times New Roman"/>
                <w:color w:val="000000"/>
              </w:rPr>
              <w:t>8</w:t>
            </w:r>
          </w:p>
        </w:tc>
        <w:tc>
          <w:tcPr>
            <w:tcW w:w="1919" w:type="dxa"/>
            <w:tcBorders>
              <w:top w:val="nil"/>
              <w:left w:val="single" w:sz="4" w:space="0" w:color="auto"/>
              <w:bottom w:val="single" w:sz="4" w:space="0" w:color="auto"/>
              <w:right w:val="single" w:sz="4" w:space="0" w:color="auto"/>
            </w:tcBorders>
            <w:shd w:val="clear" w:color="auto" w:fill="auto"/>
            <w:vAlign w:val="bottom"/>
          </w:tcPr>
          <w:p w14:paraId="3D9D9D01" w14:textId="77777777" w:rsidR="00D35879" w:rsidRPr="00554128" w:rsidRDefault="00DB2909" w:rsidP="00D35879">
            <w:pPr>
              <w:spacing w:after="0" w:line="240" w:lineRule="auto"/>
              <w:jc w:val="center"/>
              <w:rPr>
                <w:rFonts w:ascii="Times New Roman" w:hAnsi="Times New Roman" w:cs="Times New Roman"/>
                <w:color w:val="000000" w:themeColor="text1"/>
              </w:rPr>
            </w:pPr>
            <w:r w:rsidRPr="00554128">
              <w:rPr>
                <w:rFonts w:ascii="Times New Roman" w:hAnsi="Times New Roman" w:cs="Times New Roman"/>
                <w:color w:val="000000" w:themeColor="text1"/>
              </w:rPr>
              <w:t>1,2</w:t>
            </w:r>
          </w:p>
        </w:tc>
      </w:tr>
      <w:tr w:rsidR="00D35879" w:rsidRPr="007F56E8" w14:paraId="4060DE03" w14:textId="77777777" w:rsidTr="00B36CB8">
        <w:trPr>
          <w:trHeight w:val="67"/>
          <w:jc w:val="center"/>
        </w:trPr>
        <w:tc>
          <w:tcPr>
            <w:tcW w:w="4886" w:type="dxa"/>
            <w:vMerge/>
            <w:tcBorders>
              <w:left w:val="single" w:sz="4" w:space="0" w:color="auto"/>
              <w:right w:val="nil"/>
            </w:tcBorders>
          </w:tcPr>
          <w:p w14:paraId="3F066F96" w14:textId="77777777" w:rsidR="00D35879" w:rsidRPr="007F56E8" w:rsidRDefault="00D35879" w:rsidP="00D35879">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14:paraId="74F3A980" w14:textId="77777777" w:rsidR="00D35879" w:rsidRPr="007F56E8" w:rsidRDefault="00192DB3" w:rsidP="00D3587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w:t>
            </w:r>
            <w:r w:rsidR="00853910">
              <w:rPr>
                <w:rFonts w:ascii="Times New Roman" w:eastAsia="Times New Roman" w:hAnsi="Times New Roman" w:cs="Times New Roman"/>
                <w:color w:val="000000"/>
                <w:lang w:eastAsia="ru-RU"/>
              </w:rPr>
              <w:t>олезни органов дыхания</w:t>
            </w:r>
          </w:p>
        </w:tc>
        <w:tc>
          <w:tcPr>
            <w:tcW w:w="967" w:type="dxa"/>
            <w:tcBorders>
              <w:top w:val="nil"/>
              <w:left w:val="single" w:sz="4" w:space="0" w:color="auto"/>
              <w:bottom w:val="single" w:sz="4" w:space="0" w:color="auto"/>
              <w:right w:val="single" w:sz="4" w:space="0" w:color="auto"/>
            </w:tcBorders>
            <w:shd w:val="clear" w:color="auto" w:fill="auto"/>
            <w:noWrap/>
            <w:vAlign w:val="bottom"/>
          </w:tcPr>
          <w:p w14:paraId="42BA95CD" w14:textId="77777777" w:rsidR="00D35879" w:rsidRPr="007F56E8" w:rsidRDefault="00D35879" w:rsidP="00D35879">
            <w:pPr>
              <w:spacing w:after="0" w:line="240" w:lineRule="auto"/>
              <w:jc w:val="center"/>
              <w:rPr>
                <w:rFonts w:ascii="Times New Roman" w:eastAsia="Times New Roman" w:hAnsi="Times New Roman" w:cs="Times New Roman"/>
                <w:color w:val="000000"/>
                <w:lang w:eastAsia="ru-RU"/>
              </w:rPr>
            </w:pPr>
            <w:r w:rsidRPr="00192DB3">
              <w:rPr>
                <w:rFonts w:ascii="Times New Roman" w:hAnsi="Times New Roman" w:cs="Times New Roman"/>
                <w:color w:val="000000"/>
              </w:rPr>
              <w:t>0,9</w:t>
            </w:r>
          </w:p>
        </w:tc>
        <w:tc>
          <w:tcPr>
            <w:tcW w:w="1919" w:type="dxa"/>
            <w:tcBorders>
              <w:top w:val="nil"/>
              <w:left w:val="nil"/>
              <w:bottom w:val="nil"/>
              <w:right w:val="single" w:sz="8" w:space="0" w:color="auto"/>
            </w:tcBorders>
            <w:shd w:val="clear" w:color="auto" w:fill="auto"/>
            <w:vAlign w:val="center"/>
          </w:tcPr>
          <w:p w14:paraId="0B11AE85" w14:textId="77777777" w:rsidR="00D35879" w:rsidRPr="00554128" w:rsidRDefault="00DB2909" w:rsidP="00D35879">
            <w:pPr>
              <w:spacing w:after="0" w:line="240" w:lineRule="auto"/>
              <w:jc w:val="center"/>
              <w:rPr>
                <w:rFonts w:ascii="Times New Roman" w:hAnsi="Times New Roman" w:cs="Times New Roman"/>
                <w:color w:val="000000" w:themeColor="text1"/>
              </w:rPr>
            </w:pPr>
            <w:r w:rsidRPr="00554128">
              <w:rPr>
                <w:rFonts w:ascii="Times New Roman" w:hAnsi="Times New Roman" w:cs="Times New Roman"/>
                <w:color w:val="000000" w:themeColor="text1"/>
              </w:rPr>
              <w:t>1,1</w:t>
            </w:r>
          </w:p>
        </w:tc>
      </w:tr>
      <w:tr w:rsidR="00D35879" w:rsidRPr="007F56E8" w14:paraId="459E812C" w14:textId="77777777" w:rsidTr="00B36CB8">
        <w:trPr>
          <w:trHeight w:val="182"/>
          <w:jc w:val="center"/>
        </w:trPr>
        <w:tc>
          <w:tcPr>
            <w:tcW w:w="4886" w:type="dxa"/>
            <w:vMerge/>
            <w:tcBorders>
              <w:left w:val="single" w:sz="4" w:space="0" w:color="auto"/>
              <w:right w:val="nil"/>
            </w:tcBorders>
          </w:tcPr>
          <w:p w14:paraId="5F31EDAF" w14:textId="77777777" w:rsidR="00D35879" w:rsidRPr="007F56E8" w:rsidRDefault="00D35879" w:rsidP="00D35879">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nil"/>
              <w:right w:val="nil"/>
            </w:tcBorders>
            <w:shd w:val="clear" w:color="auto" w:fill="auto"/>
            <w:noWrap/>
            <w:vAlign w:val="center"/>
            <w:hideMark/>
          </w:tcPr>
          <w:p w14:paraId="19782F30" w14:textId="77777777" w:rsidR="00D35879" w:rsidRPr="007F56E8" w:rsidRDefault="00D35879" w:rsidP="00D3587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w:t>
            </w:r>
            <w:r w:rsidRPr="007F56E8">
              <w:rPr>
                <w:rFonts w:ascii="Times New Roman" w:eastAsia="Times New Roman" w:hAnsi="Times New Roman" w:cs="Times New Roman"/>
                <w:color w:val="000000"/>
                <w:lang w:eastAsia="ru-RU"/>
              </w:rPr>
              <w:t>равмы</w:t>
            </w:r>
            <w:r>
              <w:rPr>
                <w:rFonts w:ascii="Times New Roman" w:eastAsia="Times New Roman" w:hAnsi="Times New Roman" w:cs="Times New Roman"/>
                <w:color w:val="000000"/>
                <w:lang w:eastAsia="ru-RU"/>
              </w:rPr>
              <w:t>, отравления</w:t>
            </w:r>
            <w:r w:rsidRPr="007F56E8">
              <w:rPr>
                <w:rFonts w:ascii="Times New Roman" w:eastAsia="Times New Roman" w:hAnsi="Times New Roman" w:cs="Times New Roman"/>
                <w:color w:val="000000"/>
                <w:lang w:eastAsia="ru-RU"/>
              </w:rPr>
              <w:t xml:space="preserve"> и др.</w:t>
            </w:r>
            <w:r w:rsidR="0094658C">
              <w:rPr>
                <w:rFonts w:ascii="Times New Roman" w:eastAsia="Times New Roman" w:hAnsi="Times New Roman" w:cs="Times New Roman"/>
                <w:color w:val="000000"/>
                <w:lang w:eastAsia="ru-RU"/>
              </w:rPr>
              <w:t xml:space="preserve"> </w:t>
            </w:r>
            <w:r w:rsidRPr="007F56E8">
              <w:rPr>
                <w:rFonts w:ascii="Times New Roman" w:eastAsia="Times New Roman" w:hAnsi="Times New Roman" w:cs="Times New Roman"/>
                <w:color w:val="000000"/>
                <w:lang w:eastAsia="ru-RU"/>
              </w:rPr>
              <w:t>последствия внешних причин</w:t>
            </w:r>
          </w:p>
        </w:tc>
        <w:tc>
          <w:tcPr>
            <w:tcW w:w="967" w:type="dxa"/>
            <w:tcBorders>
              <w:top w:val="nil"/>
              <w:left w:val="single" w:sz="4" w:space="0" w:color="auto"/>
              <w:bottom w:val="single" w:sz="4" w:space="0" w:color="auto"/>
              <w:right w:val="single" w:sz="4" w:space="0" w:color="auto"/>
            </w:tcBorders>
            <w:shd w:val="clear" w:color="auto" w:fill="FFFF00"/>
            <w:vAlign w:val="bottom"/>
          </w:tcPr>
          <w:p w14:paraId="32B70B65" w14:textId="77777777" w:rsidR="00D35879" w:rsidRPr="007F56E8" w:rsidRDefault="00D35879" w:rsidP="0008720E">
            <w:pPr>
              <w:spacing w:after="0" w:line="240" w:lineRule="auto"/>
              <w:jc w:val="center"/>
              <w:rPr>
                <w:rFonts w:ascii="Times New Roman" w:eastAsia="Times New Roman" w:hAnsi="Times New Roman" w:cs="Times New Roman"/>
                <w:color w:val="000000"/>
                <w:sz w:val="20"/>
                <w:szCs w:val="20"/>
                <w:lang w:eastAsia="ru-RU"/>
              </w:rPr>
            </w:pPr>
            <w:r w:rsidRPr="00192DB3">
              <w:rPr>
                <w:rFonts w:ascii="Times New Roman" w:hAnsi="Times New Roman" w:cs="Times New Roman"/>
                <w:color w:val="000000"/>
              </w:rPr>
              <w:t>1,</w:t>
            </w:r>
            <w:r w:rsidR="0008720E">
              <w:rPr>
                <w:rFonts w:ascii="Times New Roman" w:hAnsi="Times New Roman" w:cs="Times New Roman"/>
                <w:color w:val="000000"/>
              </w:rPr>
              <w:t>5</w:t>
            </w:r>
          </w:p>
        </w:tc>
        <w:tc>
          <w:tcPr>
            <w:tcW w:w="1919" w:type="dxa"/>
            <w:tcBorders>
              <w:top w:val="single" w:sz="4" w:space="0" w:color="auto"/>
              <w:left w:val="single" w:sz="4" w:space="0" w:color="auto"/>
              <w:bottom w:val="single" w:sz="4" w:space="0" w:color="auto"/>
              <w:right w:val="single" w:sz="4" w:space="0" w:color="auto"/>
            </w:tcBorders>
            <w:shd w:val="clear" w:color="auto" w:fill="FFFF00"/>
            <w:vAlign w:val="bottom"/>
          </w:tcPr>
          <w:p w14:paraId="333CFC0E" w14:textId="77777777" w:rsidR="00D35879" w:rsidRPr="00554128" w:rsidRDefault="00DB2909" w:rsidP="00DB2909">
            <w:pPr>
              <w:spacing w:after="0" w:line="240" w:lineRule="auto"/>
              <w:jc w:val="center"/>
              <w:rPr>
                <w:rFonts w:ascii="Times New Roman" w:hAnsi="Times New Roman" w:cs="Times New Roman"/>
                <w:color w:val="000000" w:themeColor="text1"/>
              </w:rPr>
            </w:pPr>
            <w:r w:rsidRPr="00554128">
              <w:rPr>
                <w:rFonts w:ascii="Times New Roman" w:hAnsi="Times New Roman" w:cs="Times New Roman"/>
                <w:color w:val="000000" w:themeColor="text1"/>
              </w:rPr>
              <w:t>0</w:t>
            </w:r>
            <w:r w:rsidR="00192DB3" w:rsidRPr="00554128">
              <w:rPr>
                <w:rFonts w:ascii="Times New Roman" w:hAnsi="Times New Roman" w:cs="Times New Roman"/>
                <w:color w:val="000000" w:themeColor="text1"/>
              </w:rPr>
              <w:t>,</w:t>
            </w:r>
            <w:r w:rsidRPr="00554128">
              <w:rPr>
                <w:rFonts w:ascii="Times New Roman" w:hAnsi="Times New Roman" w:cs="Times New Roman"/>
                <w:color w:val="000000" w:themeColor="text1"/>
              </w:rPr>
              <w:t>5</w:t>
            </w:r>
          </w:p>
        </w:tc>
      </w:tr>
      <w:tr w:rsidR="00D35879" w:rsidRPr="007F56E8" w14:paraId="12A5C380" w14:textId="77777777" w:rsidTr="00B36CB8">
        <w:trPr>
          <w:trHeight w:val="58"/>
          <w:jc w:val="center"/>
        </w:trPr>
        <w:tc>
          <w:tcPr>
            <w:tcW w:w="4886" w:type="dxa"/>
            <w:vMerge/>
            <w:tcBorders>
              <w:left w:val="single" w:sz="4" w:space="0" w:color="auto"/>
              <w:bottom w:val="single" w:sz="4" w:space="0" w:color="auto"/>
              <w:right w:val="single" w:sz="4" w:space="0" w:color="auto"/>
            </w:tcBorders>
          </w:tcPr>
          <w:p w14:paraId="6CCE57E3" w14:textId="77777777" w:rsidR="00D35879" w:rsidRPr="007F56E8" w:rsidRDefault="00D35879" w:rsidP="00D35879">
            <w:pPr>
              <w:spacing w:after="0" w:line="240" w:lineRule="auto"/>
              <w:rPr>
                <w:rFonts w:ascii="Times New Roman" w:eastAsia="Times New Roman" w:hAnsi="Times New Roman" w:cs="Times New Roman"/>
                <w:color w:val="000000"/>
                <w:lang w:eastAsia="ru-RU"/>
              </w:rPr>
            </w:pPr>
          </w:p>
        </w:tc>
        <w:tc>
          <w:tcPr>
            <w:tcW w:w="5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E96AD" w14:textId="77777777" w:rsidR="00D35879" w:rsidRPr="007F56E8" w:rsidRDefault="00D35879" w:rsidP="00D35879">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психические расстройства</w:t>
            </w:r>
          </w:p>
        </w:tc>
        <w:tc>
          <w:tcPr>
            <w:tcW w:w="967" w:type="dxa"/>
            <w:tcBorders>
              <w:top w:val="nil"/>
              <w:left w:val="single" w:sz="4" w:space="0" w:color="auto"/>
              <w:bottom w:val="single" w:sz="4" w:space="0" w:color="auto"/>
              <w:right w:val="single" w:sz="4" w:space="0" w:color="auto"/>
            </w:tcBorders>
            <w:shd w:val="clear" w:color="auto" w:fill="FFFF00"/>
            <w:noWrap/>
            <w:vAlign w:val="bottom"/>
          </w:tcPr>
          <w:p w14:paraId="21B74464" w14:textId="77777777" w:rsidR="00D35879" w:rsidRPr="007F56E8" w:rsidRDefault="00D35879" w:rsidP="00D35879">
            <w:pPr>
              <w:spacing w:after="0" w:line="240" w:lineRule="auto"/>
              <w:jc w:val="center"/>
              <w:rPr>
                <w:rFonts w:ascii="Times New Roman" w:eastAsia="Times New Roman" w:hAnsi="Times New Roman" w:cs="Times New Roman"/>
                <w:color w:val="000000"/>
                <w:lang w:eastAsia="ru-RU"/>
              </w:rPr>
            </w:pPr>
            <w:r w:rsidRPr="00192DB3">
              <w:rPr>
                <w:rFonts w:ascii="Times New Roman" w:hAnsi="Times New Roman" w:cs="Times New Roman"/>
                <w:color w:val="000000"/>
              </w:rPr>
              <w:t>1,3</w:t>
            </w:r>
          </w:p>
        </w:tc>
        <w:tc>
          <w:tcPr>
            <w:tcW w:w="1919" w:type="dxa"/>
            <w:tcBorders>
              <w:top w:val="nil"/>
              <w:left w:val="single" w:sz="4" w:space="0" w:color="auto"/>
              <w:bottom w:val="single" w:sz="4" w:space="0" w:color="auto"/>
              <w:right w:val="single" w:sz="4" w:space="0" w:color="auto"/>
            </w:tcBorders>
            <w:shd w:val="clear" w:color="auto" w:fill="auto"/>
            <w:vAlign w:val="bottom"/>
          </w:tcPr>
          <w:p w14:paraId="0EC76621" w14:textId="77777777" w:rsidR="00D35879" w:rsidRPr="00554128" w:rsidRDefault="00DB2909" w:rsidP="00D35879">
            <w:pPr>
              <w:spacing w:after="0" w:line="240" w:lineRule="auto"/>
              <w:jc w:val="center"/>
              <w:rPr>
                <w:rFonts w:ascii="Times New Roman" w:hAnsi="Times New Roman" w:cs="Times New Roman"/>
                <w:color w:val="000000" w:themeColor="text1"/>
              </w:rPr>
            </w:pPr>
            <w:r w:rsidRPr="00554128">
              <w:rPr>
                <w:rFonts w:ascii="Times New Roman" w:hAnsi="Times New Roman" w:cs="Times New Roman"/>
                <w:color w:val="000000" w:themeColor="text1"/>
              </w:rPr>
              <w:t>0,2</w:t>
            </w:r>
          </w:p>
        </w:tc>
      </w:tr>
    </w:tbl>
    <w:p w14:paraId="7C49D239" w14:textId="77777777" w:rsidR="00564FDE" w:rsidRPr="00564FDE" w:rsidRDefault="00564FDE" w:rsidP="00564FDE">
      <w:pPr>
        <w:tabs>
          <w:tab w:val="left" w:pos="1460"/>
          <w:tab w:val="left" w:pos="2320"/>
        </w:tabs>
        <w:spacing w:after="0" w:line="240" w:lineRule="auto"/>
        <w:ind w:firstLine="709"/>
        <w:jc w:val="both"/>
        <w:rPr>
          <w:rFonts w:ascii="Times New Roman" w:eastAsia="Times New Roman" w:hAnsi="Times New Roman" w:cs="Times New Roman"/>
          <w:color w:val="000000"/>
          <w:sz w:val="28"/>
          <w:szCs w:val="28"/>
        </w:rPr>
      </w:pPr>
      <w:r w:rsidRPr="00564FDE">
        <w:rPr>
          <w:rFonts w:ascii="Times New Roman" w:eastAsia="Times New Roman" w:hAnsi="Times New Roman" w:cs="Times New Roman"/>
          <w:color w:val="000000"/>
          <w:sz w:val="28"/>
          <w:szCs w:val="28"/>
        </w:rPr>
        <w:lastRenderedPageBreak/>
        <w:t>Уровень распространения сахарного диабета среди детского населения Лиозненского рай</w:t>
      </w:r>
      <w:r w:rsidR="005A6039">
        <w:rPr>
          <w:rFonts w:ascii="Times New Roman" w:eastAsia="Times New Roman" w:hAnsi="Times New Roman" w:cs="Times New Roman"/>
          <w:color w:val="000000"/>
          <w:sz w:val="28"/>
          <w:szCs w:val="28"/>
        </w:rPr>
        <w:t>о</w:t>
      </w:r>
      <w:r w:rsidRPr="00564FDE">
        <w:rPr>
          <w:rFonts w:ascii="Times New Roman" w:eastAsia="Times New Roman" w:hAnsi="Times New Roman" w:cs="Times New Roman"/>
          <w:color w:val="000000"/>
          <w:sz w:val="28"/>
          <w:szCs w:val="28"/>
        </w:rPr>
        <w:t xml:space="preserve">на в </w:t>
      </w:r>
      <w:r w:rsidR="00015334">
        <w:rPr>
          <w:rFonts w:ascii="Times New Roman" w:eastAsia="Times New Roman" w:hAnsi="Times New Roman" w:cs="Times New Roman"/>
          <w:color w:val="000000"/>
          <w:sz w:val="28"/>
          <w:szCs w:val="28"/>
        </w:rPr>
        <w:t>2,</w:t>
      </w:r>
      <w:r w:rsidRPr="00564FDE">
        <w:rPr>
          <w:rFonts w:ascii="Times New Roman" w:eastAsia="Times New Roman" w:hAnsi="Times New Roman" w:cs="Times New Roman"/>
          <w:color w:val="000000"/>
          <w:sz w:val="28"/>
          <w:szCs w:val="28"/>
        </w:rPr>
        <w:t>3 раза превышает областной</w:t>
      </w:r>
      <w:r w:rsidR="00015334">
        <w:rPr>
          <w:rFonts w:ascii="Times New Roman" w:eastAsia="Times New Roman" w:hAnsi="Times New Roman" w:cs="Times New Roman"/>
          <w:color w:val="000000"/>
          <w:sz w:val="28"/>
          <w:szCs w:val="28"/>
        </w:rPr>
        <w:t>; травмы, отравления и др.</w:t>
      </w:r>
      <w:r w:rsidR="006A5CA3">
        <w:rPr>
          <w:rFonts w:ascii="Times New Roman" w:eastAsia="Times New Roman" w:hAnsi="Times New Roman" w:cs="Times New Roman"/>
          <w:color w:val="000000"/>
          <w:sz w:val="28"/>
          <w:szCs w:val="28"/>
        </w:rPr>
        <w:t xml:space="preserve"> </w:t>
      </w:r>
      <w:r w:rsidR="00015334">
        <w:rPr>
          <w:rFonts w:ascii="Times New Roman" w:eastAsia="Times New Roman" w:hAnsi="Times New Roman" w:cs="Times New Roman"/>
          <w:color w:val="000000"/>
          <w:sz w:val="28"/>
          <w:szCs w:val="28"/>
        </w:rPr>
        <w:t xml:space="preserve">последствия внешних причин </w:t>
      </w:r>
      <w:r w:rsidR="003F369D">
        <w:rPr>
          <w:rFonts w:ascii="Times New Roman" w:eastAsia="Times New Roman" w:hAnsi="Times New Roman" w:cs="Times New Roman"/>
          <w:color w:val="000000"/>
          <w:sz w:val="28"/>
          <w:szCs w:val="28"/>
        </w:rPr>
        <w:t>в 3 раза; психические  расстройства в 6,5 раза.</w:t>
      </w:r>
    </w:p>
    <w:p w14:paraId="3712D4E9" w14:textId="77777777" w:rsidR="00EF6C23" w:rsidRDefault="00EF6C23" w:rsidP="00F179FE">
      <w:pPr>
        <w:tabs>
          <w:tab w:val="left" w:pos="1460"/>
          <w:tab w:val="left" w:pos="2320"/>
        </w:tabs>
        <w:spacing w:after="0" w:line="240" w:lineRule="auto"/>
        <w:rPr>
          <w:rFonts w:ascii="Times New Roman" w:eastAsia="Times New Roman" w:hAnsi="Times New Roman" w:cs="Times New Roman"/>
          <w:color w:val="000000"/>
          <w:sz w:val="28"/>
          <w:szCs w:val="28"/>
          <w:u w:val="single"/>
        </w:rPr>
      </w:pPr>
    </w:p>
    <w:p w14:paraId="687EC064" w14:textId="77777777" w:rsidR="00345B18" w:rsidRPr="00345B18" w:rsidRDefault="00345B18" w:rsidP="00345B18">
      <w:pPr>
        <w:tabs>
          <w:tab w:val="left" w:pos="1460"/>
          <w:tab w:val="left" w:pos="2320"/>
        </w:tabs>
        <w:spacing w:after="0" w:line="240" w:lineRule="auto"/>
        <w:jc w:val="center"/>
        <w:rPr>
          <w:rFonts w:ascii="Times New Roman" w:eastAsia="Times New Roman" w:hAnsi="Times New Roman" w:cs="Times New Roman"/>
          <w:color w:val="000000"/>
          <w:sz w:val="28"/>
          <w:szCs w:val="28"/>
          <w:u w:val="single"/>
        </w:rPr>
      </w:pPr>
      <w:r w:rsidRPr="00345B18">
        <w:rPr>
          <w:rFonts w:ascii="Times New Roman" w:eastAsia="Times New Roman" w:hAnsi="Times New Roman" w:cs="Times New Roman"/>
          <w:color w:val="000000"/>
          <w:sz w:val="28"/>
          <w:szCs w:val="28"/>
          <w:u w:val="single"/>
        </w:rPr>
        <w:t xml:space="preserve">Первичная заболеваемость </w:t>
      </w:r>
      <w:r w:rsidRPr="0093106F">
        <w:rPr>
          <w:rFonts w:ascii="Times New Roman" w:eastAsia="Times New Roman" w:hAnsi="Times New Roman" w:cs="Times New Roman"/>
          <w:b/>
          <w:color w:val="000000"/>
          <w:sz w:val="28"/>
          <w:szCs w:val="28"/>
          <w:u w:val="single"/>
        </w:rPr>
        <w:t>детского населения</w:t>
      </w:r>
      <w:r w:rsidRPr="00345B18">
        <w:rPr>
          <w:rFonts w:ascii="Times New Roman" w:eastAsia="Times New Roman" w:hAnsi="Times New Roman" w:cs="Times New Roman"/>
          <w:color w:val="000000"/>
          <w:sz w:val="28"/>
          <w:szCs w:val="28"/>
          <w:u w:val="single"/>
        </w:rPr>
        <w:t xml:space="preserve"> по отдельным нозологиям</w:t>
      </w:r>
    </w:p>
    <w:p w14:paraId="61A79CAF" w14:textId="77777777" w:rsidR="00D51D39" w:rsidRPr="00C22C60" w:rsidRDefault="00D51D39" w:rsidP="00D51D39">
      <w:pPr>
        <w:tabs>
          <w:tab w:val="left" w:pos="1460"/>
          <w:tab w:val="left" w:pos="2320"/>
        </w:tabs>
        <w:spacing w:after="0" w:line="240" w:lineRule="auto"/>
        <w:rPr>
          <w:rFonts w:ascii="Times New Roman" w:eastAsia="Times New Roman" w:hAnsi="Times New Roman" w:cs="Times New Roman"/>
          <w:color w:val="000000"/>
          <w:sz w:val="28"/>
          <w:szCs w:val="28"/>
        </w:rPr>
      </w:pPr>
      <w:r w:rsidRPr="005612F2">
        <w:rPr>
          <w:rFonts w:ascii="Times New Roman" w:eastAsia="Times New Roman" w:hAnsi="Times New Roman" w:cs="Times New Roman"/>
          <w:color w:val="000000"/>
          <w:sz w:val="28"/>
          <w:szCs w:val="28"/>
        </w:rPr>
        <w:t>Таблица</w:t>
      </w:r>
      <w:r w:rsidR="005612F2">
        <w:rPr>
          <w:rFonts w:ascii="Times New Roman" w:eastAsia="Times New Roman" w:hAnsi="Times New Roman" w:cs="Times New Roman"/>
          <w:color w:val="000000"/>
          <w:sz w:val="28"/>
          <w:szCs w:val="28"/>
        </w:rPr>
        <w:t xml:space="preserve"> 9</w:t>
      </w:r>
    </w:p>
    <w:tbl>
      <w:tblPr>
        <w:tblW w:w="14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1056"/>
        <w:gridCol w:w="1059"/>
        <w:gridCol w:w="936"/>
        <w:gridCol w:w="1456"/>
        <w:gridCol w:w="1418"/>
        <w:gridCol w:w="1453"/>
        <w:gridCol w:w="1239"/>
        <w:gridCol w:w="1843"/>
      </w:tblGrid>
      <w:tr w:rsidR="001E3743" w:rsidRPr="00417B53" w14:paraId="5EF2DFB7" w14:textId="77777777" w:rsidTr="00B36CB8">
        <w:trPr>
          <w:trHeight w:val="337"/>
          <w:jc w:val="center"/>
        </w:trPr>
        <w:tc>
          <w:tcPr>
            <w:tcW w:w="4051" w:type="dxa"/>
            <w:vMerge w:val="restart"/>
            <w:shd w:val="clear" w:color="auto" w:fill="auto"/>
            <w:noWrap/>
            <w:vAlign w:val="center"/>
            <w:hideMark/>
          </w:tcPr>
          <w:p w14:paraId="7632D60A" w14:textId="77777777" w:rsidR="001E3743" w:rsidRPr="00EA6A77" w:rsidRDefault="001E3743"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Нозологии</w:t>
            </w:r>
          </w:p>
        </w:tc>
        <w:tc>
          <w:tcPr>
            <w:tcW w:w="3051" w:type="dxa"/>
            <w:gridSpan w:val="3"/>
            <w:shd w:val="clear" w:color="auto" w:fill="auto"/>
            <w:noWrap/>
            <w:vAlign w:val="center"/>
          </w:tcPr>
          <w:p w14:paraId="174A3020" w14:textId="77777777" w:rsidR="001E3743" w:rsidRPr="00EA6A77" w:rsidRDefault="001E3743" w:rsidP="00D96DCA">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Лиозненский район</w:t>
            </w:r>
          </w:p>
        </w:tc>
        <w:tc>
          <w:tcPr>
            <w:tcW w:w="2874" w:type="dxa"/>
            <w:gridSpan w:val="2"/>
            <w:shd w:val="clear" w:color="auto" w:fill="auto"/>
            <w:noWrap/>
            <w:vAlign w:val="center"/>
            <w:hideMark/>
          </w:tcPr>
          <w:p w14:paraId="14250415" w14:textId="77777777" w:rsidR="001E3743" w:rsidRPr="00EA6A77" w:rsidRDefault="001E3743" w:rsidP="00363F60">
            <w:pPr>
              <w:spacing w:after="0" w:line="240" w:lineRule="auto"/>
              <w:jc w:val="center"/>
              <w:rPr>
                <w:rFonts w:ascii="Times New Roman" w:eastAsia="Times New Roman" w:hAnsi="Times New Roman" w:cs="Times New Roman"/>
                <w:lang w:eastAsia="ru-RU"/>
              </w:rPr>
            </w:pPr>
            <w:r w:rsidRPr="00EA6A77">
              <w:rPr>
                <w:rFonts w:ascii="Times New Roman" w:eastAsia="Times New Roman" w:hAnsi="Times New Roman" w:cs="Times New Roman"/>
                <w:lang w:eastAsia="ru-RU"/>
              </w:rPr>
              <w:t>Среднегодовое значение</w:t>
            </w:r>
          </w:p>
          <w:p w14:paraId="6B1A65E7" w14:textId="77777777" w:rsidR="001E3743" w:rsidRPr="00EA6A77" w:rsidRDefault="001E3743" w:rsidP="00AD0D24">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lang w:eastAsia="ru-RU"/>
              </w:rPr>
              <w:t xml:space="preserve"> 201</w:t>
            </w:r>
            <w:r w:rsidR="00AD0D24">
              <w:rPr>
                <w:rFonts w:ascii="Times New Roman" w:eastAsia="Times New Roman" w:hAnsi="Times New Roman" w:cs="Times New Roman"/>
                <w:lang w:eastAsia="ru-RU"/>
              </w:rPr>
              <w:t>3</w:t>
            </w:r>
            <w:r w:rsidRPr="00EA6A77">
              <w:rPr>
                <w:rFonts w:ascii="Times New Roman" w:eastAsia="Times New Roman" w:hAnsi="Times New Roman" w:cs="Times New Roman"/>
                <w:lang w:eastAsia="ru-RU"/>
              </w:rPr>
              <w:t>-202</w:t>
            </w:r>
            <w:r w:rsidR="00AD0D24">
              <w:rPr>
                <w:rFonts w:ascii="Times New Roman" w:eastAsia="Times New Roman" w:hAnsi="Times New Roman" w:cs="Times New Roman"/>
                <w:lang w:eastAsia="ru-RU"/>
              </w:rPr>
              <w:t>2</w:t>
            </w:r>
            <w:r w:rsidRPr="00EA6A77">
              <w:rPr>
                <w:rFonts w:ascii="Times New Roman" w:eastAsia="Times New Roman" w:hAnsi="Times New Roman" w:cs="Times New Roman"/>
                <w:lang w:eastAsia="ru-RU"/>
              </w:rPr>
              <w:t xml:space="preserve"> годы, ‰</w:t>
            </w:r>
          </w:p>
        </w:tc>
        <w:tc>
          <w:tcPr>
            <w:tcW w:w="2692" w:type="dxa"/>
            <w:gridSpan w:val="2"/>
            <w:shd w:val="clear" w:color="auto" w:fill="auto"/>
            <w:vAlign w:val="center"/>
            <w:hideMark/>
          </w:tcPr>
          <w:p w14:paraId="6EC44BAC" w14:textId="77777777" w:rsidR="001E3743" w:rsidRPr="00EA6A77" w:rsidRDefault="001E3743" w:rsidP="00AD0D24">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Темп среднего прироста 201</w:t>
            </w:r>
            <w:r w:rsidR="00AD0D24">
              <w:rPr>
                <w:rFonts w:ascii="Times New Roman" w:eastAsia="Times New Roman" w:hAnsi="Times New Roman" w:cs="Times New Roman"/>
                <w:color w:val="000000"/>
                <w:lang w:eastAsia="ru-RU"/>
              </w:rPr>
              <w:t>3</w:t>
            </w:r>
            <w:r w:rsidRPr="00EA6A77">
              <w:rPr>
                <w:rFonts w:ascii="Times New Roman" w:eastAsia="Times New Roman" w:hAnsi="Times New Roman" w:cs="Times New Roman"/>
                <w:color w:val="000000"/>
                <w:lang w:eastAsia="ru-RU"/>
              </w:rPr>
              <w:t>-202</w:t>
            </w:r>
            <w:r w:rsidR="00AD0D24">
              <w:rPr>
                <w:rFonts w:ascii="Times New Roman" w:eastAsia="Times New Roman" w:hAnsi="Times New Roman" w:cs="Times New Roman"/>
                <w:color w:val="000000"/>
                <w:lang w:eastAsia="ru-RU"/>
              </w:rPr>
              <w:t>2</w:t>
            </w:r>
            <w:r w:rsidRPr="00EA6A77">
              <w:rPr>
                <w:rFonts w:ascii="Times New Roman" w:eastAsia="Times New Roman" w:hAnsi="Times New Roman" w:cs="Times New Roman"/>
                <w:color w:val="000000"/>
                <w:lang w:eastAsia="ru-RU"/>
              </w:rPr>
              <w:t>,%</w:t>
            </w:r>
          </w:p>
        </w:tc>
        <w:tc>
          <w:tcPr>
            <w:tcW w:w="1843" w:type="dxa"/>
            <w:shd w:val="clear" w:color="auto" w:fill="auto"/>
            <w:vAlign w:val="center"/>
            <w:hideMark/>
          </w:tcPr>
          <w:p w14:paraId="7B97EFF4" w14:textId="77777777" w:rsidR="001E3743" w:rsidRPr="00EA6A77" w:rsidRDefault="001E3743"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Лиозненский</w:t>
            </w:r>
            <w:r>
              <w:rPr>
                <w:rFonts w:ascii="Times New Roman" w:eastAsia="Times New Roman" w:hAnsi="Times New Roman" w:cs="Times New Roman"/>
                <w:color w:val="000000"/>
                <w:lang w:eastAsia="ru-RU"/>
              </w:rPr>
              <w:t xml:space="preserve"> </w:t>
            </w:r>
            <w:r w:rsidRPr="00EA6A77">
              <w:rPr>
                <w:rFonts w:ascii="Times New Roman" w:eastAsia="Times New Roman" w:hAnsi="Times New Roman" w:cs="Times New Roman"/>
                <w:color w:val="000000"/>
                <w:lang w:eastAsia="ru-RU"/>
              </w:rPr>
              <w:t>район</w:t>
            </w:r>
          </w:p>
          <w:p w14:paraId="0EDD6831" w14:textId="77777777" w:rsidR="001E3743" w:rsidRPr="00EA6A77" w:rsidRDefault="001E3743" w:rsidP="0025022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Темп прироста 2022</w:t>
            </w:r>
            <w:r w:rsidRPr="00EA6A77">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1</w:t>
            </w:r>
            <w:r w:rsidRPr="00EA6A77">
              <w:rPr>
                <w:rFonts w:ascii="Times New Roman" w:eastAsia="Times New Roman" w:hAnsi="Times New Roman" w:cs="Times New Roman"/>
                <w:color w:val="000000"/>
                <w:lang w:eastAsia="ru-RU"/>
              </w:rPr>
              <w:t>,%</w:t>
            </w:r>
          </w:p>
        </w:tc>
      </w:tr>
      <w:tr w:rsidR="00D96DCA" w:rsidRPr="00417B53" w14:paraId="615CC66F" w14:textId="77777777" w:rsidTr="00B36CB8">
        <w:trPr>
          <w:trHeight w:val="337"/>
          <w:jc w:val="center"/>
        </w:trPr>
        <w:tc>
          <w:tcPr>
            <w:tcW w:w="4051" w:type="dxa"/>
            <w:vMerge/>
            <w:shd w:val="clear" w:color="auto" w:fill="auto"/>
            <w:noWrap/>
            <w:vAlign w:val="bottom"/>
          </w:tcPr>
          <w:p w14:paraId="267D4700" w14:textId="77777777" w:rsidR="00D96DCA" w:rsidRPr="00EA6A77" w:rsidRDefault="00D96DCA" w:rsidP="00363F60">
            <w:pPr>
              <w:spacing w:after="0" w:line="240" w:lineRule="auto"/>
              <w:rPr>
                <w:rFonts w:ascii="Times New Roman" w:eastAsia="Times New Roman" w:hAnsi="Times New Roman" w:cs="Times New Roman"/>
                <w:color w:val="000000"/>
                <w:lang w:eastAsia="ru-RU"/>
              </w:rPr>
            </w:pPr>
          </w:p>
        </w:tc>
        <w:tc>
          <w:tcPr>
            <w:tcW w:w="1056" w:type="dxa"/>
            <w:shd w:val="clear" w:color="auto" w:fill="auto"/>
            <w:noWrap/>
            <w:vAlign w:val="center"/>
          </w:tcPr>
          <w:p w14:paraId="2F198479" w14:textId="77777777" w:rsidR="00D96DCA" w:rsidRPr="00EA6A77" w:rsidRDefault="00D96DCA"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2020</w:t>
            </w:r>
          </w:p>
        </w:tc>
        <w:tc>
          <w:tcPr>
            <w:tcW w:w="1059" w:type="dxa"/>
            <w:shd w:val="clear" w:color="auto" w:fill="auto"/>
            <w:noWrap/>
            <w:vAlign w:val="center"/>
          </w:tcPr>
          <w:p w14:paraId="00FBD5A6" w14:textId="77777777" w:rsidR="00D96DCA" w:rsidRPr="00EA6A77" w:rsidRDefault="00D96DCA"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2021</w:t>
            </w:r>
          </w:p>
        </w:tc>
        <w:tc>
          <w:tcPr>
            <w:tcW w:w="936" w:type="dxa"/>
            <w:shd w:val="clear" w:color="auto" w:fill="auto"/>
            <w:vAlign w:val="center"/>
          </w:tcPr>
          <w:p w14:paraId="584003EA" w14:textId="77777777" w:rsidR="00D96DCA" w:rsidRPr="00EA6A77" w:rsidRDefault="004B17E8"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2022</w:t>
            </w:r>
          </w:p>
        </w:tc>
        <w:tc>
          <w:tcPr>
            <w:tcW w:w="1456" w:type="dxa"/>
            <w:shd w:val="clear" w:color="auto" w:fill="auto"/>
            <w:noWrap/>
            <w:vAlign w:val="center"/>
          </w:tcPr>
          <w:p w14:paraId="2AE31435" w14:textId="77777777" w:rsidR="00D96DCA" w:rsidRPr="00EA6A77" w:rsidRDefault="00D96DCA"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Лиозненский район</w:t>
            </w:r>
          </w:p>
        </w:tc>
        <w:tc>
          <w:tcPr>
            <w:tcW w:w="1418" w:type="dxa"/>
            <w:shd w:val="clear" w:color="auto" w:fill="auto"/>
            <w:vAlign w:val="center"/>
          </w:tcPr>
          <w:p w14:paraId="648AFF48" w14:textId="77777777" w:rsidR="00D96DCA" w:rsidRPr="00EA6A77" w:rsidRDefault="00D96DCA"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Витебская область</w:t>
            </w:r>
          </w:p>
        </w:tc>
        <w:tc>
          <w:tcPr>
            <w:tcW w:w="1453" w:type="dxa"/>
            <w:shd w:val="clear" w:color="auto" w:fill="auto"/>
            <w:vAlign w:val="center"/>
          </w:tcPr>
          <w:p w14:paraId="437058AE" w14:textId="77777777" w:rsidR="00D96DCA" w:rsidRPr="00EA6A77" w:rsidRDefault="00D96DCA"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Лиозненский район</w:t>
            </w:r>
          </w:p>
        </w:tc>
        <w:tc>
          <w:tcPr>
            <w:tcW w:w="1239" w:type="dxa"/>
            <w:shd w:val="clear" w:color="auto" w:fill="auto"/>
            <w:vAlign w:val="center"/>
          </w:tcPr>
          <w:p w14:paraId="4806D7CA" w14:textId="77777777" w:rsidR="00D96DCA" w:rsidRPr="00EA6A77" w:rsidRDefault="00D96DCA"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Витебская область</w:t>
            </w:r>
          </w:p>
        </w:tc>
        <w:tc>
          <w:tcPr>
            <w:tcW w:w="1843" w:type="dxa"/>
            <w:shd w:val="clear" w:color="auto" w:fill="auto"/>
            <w:vAlign w:val="center"/>
          </w:tcPr>
          <w:p w14:paraId="49912C49" w14:textId="77777777" w:rsidR="00D96DCA" w:rsidRPr="00EA6A77" w:rsidRDefault="00D96DCA" w:rsidP="00363F60">
            <w:pPr>
              <w:spacing w:after="0" w:line="240" w:lineRule="auto"/>
              <w:jc w:val="center"/>
              <w:rPr>
                <w:rFonts w:ascii="Times New Roman" w:eastAsia="Times New Roman" w:hAnsi="Times New Roman" w:cs="Times New Roman"/>
                <w:color w:val="000000"/>
                <w:lang w:eastAsia="ru-RU"/>
              </w:rPr>
            </w:pPr>
          </w:p>
        </w:tc>
      </w:tr>
      <w:tr w:rsidR="00D40756" w:rsidRPr="00417B53" w14:paraId="08E213BC" w14:textId="77777777" w:rsidTr="00B36CB8">
        <w:trPr>
          <w:trHeight w:val="238"/>
          <w:jc w:val="center"/>
        </w:trPr>
        <w:tc>
          <w:tcPr>
            <w:tcW w:w="4051" w:type="dxa"/>
            <w:shd w:val="clear" w:color="auto" w:fill="E2EFD9" w:themeFill="accent6" w:themeFillTint="33"/>
            <w:noWrap/>
            <w:vAlign w:val="bottom"/>
            <w:hideMark/>
          </w:tcPr>
          <w:p w14:paraId="3F3568F7"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Злокачественные новообразования</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8A0FF"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0,40</w:t>
            </w:r>
          </w:p>
        </w:tc>
        <w:tc>
          <w:tcPr>
            <w:tcW w:w="1059" w:type="dxa"/>
            <w:tcBorders>
              <w:top w:val="single" w:sz="4" w:space="0" w:color="auto"/>
              <w:left w:val="nil"/>
              <w:bottom w:val="single" w:sz="4" w:space="0" w:color="auto"/>
              <w:right w:val="single" w:sz="4" w:space="0" w:color="auto"/>
            </w:tcBorders>
            <w:shd w:val="clear" w:color="auto" w:fill="auto"/>
            <w:noWrap/>
            <w:vAlign w:val="center"/>
          </w:tcPr>
          <w:p w14:paraId="09154B9A"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0,00</w:t>
            </w:r>
          </w:p>
        </w:tc>
        <w:tc>
          <w:tcPr>
            <w:tcW w:w="936" w:type="dxa"/>
            <w:tcBorders>
              <w:top w:val="single" w:sz="4" w:space="0" w:color="auto"/>
              <w:left w:val="nil"/>
              <w:bottom w:val="single" w:sz="4" w:space="0" w:color="auto"/>
              <w:right w:val="single" w:sz="4" w:space="0" w:color="auto"/>
            </w:tcBorders>
            <w:shd w:val="clear" w:color="auto" w:fill="auto"/>
            <w:vAlign w:val="center"/>
          </w:tcPr>
          <w:p w14:paraId="11021B41"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18DC4AF5" w14:textId="60C9AA00"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345146" w14:textId="338BB3BE"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0,2</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301ED414" w14:textId="117B4F8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 *</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9BAE174" w14:textId="42A696CE"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67DEFC" w14:textId="7187B3E8" w:rsidR="00D40756" w:rsidRPr="008D6130" w:rsidRDefault="00D40756" w:rsidP="00D40756">
            <w:pPr>
              <w:spacing w:after="0" w:line="240" w:lineRule="auto"/>
              <w:jc w:val="center"/>
              <w:rPr>
                <w:rFonts w:ascii="Times New Roman" w:eastAsia="Times New Roman" w:hAnsi="Times New Roman" w:cs="Times New Roman"/>
                <w:color w:val="000000"/>
                <w:highlight w:val="green"/>
                <w:lang w:eastAsia="ru-RU"/>
              </w:rPr>
            </w:pPr>
          </w:p>
        </w:tc>
      </w:tr>
      <w:tr w:rsidR="00D40756" w:rsidRPr="00417B53" w14:paraId="3A1C16B4" w14:textId="77777777" w:rsidTr="00B36CB8">
        <w:trPr>
          <w:trHeight w:val="238"/>
          <w:jc w:val="center"/>
        </w:trPr>
        <w:tc>
          <w:tcPr>
            <w:tcW w:w="4051" w:type="dxa"/>
            <w:shd w:val="clear" w:color="auto" w:fill="auto"/>
            <w:noWrap/>
            <w:vAlign w:val="bottom"/>
            <w:hideMark/>
          </w:tcPr>
          <w:p w14:paraId="641BD0E3"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крови</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1A2985A6"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0,4</w:t>
            </w:r>
          </w:p>
        </w:tc>
        <w:tc>
          <w:tcPr>
            <w:tcW w:w="1059" w:type="dxa"/>
            <w:tcBorders>
              <w:top w:val="nil"/>
              <w:left w:val="nil"/>
              <w:bottom w:val="single" w:sz="4" w:space="0" w:color="auto"/>
              <w:right w:val="single" w:sz="4" w:space="0" w:color="auto"/>
            </w:tcBorders>
            <w:shd w:val="clear" w:color="auto" w:fill="auto"/>
            <w:noWrap/>
            <w:vAlign w:val="center"/>
          </w:tcPr>
          <w:p w14:paraId="45F8DFC3"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0,8</w:t>
            </w:r>
          </w:p>
        </w:tc>
        <w:tc>
          <w:tcPr>
            <w:tcW w:w="936" w:type="dxa"/>
            <w:tcBorders>
              <w:top w:val="nil"/>
              <w:left w:val="nil"/>
              <w:bottom w:val="single" w:sz="4" w:space="0" w:color="auto"/>
              <w:right w:val="single" w:sz="4" w:space="0" w:color="auto"/>
            </w:tcBorders>
            <w:shd w:val="clear" w:color="auto" w:fill="auto"/>
            <w:vAlign w:val="center"/>
          </w:tcPr>
          <w:p w14:paraId="77AD06FD"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w:t>
            </w:r>
          </w:p>
        </w:tc>
        <w:tc>
          <w:tcPr>
            <w:tcW w:w="1456" w:type="dxa"/>
            <w:tcBorders>
              <w:top w:val="nil"/>
              <w:left w:val="single" w:sz="4" w:space="0" w:color="auto"/>
              <w:bottom w:val="single" w:sz="4" w:space="0" w:color="auto"/>
              <w:right w:val="single" w:sz="4" w:space="0" w:color="auto"/>
            </w:tcBorders>
            <w:shd w:val="clear" w:color="auto" w:fill="auto"/>
            <w:vAlign w:val="center"/>
          </w:tcPr>
          <w:p w14:paraId="43F21F3B" w14:textId="31CE68F0" w:rsidR="00D40756" w:rsidRPr="00EA6A77" w:rsidRDefault="00D40756" w:rsidP="00D40756">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1,5</w:t>
            </w:r>
          </w:p>
        </w:tc>
        <w:tc>
          <w:tcPr>
            <w:tcW w:w="1418" w:type="dxa"/>
            <w:tcBorders>
              <w:top w:val="nil"/>
              <w:left w:val="single" w:sz="4" w:space="0" w:color="auto"/>
              <w:bottom w:val="single" w:sz="4" w:space="0" w:color="auto"/>
              <w:right w:val="single" w:sz="4" w:space="0" w:color="auto"/>
            </w:tcBorders>
            <w:shd w:val="clear" w:color="auto" w:fill="auto"/>
            <w:vAlign w:val="center"/>
          </w:tcPr>
          <w:p w14:paraId="3AA4F612" w14:textId="569C7E33"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3,9</w:t>
            </w:r>
          </w:p>
        </w:tc>
        <w:tc>
          <w:tcPr>
            <w:tcW w:w="1453" w:type="dxa"/>
            <w:tcBorders>
              <w:top w:val="nil"/>
              <w:left w:val="single" w:sz="4" w:space="0" w:color="auto"/>
              <w:bottom w:val="single" w:sz="4" w:space="0" w:color="auto"/>
              <w:right w:val="single" w:sz="4" w:space="0" w:color="auto"/>
            </w:tcBorders>
            <w:shd w:val="clear" w:color="auto" w:fill="auto"/>
            <w:vAlign w:val="center"/>
          </w:tcPr>
          <w:p w14:paraId="6580EFFF" w14:textId="4CA26183" w:rsidR="00D40756" w:rsidRPr="00EA6A77" w:rsidRDefault="00D40756" w:rsidP="00D40756">
            <w:pPr>
              <w:spacing w:after="0" w:line="240" w:lineRule="auto"/>
              <w:jc w:val="center"/>
              <w:rPr>
                <w:rFonts w:ascii="Times New Roman" w:eastAsia="Times New Roman" w:hAnsi="Times New Roman" w:cs="Times New Roman"/>
                <w:color w:val="000000"/>
                <w:highlight w:val="yellow"/>
                <w:lang w:eastAsia="ru-RU"/>
              </w:rPr>
            </w:pPr>
            <w:r w:rsidRPr="00EA6A77">
              <w:rPr>
                <w:rFonts w:ascii="Times New Roman" w:hAnsi="Times New Roman" w:cs="Times New Roman"/>
                <w:color w:val="000000"/>
              </w:rPr>
              <w:t>-6,5</w:t>
            </w:r>
          </w:p>
        </w:tc>
        <w:tc>
          <w:tcPr>
            <w:tcW w:w="1239" w:type="dxa"/>
            <w:tcBorders>
              <w:top w:val="nil"/>
              <w:left w:val="single" w:sz="4" w:space="0" w:color="auto"/>
              <w:bottom w:val="single" w:sz="4" w:space="0" w:color="auto"/>
              <w:right w:val="single" w:sz="4" w:space="0" w:color="auto"/>
            </w:tcBorders>
            <w:shd w:val="clear" w:color="auto" w:fill="auto"/>
            <w:vAlign w:val="center"/>
          </w:tcPr>
          <w:p w14:paraId="1E83F337" w14:textId="0C83C984" w:rsidR="00D40756" w:rsidRPr="00EA6A77" w:rsidRDefault="00D40756" w:rsidP="00D40756">
            <w:pPr>
              <w:spacing w:after="0" w:line="240" w:lineRule="auto"/>
              <w:jc w:val="center"/>
              <w:rPr>
                <w:rFonts w:ascii="Times New Roman" w:eastAsia="Times New Roman" w:hAnsi="Times New Roman" w:cs="Times New Roman"/>
                <w:color w:val="000000"/>
                <w:highlight w:val="yellow"/>
                <w:lang w:eastAsia="ru-RU"/>
              </w:rPr>
            </w:pPr>
            <w:r w:rsidRPr="00EA6A77">
              <w:rPr>
                <w:rFonts w:ascii="Times New Roman" w:hAnsi="Times New Roman" w:cs="Times New Roman"/>
                <w:color w:val="000000"/>
              </w:rPr>
              <w:t>-1,9</w:t>
            </w:r>
          </w:p>
        </w:tc>
        <w:tc>
          <w:tcPr>
            <w:tcW w:w="1843" w:type="dxa"/>
            <w:tcBorders>
              <w:top w:val="nil"/>
              <w:left w:val="single" w:sz="4" w:space="0" w:color="auto"/>
              <w:bottom w:val="single" w:sz="4" w:space="0" w:color="auto"/>
              <w:right w:val="single" w:sz="4" w:space="0" w:color="auto"/>
            </w:tcBorders>
            <w:shd w:val="clear" w:color="auto" w:fill="auto"/>
            <w:vAlign w:val="center"/>
          </w:tcPr>
          <w:p w14:paraId="471635D5" w14:textId="65D33817" w:rsidR="00D40756" w:rsidRPr="002B6AC2" w:rsidRDefault="002B6AC2" w:rsidP="00D40756">
            <w:pPr>
              <w:spacing w:after="0" w:line="240" w:lineRule="auto"/>
              <w:jc w:val="center"/>
              <w:rPr>
                <w:rFonts w:ascii="Times New Roman" w:eastAsia="Times New Roman" w:hAnsi="Times New Roman" w:cs="Times New Roman"/>
                <w:color w:val="000000"/>
                <w:lang w:eastAsia="ru-RU"/>
              </w:rPr>
            </w:pPr>
            <w:r w:rsidRPr="002B6AC2">
              <w:rPr>
                <w:rFonts w:ascii="Times New Roman" w:eastAsia="Times New Roman" w:hAnsi="Times New Roman" w:cs="Times New Roman"/>
                <w:color w:val="000000"/>
                <w:lang w:eastAsia="ru-RU"/>
              </w:rPr>
              <w:t>6,1 раза</w:t>
            </w:r>
          </w:p>
        </w:tc>
      </w:tr>
      <w:tr w:rsidR="00D40756" w:rsidRPr="00417B53" w14:paraId="7DCFC00F" w14:textId="77777777" w:rsidTr="00B36CB8">
        <w:trPr>
          <w:trHeight w:val="238"/>
          <w:jc w:val="center"/>
        </w:trPr>
        <w:tc>
          <w:tcPr>
            <w:tcW w:w="4051" w:type="dxa"/>
            <w:shd w:val="clear" w:color="auto" w:fill="E2EFD9" w:themeFill="accent6" w:themeFillTint="33"/>
            <w:noWrap/>
            <w:vAlign w:val="bottom"/>
            <w:hideMark/>
          </w:tcPr>
          <w:p w14:paraId="629FC790"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Сахарный диабет</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26B7C6CA"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3,9</w:t>
            </w:r>
          </w:p>
        </w:tc>
        <w:tc>
          <w:tcPr>
            <w:tcW w:w="1059" w:type="dxa"/>
            <w:tcBorders>
              <w:top w:val="nil"/>
              <w:left w:val="nil"/>
              <w:bottom w:val="single" w:sz="4" w:space="0" w:color="auto"/>
              <w:right w:val="single" w:sz="4" w:space="0" w:color="auto"/>
            </w:tcBorders>
            <w:shd w:val="clear" w:color="auto" w:fill="auto"/>
            <w:noWrap/>
            <w:vAlign w:val="bottom"/>
          </w:tcPr>
          <w:p w14:paraId="7352074D"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0,00</w:t>
            </w:r>
          </w:p>
        </w:tc>
        <w:tc>
          <w:tcPr>
            <w:tcW w:w="936" w:type="dxa"/>
            <w:tcBorders>
              <w:top w:val="nil"/>
              <w:left w:val="nil"/>
              <w:bottom w:val="single" w:sz="4" w:space="0" w:color="auto"/>
              <w:right w:val="single" w:sz="4" w:space="0" w:color="auto"/>
            </w:tcBorders>
            <w:shd w:val="clear" w:color="auto" w:fill="auto"/>
            <w:vAlign w:val="bottom"/>
          </w:tcPr>
          <w:p w14:paraId="2CEEFF99"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w:t>
            </w:r>
          </w:p>
        </w:tc>
        <w:tc>
          <w:tcPr>
            <w:tcW w:w="1456" w:type="dxa"/>
            <w:tcBorders>
              <w:top w:val="nil"/>
              <w:left w:val="single" w:sz="4" w:space="0" w:color="auto"/>
              <w:bottom w:val="single" w:sz="4" w:space="0" w:color="auto"/>
              <w:right w:val="single" w:sz="4" w:space="0" w:color="auto"/>
            </w:tcBorders>
            <w:shd w:val="clear" w:color="auto" w:fill="auto"/>
            <w:vAlign w:val="center"/>
          </w:tcPr>
          <w:p w14:paraId="67D05657" w14:textId="5F31E050" w:rsidR="00D40756" w:rsidRPr="00EA6A77" w:rsidRDefault="00D40756" w:rsidP="00D40756">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0,6</w:t>
            </w:r>
          </w:p>
        </w:tc>
        <w:tc>
          <w:tcPr>
            <w:tcW w:w="1418" w:type="dxa"/>
            <w:tcBorders>
              <w:top w:val="nil"/>
              <w:left w:val="single" w:sz="4" w:space="0" w:color="auto"/>
              <w:bottom w:val="single" w:sz="4" w:space="0" w:color="auto"/>
              <w:right w:val="single" w:sz="4" w:space="0" w:color="auto"/>
            </w:tcBorders>
            <w:shd w:val="clear" w:color="auto" w:fill="auto"/>
            <w:vAlign w:val="center"/>
          </w:tcPr>
          <w:p w14:paraId="3E8D2591" w14:textId="177733FB"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0,2</w:t>
            </w:r>
          </w:p>
        </w:tc>
        <w:tc>
          <w:tcPr>
            <w:tcW w:w="1453" w:type="dxa"/>
            <w:tcBorders>
              <w:top w:val="nil"/>
              <w:left w:val="single" w:sz="4" w:space="0" w:color="auto"/>
              <w:bottom w:val="single" w:sz="4" w:space="0" w:color="auto"/>
              <w:right w:val="single" w:sz="4" w:space="0" w:color="auto"/>
            </w:tcBorders>
            <w:shd w:val="clear" w:color="auto" w:fill="auto"/>
            <w:vAlign w:val="center"/>
          </w:tcPr>
          <w:p w14:paraId="47E6FCF9" w14:textId="5311F2A2" w:rsidR="00D40756" w:rsidRPr="00EA6A77" w:rsidRDefault="00D40756" w:rsidP="00D40756">
            <w:pPr>
              <w:spacing w:after="0" w:line="240" w:lineRule="auto"/>
              <w:jc w:val="center"/>
              <w:rPr>
                <w:rFonts w:ascii="Times New Roman" w:eastAsia="Times New Roman" w:hAnsi="Times New Roman" w:cs="Times New Roman"/>
                <w:b/>
                <w:bCs/>
                <w:color w:val="000000"/>
                <w:lang w:eastAsia="ru-RU"/>
              </w:rPr>
            </w:pPr>
            <w:r w:rsidRPr="00EA6A77">
              <w:rPr>
                <w:rFonts w:ascii="Times New Roman" w:eastAsia="Times New Roman" w:hAnsi="Times New Roman" w:cs="Times New Roman"/>
                <w:color w:val="000000"/>
                <w:lang w:eastAsia="ru-RU"/>
              </w:rPr>
              <w:t>*</w:t>
            </w:r>
          </w:p>
        </w:tc>
        <w:tc>
          <w:tcPr>
            <w:tcW w:w="1239" w:type="dxa"/>
            <w:tcBorders>
              <w:top w:val="nil"/>
              <w:left w:val="single" w:sz="4" w:space="0" w:color="auto"/>
              <w:bottom w:val="single" w:sz="4" w:space="0" w:color="auto"/>
              <w:right w:val="single" w:sz="4" w:space="0" w:color="auto"/>
            </w:tcBorders>
            <w:shd w:val="clear" w:color="auto" w:fill="FFC000"/>
            <w:vAlign w:val="center"/>
          </w:tcPr>
          <w:p w14:paraId="0383B95F" w14:textId="72961182"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6,9</w:t>
            </w:r>
          </w:p>
        </w:tc>
        <w:tc>
          <w:tcPr>
            <w:tcW w:w="1843" w:type="dxa"/>
            <w:tcBorders>
              <w:top w:val="nil"/>
              <w:left w:val="single" w:sz="4" w:space="0" w:color="auto"/>
              <w:bottom w:val="single" w:sz="4" w:space="0" w:color="auto"/>
              <w:right w:val="single" w:sz="4" w:space="0" w:color="auto"/>
            </w:tcBorders>
            <w:shd w:val="clear" w:color="auto" w:fill="auto"/>
            <w:vAlign w:val="center"/>
          </w:tcPr>
          <w:p w14:paraId="6F6B2DFA" w14:textId="7E0DCDA7" w:rsidR="00D40756" w:rsidRPr="00AD0D24" w:rsidRDefault="00D40756" w:rsidP="00D40756">
            <w:pPr>
              <w:spacing w:after="0" w:line="240" w:lineRule="auto"/>
              <w:jc w:val="center"/>
              <w:rPr>
                <w:rFonts w:ascii="Times New Roman" w:eastAsia="Times New Roman" w:hAnsi="Times New Roman" w:cs="Times New Roman"/>
                <w:color w:val="000000"/>
                <w:lang w:eastAsia="ru-RU"/>
              </w:rPr>
            </w:pPr>
          </w:p>
        </w:tc>
      </w:tr>
      <w:tr w:rsidR="00D40756" w:rsidRPr="00417B53" w14:paraId="46024E90" w14:textId="77777777" w:rsidTr="00B36CB8">
        <w:trPr>
          <w:trHeight w:val="238"/>
          <w:jc w:val="center"/>
        </w:trPr>
        <w:tc>
          <w:tcPr>
            <w:tcW w:w="4051" w:type="dxa"/>
            <w:shd w:val="clear" w:color="auto" w:fill="E2EFD9" w:themeFill="accent6" w:themeFillTint="33"/>
            <w:hideMark/>
          </w:tcPr>
          <w:p w14:paraId="2608038D"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Психические расстройства</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1C7CF4B1"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3,9</w:t>
            </w:r>
          </w:p>
        </w:tc>
        <w:tc>
          <w:tcPr>
            <w:tcW w:w="1059" w:type="dxa"/>
            <w:tcBorders>
              <w:top w:val="nil"/>
              <w:left w:val="nil"/>
              <w:bottom w:val="single" w:sz="4" w:space="0" w:color="auto"/>
              <w:right w:val="single" w:sz="4" w:space="0" w:color="auto"/>
            </w:tcBorders>
            <w:shd w:val="clear" w:color="auto" w:fill="auto"/>
            <w:noWrap/>
            <w:vAlign w:val="center"/>
          </w:tcPr>
          <w:p w14:paraId="00C3F42F"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3,6</w:t>
            </w:r>
          </w:p>
        </w:tc>
        <w:tc>
          <w:tcPr>
            <w:tcW w:w="936" w:type="dxa"/>
            <w:tcBorders>
              <w:top w:val="nil"/>
              <w:left w:val="nil"/>
              <w:bottom w:val="single" w:sz="4" w:space="0" w:color="auto"/>
              <w:right w:val="single" w:sz="4" w:space="0" w:color="auto"/>
            </w:tcBorders>
            <w:shd w:val="clear" w:color="auto" w:fill="auto"/>
            <w:vAlign w:val="center"/>
          </w:tcPr>
          <w:p w14:paraId="787B664B"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1456" w:type="dxa"/>
            <w:tcBorders>
              <w:top w:val="nil"/>
              <w:left w:val="single" w:sz="4" w:space="0" w:color="auto"/>
              <w:bottom w:val="single" w:sz="4" w:space="0" w:color="auto"/>
              <w:right w:val="single" w:sz="4" w:space="0" w:color="auto"/>
            </w:tcBorders>
            <w:shd w:val="clear" w:color="auto" w:fill="FFFF00"/>
            <w:vAlign w:val="center"/>
          </w:tcPr>
          <w:p w14:paraId="3110466E" w14:textId="6446CCDC"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6,</w:t>
            </w:r>
            <w:r w:rsidR="002B6AC2">
              <w:rPr>
                <w:rFonts w:ascii="Times New Roman" w:hAnsi="Times New Roman" w:cs="Times New Roman"/>
                <w:color w:val="000000"/>
              </w:rPr>
              <w:t>2</w:t>
            </w:r>
          </w:p>
        </w:tc>
        <w:tc>
          <w:tcPr>
            <w:tcW w:w="1418" w:type="dxa"/>
            <w:tcBorders>
              <w:top w:val="nil"/>
              <w:left w:val="single" w:sz="4" w:space="0" w:color="auto"/>
              <w:bottom w:val="single" w:sz="4" w:space="0" w:color="auto"/>
              <w:right w:val="single" w:sz="4" w:space="0" w:color="auto"/>
            </w:tcBorders>
            <w:shd w:val="clear" w:color="auto" w:fill="auto"/>
            <w:vAlign w:val="center"/>
          </w:tcPr>
          <w:p w14:paraId="586AC0A7" w14:textId="00C14D12"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4,</w:t>
            </w:r>
            <w:r w:rsidR="002B6AC2">
              <w:rPr>
                <w:rFonts w:ascii="Times New Roman" w:hAnsi="Times New Roman" w:cs="Times New Roman"/>
                <w:color w:val="000000"/>
              </w:rPr>
              <w:t>9</w:t>
            </w:r>
          </w:p>
        </w:tc>
        <w:tc>
          <w:tcPr>
            <w:tcW w:w="1453" w:type="dxa"/>
            <w:tcBorders>
              <w:top w:val="nil"/>
              <w:left w:val="single" w:sz="4" w:space="0" w:color="auto"/>
              <w:bottom w:val="single" w:sz="4" w:space="0" w:color="auto"/>
              <w:right w:val="single" w:sz="4" w:space="0" w:color="auto"/>
            </w:tcBorders>
            <w:shd w:val="clear" w:color="auto" w:fill="auto"/>
            <w:vAlign w:val="center"/>
          </w:tcPr>
          <w:p w14:paraId="126DA694" w14:textId="6FC08819"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w:t>
            </w:r>
            <w:r w:rsidR="002B6AC2">
              <w:rPr>
                <w:rFonts w:ascii="Times New Roman" w:hAnsi="Times New Roman" w:cs="Times New Roman"/>
                <w:color w:val="000000"/>
              </w:rPr>
              <w:t>5,5</w:t>
            </w:r>
          </w:p>
        </w:tc>
        <w:tc>
          <w:tcPr>
            <w:tcW w:w="1239" w:type="dxa"/>
            <w:tcBorders>
              <w:top w:val="nil"/>
              <w:left w:val="single" w:sz="4" w:space="0" w:color="auto"/>
              <w:bottom w:val="single" w:sz="4" w:space="0" w:color="auto"/>
              <w:right w:val="single" w:sz="4" w:space="0" w:color="auto"/>
            </w:tcBorders>
            <w:shd w:val="clear" w:color="auto" w:fill="FFFF00"/>
            <w:vAlign w:val="center"/>
          </w:tcPr>
          <w:p w14:paraId="139C426D" w14:textId="427102DD"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w:t>
            </w:r>
            <w:r w:rsidR="002B6AC2">
              <w:rPr>
                <w:rFonts w:ascii="Times New Roman" w:hAnsi="Times New Roman" w:cs="Times New Roman"/>
                <w:color w:val="000000"/>
              </w:rPr>
              <w:t>5</w:t>
            </w:r>
          </w:p>
        </w:tc>
        <w:tc>
          <w:tcPr>
            <w:tcW w:w="1843" w:type="dxa"/>
            <w:tcBorders>
              <w:top w:val="nil"/>
              <w:left w:val="single" w:sz="4" w:space="0" w:color="auto"/>
              <w:bottom w:val="single" w:sz="4" w:space="0" w:color="auto"/>
              <w:right w:val="single" w:sz="4" w:space="0" w:color="auto"/>
            </w:tcBorders>
            <w:shd w:val="clear" w:color="auto" w:fill="auto"/>
            <w:vAlign w:val="center"/>
          </w:tcPr>
          <w:p w14:paraId="6CAD0E16" w14:textId="677B7969" w:rsidR="00D40756" w:rsidRPr="00AD0D24" w:rsidRDefault="002B6AC2"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91,6</w:t>
            </w:r>
          </w:p>
        </w:tc>
      </w:tr>
      <w:tr w:rsidR="00D40756" w:rsidRPr="00365DFF" w14:paraId="62E67C5D" w14:textId="77777777" w:rsidTr="00B36CB8">
        <w:trPr>
          <w:trHeight w:val="238"/>
          <w:jc w:val="center"/>
        </w:trPr>
        <w:tc>
          <w:tcPr>
            <w:tcW w:w="4051" w:type="dxa"/>
            <w:shd w:val="clear" w:color="auto" w:fill="auto"/>
            <w:noWrap/>
            <w:vAlign w:val="bottom"/>
            <w:hideMark/>
          </w:tcPr>
          <w:p w14:paraId="618CCBCB"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нервной системы</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717310A5"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0,0</w:t>
            </w:r>
          </w:p>
        </w:tc>
        <w:tc>
          <w:tcPr>
            <w:tcW w:w="1059" w:type="dxa"/>
            <w:tcBorders>
              <w:top w:val="nil"/>
              <w:left w:val="nil"/>
              <w:bottom w:val="single" w:sz="4" w:space="0" w:color="auto"/>
              <w:right w:val="single" w:sz="4" w:space="0" w:color="auto"/>
            </w:tcBorders>
            <w:shd w:val="clear" w:color="auto" w:fill="auto"/>
            <w:noWrap/>
            <w:vAlign w:val="center"/>
          </w:tcPr>
          <w:p w14:paraId="66528B57"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0,0</w:t>
            </w:r>
          </w:p>
        </w:tc>
        <w:tc>
          <w:tcPr>
            <w:tcW w:w="936" w:type="dxa"/>
            <w:tcBorders>
              <w:top w:val="nil"/>
              <w:left w:val="nil"/>
              <w:bottom w:val="single" w:sz="4" w:space="0" w:color="auto"/>
              <w:right w:val="single" w:sz="4" w:space="0" w:color="auto"/>
            </w:tcBorders>
            <w:shd w:val="clear" w:color="auto" w:fill="auto"/>
            <w:vAlign w:val="center"/>
          </w:tcPr>
          <w:p w14:paraId="07B87D1F"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1456" w:type="dxa"/>
            <w:tcBorders>
              <w:top w:val="nil"/>
              <w:left w:val="single" w:sz="4" w:space="0" w:color="auto"/>
              <w:bottom w:val="single" w:sz="4" w:space="0" w:color="auto"/>
              <w:right w:val="single" w:sz="4" w:space="0" w:color="auto"/>
            </w:tcBorders>
            <w:shd w:val="clear" w:color="auto" w:fill="auto"/>
            <w:vAlign w:val="center"/>
          </w:tcPr>
          <w:p w14:paraId="4BA4D30C" w14:textId="08E3C7E8" w:rsidR="00D40756" w:rsidRPr="00EA6A77" w:rsidRDefault="00D40756" w:rsidP="00D40756">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0,</w:t>
            </w:r>
            <w:r w:rsidR="002B6AC2">
              <w:rPr>
                <w:rFonts w:ascii="Times New Roman" w:hAnsi="Times New Roman" w:cs="Times New Roman"/>
                <w:color w:val="000000"/>
              </w:rPr>
              <w:t>8</w:t>
            </w:r>
          </w:p>
        </w:tc>
        <w:tc>
          <w:tcPr>
            <w:tcW w:w="1418" w:type="dxa"/>
            <w:tcBorders>
              <w:top w:val="nil"/>
              <w:left w:val="single" w:sz="4" w:space="0" w:color="auto"/>
              <w:bottom w:val="single" w:sz="4" w:space="0" w:color="auto"/>
              <w:right w:val="single" w:sz="4" w:space="0" w:color="auto"/>
            </w:tcBorders>
            <w:shd w:val="clear" w:color="auto" w:fill="auto"/>
            <w:vAlign w:val="center"/>
          </w:tcPr>
          <w:p w14:paraId="0D414376" w14:textId="239DEC1E"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w:t>
            </w:r>
            <w:r w:rsidR="002B6AC2">
              <w:rPr>
                <w:rFonts w:ascii="Times New Roman" w:hAnsi="Times New Roman" w:cs="Times New Roman"/>
                <w:color w:val="000000"/>
              </w:rPr>
              <w:t>6</w:t>
            </w:r>
          </w:p>
        </w:tc>
        <w:tc>
          <w:tcPr>
            <w:tcW w:w="1453" w:type="dxa"/>
            <w:tcBorders>
              <w:top w:val="nil"/>
              <w:left w:val="single" w:sz="4" w:space="0" w:color="auto"/>
              <w:bottom w:val="single" w:sz="4" w:space="0" w:color="auto"/>
              <w:right w:val="single" w:sz="4" w:space="0" w:color="auto"/>
            </w:tcBorders>
            <w:shd w:val="clear" w:color="auto" w:fill="auto"/>
            <w:vAlign w:val="center"/>
          </w:tcPr>
          <w:p w14:paraId="1BC5C004" w14:textId="2C1ED20D"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w:t>
            </w:r>
            <w:r w:rsidR="002B6AC2">
              <w:rPr>
                <w:rFonts w:ascii="Times New Roman" w:hAnsi="Times New Roman" w:cs="Times New Roman"/>
                <w:color w:val="000000"/>
              </w:rPr>
              <w:t>2,6</w:t>
            </w:r>
          </w:p>
        </w:tc>
        <w:tc>
          <w:tcPr>
            <w:tcW w:w="1239" w:type="dxa"/>
            <w:tcBorders>
              <w:top w:val="nil"/>
              <w:left w:val="single" w:sz="4" w:space="0" w:color="auto"/>
              <w:bottom w:val="single" w:sz="4" w:space="0" w:color="auto"/>
              <w:right w:val="single" w:sz="4" w:space="0" w:color="auto"/>
            </w:tcBorders>
            <w:shd w:val="clear" w:color="auto" w:fill="auto"/>
            <w:vAlign w:val="center"/>
          </w:tcPr>
          <w:p w14:paraId="0C640B22" w14:textId="1065D950"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w:t>
            </w:r>
            <w:r w:rsidR="002B6AC2">
              <w:rPr>
                <w:rFonts w:ascii="Times New Roman" w:hAnsi="Times New Roman" w:cs="Times New Roman"/>
                <w:color w:val="000000"/>
              </w:rPr>
              <w:t>5,5</w:t>
            </w:r>
          </w:p>
        </w:tc>
        <w:tc>
          <w:tcPr>
            <w:tcW w:w="1843" w:type="dxa"/>
            <w:tcBorders>
              <w:top w:val="nil"/>
              <w:left w:val="single" w:sz="4" w:space="0" w:color="auto"/>
              <w:bottom w:val="single" w:sz="4" w:space="0" w:color="auto"/>
              <w:right w:val="single" w:sz="4" w:space="0" w:color="auto"/>
            </w:tcBorders>
            <w:shd w:val="clear" w:color="auto" w:fill="auto"/>
            <w:vAlign w:val="center"/>
          </w:tcPr>
          <w:p w14:paraId="750BDB3C" w14:textId="14F2D5FB" w:rsidR="00D40756" w:rsidRPr="00365DFF" w:rsidRDefault="00D40756" w:rsidP="00D40756">
            <w:pPr>
              <w:spacing w:after="0" w:line="240" w:lineRule="auto"/>
              <w:jc w:val="center"/>
              <w:rPr>
                <w:rFonts w:ascii="Times New Roman" w:eastAsia="Times New Roman" w:hAnsi="Times New Roman" w:cs="Times New Roman"/>
                <w:color w:val="000000"/>
                <w:lang w:eastAsia="ru-RU"/>
              </w:rPr>
            </w:pPr>
            <w:r w:rsidRPr="00365DFF">
              <w:rPr>
                <w:rFonts w:ascii="Times New Roman" w:hAnsi="Times New Roman" w:cs="Times New Roman"/>
                <w:color w:val="000000"/>
              </w:rPr>
              <w:t>0</w:t>
            </w:r>
          </w:p>
        </w:tc>
      </w:tr>
      <w:tr w:rsidR="00D40756" w:rsidRPr="00365DFF" w14:paraId="10A806B7" w14:textId="77777777" w:rsidTr="00B36CB8">
        <w:trPr>
          <w:trHeight w:val="238"/>
          <w:jc w:val="center"/>
        </w:trPr>
        <w:tc>
          <w:tcPr>
            <w:tcW w:w="4051" w:type="dxa"/>
            <w:shd w:val="clear" w:color="auto" w:fill="auto"/>
            <w:noWrap/>
            <w:vAlign w:val="bottom"/>
            <w:hideMark/>
          </w:tcPr>
          <w:p w14:paraId="3F3DE775"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глаза</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44E54E04"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42,3</w:t>
            </w:r>
          </w:p>
        </w:tc>
        <w:tc>
          <w:tcPr>
            <w:tcW w:w="1059" w:type="dxa"/>
            <w:tcBorders>
              <w:top w:val="nil"/>
              <w:left w:val="nil"/>
              <w:bottom w:val="single" w:sz="4" w:space="0" w:color="auto"/>
              <w:right w:val="single" w:sz="4" w:space="0" w:color="auto"/>
            </w:tcBorders>
            <w:shd w:val="clear" w:color="auto" w:fill="auto"/>
            <w:noWrap/>
            <w:vAlign w:val="center"/>
          </w:tcPr>
          <w:p w14:paraId="2BEED97A"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45,8</w:t>
            </w:r>
          </w:p>
        </w:tc>
        <w:tc>
          <w:tcPr>
            <w:tcW w:w="936" w:type="dxa"/>
            <w:tcBorders>
              <w:top w:val="nil"/>
              <w:left w:val="nil"/>
              <w:bottom w:val="single" w:sz="4" w:space="0" w:color="auto"/>
              <w:right w:val="single" w:sz="4" w:space="0" w:color="auto"/>
            </w:tcBorders>
            <w:shd w:val="clear" w:color="auto" w:fill="auto"/>
            <w:vAlign w:val="center"/>
          </w:tcPr>
          <w:p w14:paraId="0519F7FD" w14:textId="6DD5860A" w:rsidR="00D40756" w:rsidRPr="00EA6A77" w:rsidRDefault="002B6AC2"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50,7</w:t>
            </w:r>
          </w:p>
        </w:tc>
        <w:tc>
          <w:tcPr>
            <w:tcW w:w="1456" w:type="dxa"/>
            <w:tcBorders>
              <w:top w:val="nil"/>
              <w:left w:val="single" w:sz="4" w:space="0" w:color="auto"/>
              <w:bottom w:val="single" w:sz="4" w:space="0" w:color="auto"/>
              <w:right w:val="single" w:sz="4" w:space="0" w:color="auto"/>
            </w:tcBorders>
            <w:shd w:val="clear" w:color="auto" w:fill="auto"/>
            <w:vAlign w:val="center"/>
          </w:tcPr>
          <w:p w14:paraId="504B5025" w14:textId="4BB9BB09" w:rsidR="00D40756" w:rsidRPr="00EA6A77" w:rsidRDefault="00D40756" w:rsidP="00D40756">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2</w:t>
            </w:r>
            <w:r w:rsidR="002B6AC2">
              <w:rPr>
                <w:rFonts w:ascii="Times New Roman" w:hAnsi="Times New Roman" w:cs="Times New Roman"/>
                <w:color w:val="000000"/>
              </w:rPr>
              <w:t>7,6</w:t>
            </w:r>
          </w:p>
        </w:tc>
        <w:tc>
          <w:tcPr>
            <w:tcW w:w="1418" w:type="dxa"/>
            <w:tcBorders>
              <w:top w:val="nil"/>
              <w:left w:val="single" w:sz="4" w:space="0" w:color="auto"/>
              <w:bottom w:val="single" w:sz="4" w:space="0" w:color="auto"/>
              <w:right w:val="single" w:sz="4" w:space="0" w:color="auto"/>
            </w:tcBorders>
            <w:shd w:val="clear" w:color="auto" w:fill="auto"/>
            <w:vAlign w:val="center"/>
          </w:tcPr>
          <w:p w14:paraId="744E6DDC" w14:textId="21C5B3D5"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32,</w:t>
            </w:r>
            <w:r w:rsidR="002B6AC2">
              <w:rPr>
                <w:rFonts w:ascii="Times New Roman" w:hAnsi="Times New Roman" w:cs="Times New Roman"/>
                <w:color w:val="000000"/>
              </w:rPr>
              <w:t>8</w:t>
            </w:r>
          </w:p>
        </w:tc>
        <w:tc>
          <w:tcPr>
            <w:tcW w:w="1453" w:type="dxa"/>
            <w:tcBorders>
              <w:top w:val="nil"/>
              <w:left w:val="single" w:sz="4" w:space="0" w:color="auto"/>
              <w:bottom w:val="single" w:sz="4" w:space="0" w:color="auto"/>
              <w:right w:val="single" w:sz="4" w:space="0" w:color="auto"/>
            </w:tcBorders>
            <w:shd w:val="clear" w:color="auto" w:fill="FFC000"/>
            <w:vAlign w:val="center"/>
          </w:tcPr>
          <w:p w14:paraId="7FD989A1" w14:textId="7E0DC8C6"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19</w:t>
            </w:r>
            <w:r w:rsidR="002B6AC2">
              <w:rPr>
                <w:rFonts w:ascii="Times New Roman" w:hAnsi="Times New Roman" w:cs="Times New Roman"/>
                <w:color w:val="000000"/>
              </w:rPr>
              <w:t>,0</w:t>
            </w:r>
          </w:p>
        </w:tc>
        <w:tc>
          <w:tcPr>
            <w:tcW w:w="1239" w:type="dxa"/>
            <w:tcBorders>
              <w:top w:val="nil"/>
              <w:left w:val="single" w:sz="4" w:space="0" w:color="auto"/>
              <w:bottom w:val="single" w:sz="4" w:space="0" w:color="auto"/>
              <w:right w:val="single" w:sz="4" w:space="0" w:color="auto"/>
            </w:tcBorders>
            <w:shd w:val="clear" w:color="auto" w:fill="auto"/>
            <w:vAlign w:val="center"/>
          </w:tcPr>
          <w:p w14:paraId="5781D74E" w14:textId="2952EA88"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w:t>
            </w:r>
            <w:r w:rsidR="002B6AC2">
              <w:rPr>
                <w:rFonts w:ascii="Times New Roman" w:hAnsi="Times New Roman" w:cs="Times New Roman"/>
                <w:color w:val="000000"/>
              </w:rPr>
              <w:t>8</w:t>
            </w:r>
          </w:p>
        </w:tc>
        <w:tc>
          <w:tcPr>
            <w:tcW w:w="1843" w:type="dxa"/>
            <w:tcBorders>
              <w:top w:val="nil"/>
              <w:left w:val="single" w:sz="4" w:space="0" w:color="auto"/>
              <w:bottom w:val="single" w:sz="4" w:space="0" w:color="auto"/>
              <w:right w:val="single" w:sz="4" w:space="0" w:color="auto"/>
            </w:tcBorders>
            <w:shd w:val="clear" w:color="auto" w:fill="auto"/>
            <w:vAlign w:val="center"/>
          </w:tcPr>
          <w:p w14:paraId="2B2DA1E1" w14:textId="60E54BBC" w:rsidR="00D40756" w:rsidRPr="00365DFF" w:rsidRDefault="00D40756" w:rsidP="00D40756">
            <w:pPr>
              <w:spacing w:after="0" w:line="240" w:lineRule="auto"/>
              <w:jc w:val="center"/>
              <w:rPr>
                <w:rFonts w:ascii="Times New Roman" w:eastAsia="Times New Roman" w:hAnsi="Times New Roman" w:cs="Times New Roman"/>
                <w:color w:val="000000"/>
                <w:lang w:eastAsia="ru-RU"/>
              </w:rPr>
            </w:pPr>
            <w:r w:rsidRPr="00365DFF">
              <w:rPr>
                <w:rFonts w:ascii="Times New Roman" w:hAnsi="Times New Roman" w:cs="Times New Roman"/>
                <w:color w:val="000000"/>
              </w:rPr>
              <w:t>1</w:t>
            </w:r>
            <w:r w:rsidR="002B6AC2">
              <w:rPr>
                <w:rFonts w:ascii="Times New Roman" w:hAnsi="Times New Roman" w:cs="Times New Roman"/>
                <w:color w:val="000000"/>
              </w:rPr>
              <w:t>0</w:t>
            </w:r>
            <w:r w:rsidRPr="00365DFF">
              <w:rPr>
                <w:rFonts w:ascii="Times New Roman" w:hAnsi="Times New Roman" w:cs="Times New Roman"/>
                <w:color w:val="000000"/>
              </w:rPr>
              <w:t>,</w:t>
            </w:r>
            <w:r w:rsidR="002B6AC2">
              <w:rPr>
                <w:rFonts w:ascii="Times New Roman" w:hAnsi="Times New Roman" w:cs="Times New Roman"/>
                <w:color w:val="000000"/>
              </w:rPr>
              <w:t>7</w:t>
            </w:r>
          </w:p>
        </w:tc>
      </w:tr>
      <w:tr w:rsidR="00D40756" w:rsidRPr="00365DFF" w14:paraId="17383FE6" w14:textId="77777777" w:rsidTr="00B36CB8">
        <w:trPr>
          <w:trHeight w:val="238"/>
          <w:jc w:val="center"/>
        </w:trPr>
        <w:tc>
          <w:tcPr>
            <w:tcW w:w="4051" w:type="dxa"/>
            <w:shd w:val="clear" w:color="auto" w:fill="auto"/>
            <w:noWrap/>
            <w:vAlign w:val="bottom"/>
            <w:hideMark/>
          </w:tcPr>
          <w:p w14:paraId="19164305"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уха</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0615D490"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37,3</w:t>
            </w:r>
          </w:p>
        </w:tc>
        <w:tc>
          <w:tcPr>
            <w:tcW w:w="1059" w:type="dxa"/>
            <w:tcBorders>
              <w:top w:val="nil"/>
              <w:left w:val="nil"/>
              <w:bottom w:val="single" w:sz="4" w:space="0" w:color="auto"/>
              <w:right w:val="single" w:sz="4" w:space="0" w:color="auto"/>
            </w:tcBorders>
            <w:shd w:val="clear" w:color="auto" w:fill="auto"/>
            <w:noWrap/>
            <w:vAlign w:val="center"/>
          </w:tcPr>
          <w:p w14:paraId="0E883F34"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39,4</w:t>
            </w:r>
          </w:p>
        </w:tc>
        <w:tc>
          <w:tcPr>
            <w:tcW w:w="936" w:type="dxa"/>
            <w:tcBorders>
              <w:top w:val="nil"/>
              <w:left w:val="nil"/>
              <w:bottom w:val="single" w:sz="4" w:space="0" w:color="auto"/>
              <w:right w:val="single" w:sz="4" w:space="0" w:color="auto"/>
            </w:tcBorders>
            <w:shd w:val="clear" w:color="auto" w:fill="auto"/>
            <w:vAlign w:val="center"/>
          </w:tcPr>
          <w:p w14:paraId="1BED6BC9" w14:textId="55E3BE14"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002B6AC2">
              <w:rPr>
                <w:rFonts w:ascii="Times New Roman" w:eastAsia="Times New Roman" w:hAnsi="Times New Roman" w:cs="Times New Roman"/>
                <w:color w:val="000000"/>
                <w:lang w:eastAsia="ru-RU"/>
              </w:rPr>
              <w:t>3,1</w:t>
            </w:r>
          </w:p>
        </w:tc>
        <w:tc>
          <w:tcPr>
            <w:tcW w:w="1456" w:type="dxa"/>
            <w:tcBorders>
              <w:top w:val="nil"/>
              <w:left w:val="single" w:sz="4" w:space="0" w:color="auto"/>
              <w:bottom w:val="single" w:sz="4" w:space="0" w:color="auto"/>
              <w:right w:val="single" w:sz="4" w:space="0" w:color="auto"/>
            </w:tcBorders>
            <w:shd w:val="clear" w:color="auto" w:fill="FFFF00"/>
            <w:vAlign w:val="center"/>
          </w:tcPr>
          <w:p w14:paraId="7E4CB2D7" w14:textId="57DD380D" w:rsidR="00D40756" w:rsidRPr="00EA6A77" w:rsidRDefault="00D40756" w:rsidP="00D40756">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3</w:t>
            </w:r>
            <w:r w:rsidR="002B6AC2">
              <w:rPr>
                <w:rFonts w:ascii="Times New Roman" w:hAnsi="Times New Roman" w:cs="Times New Roman"/>
                <w:color w:val="000000"/>
              </w:rPr>
              <w:t>5,4</w:t>
            </w:r>
          </w:p>
        </w:tc>
        <w:tc>
          <w:tcPr>
            <w:tcW w:w="1418" w:type="dxa"/>
            <w:tcBorders>
              <w:top w:val="nil"/>
              <w:left w:val="single" w:sz="4" w:space="0" w:color="auto"/>
              <w:bottom w:val="single" w:sz="4" w:space="0" w:color="auto"/>
              <w:right w:val="single" w:sz="4" w:space="0" w:color="auto"/>
            </w:tcBorders>
            <w:shd w:val="clear" w:color="auto" w:fill="auto"/>
            <w:vAlign w:val="center"/>
          </w:tcPr>
          <w:p w14:paraId="5F75E47B" w14:textId="3BF855C6"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30,</w:t>
            </w:r>
            <w:r w:rsidR="002B6AC2">
              <w:rPr>
                <w:rFonts w:ascii="Times New Roman" w:hAnsi="Times New Roman" w:cs="Times New Roman"/>
                <w:color w:val="000000"/>
              </w:rPr>
              <w:t>0</w:t>
            </w:r>
          </w:p>
        </w:tc>
        <w:tc>
          <w:tcPr>
            <w:tcW w:w="1453" w:type="dxa"/>
            <w:tcBorders>
              <w:top w:val="nil"/>
              <w:left w:val="single" w:sz="4" w:space="0" w:color="auto"/>
              <w:bottom w:val="single" w:sz="4" w:space="0" w:color="auto"/>
              <w:right w:val="single" w:sz="4" w:space="0" w:color="auto"/>
            </w:tcBorders>
            <w:shd w:val="clear" w:color="auto" w:fill="FFC000"/>
            <w:vAlign w:val="center"/>
          </w:tcPr>
          <w:p w14:paraId="48CB1E9F" w14:textId="4AE57A53" w:rsidR="00D40756" w:rsidRPr="00EA6A77" w:rsidRDefault="002B6AC2" w:rsidP="00D40756">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10,2</w:t>
            </w:r>
          </w:p>
        </w:tc>
        <w:tc>
          <w:tcPr>
            <w:tcW w:w="1239" w:type="dxa"/>
            <w:tcBorders>
              <w:top w:val="nil"/>
              <w:left w:val="single" w:sz="4" w:space="0" w:color="auto"/>
              <w:bottom w:val="single" w:sz="4" w:space="0" w:color="auto"/>
              <w:right w:val="single" w:sz="4" w:space="0" w:color="auto"/>
            </w:tcBorders>
            <w:shd w:val="clear" w:color="auto" w:fill="auto"/>
            <w:vAlign w:val="center"/>
          </w:tcPr>
          <w:p w14:paraId="33628EBB" w14:textId="73C1ED94"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w:t>
            </w:r>
            <w:r w:rsidR="002B6AC2">
              <w:rPr>
                <w:rFonts w:ascii="Times New Roman" w:hAnsi="Times New Roman" w:cs="Times New Roman"/>
                <w:color w:val="000000"/>
              </w:rPr>
              <w:t>3</w:t>
            </w:r>
            <w:r w:rsidRPr="00EA6A77">
              <w:rPr>
                <w:rFonts w:ascii="Times New Roman" w:hAnsi="Times New Roman" w:cs="Times New Roman"/>
                <w:color w:val="000000"/>
              </w:rPr>
              <w:t>,6</w:t>
            </w:r>
          </w:p>
        </w:tc>
        <w:tc>
          <w:tcPr>
            <w:tcW w:w="1843" w:type="dxa"/>
            <w:tcBorders>
              <w:top w:val="nil"/>
              <w:left w:val="single" w:sz="4" w:space="0" w:color="auto"/>
              <w:bottom w:val="single" w:sz="4" w:space="0" w:color="auto"/>
              <w:right w:val="single" w:sz="4" w:space="0" w:color="auto"/>
            </w:tcBorders>
            <w:shd w:val="clear" w:color="auto" w:fill="auto"/>
            <w:vAlign w:val="center"/>
          </w:tcPr>
          <w:p w14:paraId="670A7505" w14:textId="5AA4D28E" w:rsidR="00D40756" w:rsidRPr="00365DFF" w:rsidRDefault="00D40756" w:rsidP="00D40756">
            <w:pPr>
              <w:spacing w:after="0" w:line="240" w:lineRule="auto"/>
              <w:jc w:val="center"/>
              <w:rPr>
                <w:rFonts w:ascii="Times New Roman" w:eastAsia="Times New Roman" w:hAnsi="Times New Roman" w:cs="Times New Roman"/>
                <w:color w:val="000000"/>
                <w:lang w:eastAsia="ru-RU"/>
              </w:rPr>
            </w:pPr>
            <w:r w:rsidRPr="00365DFF">
              <w:rPr>
                <w:rFonts w:ascii="Times New Roman" w:hAnsi="Times New Roman" w:cs="Times New Roman"/>
                <w:color w:val="000000"/>
              </w:rPr>
              <w:t> 3</w:t>
            </w:r>
            <w:r w:rsidR="002B6AC2">
              <w:rPr>
                <w:rFonts w:ascii="Times New Roman" w:hAnsi="Times New Roman" w:cs="Times New Roman"/>
                <w:color w:val="000000"/>
              </w:rPr>
              <w:t>,8</w:t>
            </w:r>
          </w:p>
        </w:tc>
      </w:tr>
      <w:tr w:rsidR="00D40756" w:rsidRPr="00365DFF" w14:paraId="3104552A" w14:textId="77777777" w:rsidTr="00B36CB8">
        <w:trPr>
          <w:trHeight w:val="238"/>
          <w:jc w:val="center"/>
        </w:trPr>
        <w:tc>
          <w:tcPr>
            <w:tcW w:w="4051" w:type="dxa"/>
            <w:shd w:val="clear" w:color="auto" w:fill="E2EFD9" w:themeFill="accent6" w:themeFillTint="33"/>
            <w:noWrap/>
            <w:vAlign w:val="bottom"/>
            <w:hideMark/>
          </w:tcPr>
          <w:p w14:paraId="63F8106D"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 xml:space="preserve">Болезни системы кровообращения </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3E9B1671"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0,0</w:t>
            </w:r>
          </w:p>
        </w:tc>
        <w:tc>
          <w:tcPr>
            <w:tcW w:w="1059" w:type="dxa"/>
            <w:tcBorders>
              <w:top w:val="nil"/>
              <w:left w:val="nil"/>
              <w:bottom w:val="single" w:sz="4" w:space="0" w:color="auto"/>
              <w:right w:val="single" w:sz="4" w:space="0" w:color="auto"/>
            </w:tcBorders>
            <w:shd w:val="clear" w:color="auto" w:fill="auto"/>
            <w:noWrap/>
            <w:vAlign w:val="center"/>
          </w:tcPr>
          <w:p w14:paraId="5EB8B5A8"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0,4</w:t>
            </w:r>
          </w:p>
        </w:tc>
        <w:tc>
          <w:tcPr>
            <w:tcW w:w="936" w:type="dxa"/>
            <w:tcBorders>
              <w:top w:val="nil"/>
              <w:left w:val="nil"/>
              <w:bottom w:val="single" w:sz="4" w:space="0" w:color="auto"/>
              <w:right w:val="single" w:sz="4" w:space="0" w:color="auto"/>
            </w:tcBorders>
            <w:shd w:val="clear" w:color="auto" w:fill="auto"/>
            <w:vAlign w:val="center"/>
          </w:tcPr>
          <w:p w14:paraId="6F1DC83E"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c>
          <w:tcPr>
            <w:tcW w:w="1456" w:type="dxa"/>
            <w:tcBorders>
              <w:top w:val="nil"/>
              <w:left w:val="single" w:sz="4" w:space="0" w:color="auto"/>
              <w:bottom w:val="single" w:sz="4" w:space="0" w:color="auto"/>
              <w:right w:val="single" w:sz="4" w:space="0" w:color="auto"/>
            </w:tcBorders>
            <w:shd w:val="clear" w:color="auto" w:fill="auto"/>
            <w:vAlign w:val="center"/>
          </w:tcPr>
          <w:p w14:paraId="6497E709" w14:textId="51C96CFB" w:rsidR="00D40756" w:rsidRPr="00EA6A77" w:rsidRDefault="00D40756" w:rsidP="00D40756">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0,8</w:t>
            </w:r>
          </w:p>
        </w:tc>
        <w:tc>
          <w:tcPr>
            <w:tcW w:w="1418" w:type="dxa"/>
            <w:tcBorders>
              <w:top w:val="nil"/>
              <w:left w:val="single" w:sz="4" w:space="0" w:color="auto"/>
              <w:bottom w:val="single" w:sz="4" w:space="0" w:color="auto"/>
              <w:right w:val="single" w:sz="4" w:space="0" w:color="auto"/>
            </w:tcBorders>
            <w:shd w:val="clear" w:color="auto" w:fill="auto"/>
            <w:vAlign w:val="center"/>
          </w:tcPr>
          <w:p w14:paraId="32872F7E" w14:textId="3766AC81"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2,2</w:t>
            </w:r>
          </w:p>
        </w:tc>
        <w:tc>
          <w:tcPr>
            <w:tcW w:w="1453" w:type="dxa"/>
            <w:tcBorders>
              <w:top w:val="nil"/>
              <w:left w:val="single" w:sz="4" w:space="0" w:color="auto"/>
              <w:bottom w:val="single" w:sz="4" w:space="0" w:color="auto"/>
              <w:right w:val="single" w:sz="4" w:space="0" w:color="auto"/>
            </w:tcBorders>
            <w:shd w:val="clear" w:color="auto" w:fill="auto"/>
            <w:vAlign w:val="center"/>
          </w:tcPr>
          <w:p w14:paraId="0735CBD8" w14:textId="39D54236"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w:t>
            </w:r>
            <w:r w:rsidR="002B6AC2">
              <w:rPr>
                <w:rFonts w:ascii="Times New Roman" w:hAnsi="Times New Roman" w:cs="Times New Roman"/>
                <w:color w:val="000000"/>
              </w:rPr>
              <w:t>8,3</w:t>
            </w:r>
          </w:p>
        </w:tc>
        <w:tc>
          <w:tcPr>
            <w:tcW w:w="1239" w:type="dxa"/>
            <w:tcBorders>
              <w:top w:val="nil"/>
              <w:left w:val="single" w:sz="4" w:space="0" w:color="auto"/>
              <w:bottom w:val="single" w:sz="4" w:space="0" w:color="auto"/>
              <w:right w:val="single" w:sz="4" w:space="0" w:color="auto"/>
            </w:tcBorders>
            <w:shd w:val="clear" w:color="auto" w:fill="auto"/>
            <w:vAlign w:val="center"/>
          </w:tcPr>
          <w:p w14:paraId="35D9D37E" w14:textId="5D2E8E18"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-1,8</w:t>
            </w:r>
          </w:p>
        </w:tc>
        <w:tc>
          <w:tcPr>
            <w:tcW w:w="1843" w:type="dxa"/>
            <w:tcBorders>
              <w:top w:val="nil"/>
              <w:left w:val="single" w:sz="4" w:space="0" w:color="auto"/>
              <w:bottom w:val="single" w:sz="4" w:space="0" w:color="auto"/>
              <w:right w:val="single" w:sz="4" w:space="0" w:color="auto"/>
            </w:tcBorders>
            <w:shd w:val="clear" w:color="auto" w:fill="auto"/>
            <w:vAlign w:val="center"/>
          </w:tcPr>
          <w:p w14:paraId="00936131" w14:textId="07059156" w:rsidR="00D40756" w:rsidRPr="00365DFF" w:rsidRDefault="002B6AC2" w:rsidP="00D40756">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color w:val="000000"/>
              </w:rPr>
              <w:t>3,1 раза</w:t>
            </w:r>
          </w:p>
        </w:tc>
      </w:tr>
      <w:tr w:rsidR="00D40756" w:rsidRPr="00365DFF" w14:paraId="67D18BE7" w14:textId="77777777" w:rsidTr="00B36CB8">
        <w:trPr>
          <w:trHeight w:val="238"/>
          <w:jc w:val="center"/>
        </w:trPr>
        <w:tc>
          <w:tcPr>
            <w:tcW w:w="4051" w:type="dxa"/>
            <w:shd w:val="clear" w:color="auto" w:fill="E2EFD9" w:themeFill="accent6" w:themeFillTint="33"/>
            <w:noWrap/>
            <w:vAlign w:val="bottom"/>
            <w:hideMark/>
          </w:tcPr>
          <w:p w14:paraId="0E44073A"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органов дыхания</w:t>
            </w:r>
          </w:p>
        </w:tc>
        <w:tc>
          <w:tcPr>
            <w:tcW w:w="1056" w:type="dxa"/>
            <w:tcBorders>
              <w:top w:val="nil"/>
              <w:left w:val="nil"/>
              <w:bottom w:val="single" w:sz="4" w:space="0" w:color="auto"/>
              <w:right w:val="single" w:sz="4" w:space="0" w:color="auto"/>
            </w:tcBorders>
            <w:shd w:val="clear" w:color="auto" w:fill="auto"/>
            <w:noWrap/>
            <w:vAlign w:val="bottom"/>
          </w:tcPr>
          <w:p w14:paraId="62D5E850"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1174,0</w:t>
            </w:r>
          </w:p>
        </w:tc>
        <w:tc>
          <w:tcPr>
            <w:tcW w:w="1059" w:type="dxa"/>
            <w:tcBorders>
              <w:top w:val="nil"/>
              <w:left w:val="nil"/>
              <w:bottom w:val="single" w:sz="4" w:space="0" w:color="auto"/>
              <w:right w:val="single" w:sz="4" w:space="0" w:color="auto"/>
            </w:tcBorders>
            <w:shd w:val="clear" w:color="auto" w:fill="auto"/>
            <w:noWrap/>
            <w:vAlign w:val="bottom"/>
          </w:tcPr>
          <w:p w14:paraId="433E3C03"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1192,9</w:t>
            </w:r>
          </w:p>
        </w:tc>
        <w:tc>
          <w:tcPr>
            <w:tcW w:w="936" w:type="dxa"/>
            <w:tcBorders>
              <w:top w:val="nil"/>
              <w:left w:val="nil"/>
              <w:bottom w:val="single" w:sz="4" w:space="0" w:color="auto"/>
              <w:right w:val="single" w:sz="4" w:space="0" w:color="auto"/>
            </w:tcBorders>
            <w:shd w:val="clear" w:color="auto" w:fill="auto"/>
            <w:vAlign w:val="bottom"/>
          </w:tcPr>
          <w:p w14:paraId="4591134F" w14:textId="11E3F796" w:rsidR="00D40756" w:rsidRPr="00EA6A77" w:rsidRDefault="00273611"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1292,1</w:t>
            </w:r>
          </w:p>
        </w:tc>
        <w:tc>
          <w:tcPr>
            <w:tcW w:w="1456" w:type="dxa"/>
            <w:tcBorders>
              <w:top w:val="nil"/>
              <w:left w:val="single" w:sz="4" w:space="0" w:color="auto"/>
              <w:bottom w:val="single" w:sz="4" w:space="0" w:color="auto"/>
              <w:right w:val="single" w:sz="4" w:space="0" w:color="auto"/>
            </w:tcBorders>
            <w:shd w:val="clear" w:color="auto" w:fill="auto"/>
            <w:vAlign w:val="center"/>
          </w:tcPr>
          <w:p w14:paraId="699E9DD4" w14:textId="176F5814" w:rsidR="00D40756" w:rsidRPr="00EA6A77" w:rsidRDefault="00D40756" w:rsidP="00D40756">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11</w:t>
            </w:r>
            <w:r w:rsidR="002B6AC2">
              <w:rPr>
                <w:rFonts w:ascii="Times New Roman" w:hAnsi="Times New Roman" w:cs="Times New Roman"/>
                <w:color w:val="000000"/>
              </w:rPr>
              <w:t>93,1</w:t>
            </w:r>
          </w:p>
        </w:tc>
        <w:tc>
          <w:tcPr>
            <w:tcW w:w="1418" w:type="dxa"/>
            <w:tcBorders>
              <w:top w:val="nil"/>
              <w:left w:val="single" w:sz="4" w:space="0" w:color="auto"/>
              <w:bottom w:val="single" w:sz="4" w:space="0" w:color="auto"/>
              <w:right w:val="single" w:sz="4" w:space="0" w:color="auto"/>
            </w:tcBorders>
            <w:shd w:val="clear" w:color="auto" w:fill="auto"/>
            <w:vAlign w:val="center"/>
          </w:tcPr>
          <w:p w14:paraId="0519CFF2" w14:textId="16814B12"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12</w:t>
            </w:r>
            <w:r w:rsidR="002B6AC2">
              <w:rPr>
                <w:rFonts w:ascii="Times New Roman" w:hAnsi="Times New Roman" w:cs="Times New Roman"/>
                <w:color w:val="000000"/>
              </w:rPr>
              <w:t>82,1</w:t>
            </w:r>
          </w:p>
        </w:tc>
        <w:tc>
          <w:tcPr>
            <w:tcW w:w="1453" w:type="dxa"/>
            <w:tcBorders>
              <w:top w:val="nil"/>
              <w:left w:val="single" w:sz="4" w:space="0" w:color="auto"/>
              <w:bottom w:val="single" w:sz="4" w:space="0" w:color="auto"/>
              <w:right w:val="single" w:sz="4" w:space="0" w:color="auto"/>
            </w:tcBorders>
            <w:shd w:val="clear" w:color="auto" w:fill="auto"/>
            <w:vAlign w:val="center"/>
          </w:tcPr>
          <w:p w14:paraId="4A4B290A" w14:textId="040EAC40" w:rsidR="00D40756" w:rsidRPr="00EA6A77" w:rsidRDefault="002B6AC2" w:rsidP="002B6AC2">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+0,3</w:t>
            </w:r>
          </w:p>
        </w:tc>
        <w:tc>
          <w:tcPr>
            <w:tcW w:w="1239" w:type="dxa"/>
            <w:tcBorders>
              <w:top w:val="nil"/>
              <w:left w:val="single" w:sz="4" w:space="0" w:color="auto"/>
              <w:bottom w:val="single" w:sz="4" w:space="0" w:color="auto"/>
              <w:right w:val="single" w:sz="4" w:space="0" w:color="auto"/>
            </w:tcBorders>
            <w:shd w:val="clear" w:color="auto" w:fill="auto"/>
            <w:vAlign w:val="center"/>
          </w:tcPr>
          <w:p w14:paraId="40725254" w14:textId="4033F4EB" w:rsidR="00D40756" w:rsidRPr="00EA6A77" w:rsidRDefault="002B6AC2"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c>
          <w:tcPr>
            <w:tcW w:w="1843" w:type="dxa"/>
            <w:tcBorders>
              <w:top w:val="nil"/>
              <w:left w:val="single" w:sz="4" w:space="0" w:color="auto"/>
              <w:bottom w:val="single" w:sz="4" w:space="0" w:color="auto"/>
              <w:right w:val="single" w:sz="4" w:space="0" w:color="auto"/>
            </w:tcBorders>
            <w:shd w:val="clear" w:color="auto" w:fill="auto"/>
            <w:vAlign w:val="center"/>
          </w:tcPr>
          <w:p w14:paraId="7CCD375B" w14:textId="0E957809" w:rsidR="00D40756" w:rsidRPr="00365DFF" w:rsidRDefault="002B6AC2" w:rsidP="00D40756">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color w:val="000000"/>
              </w:rPr>
              <w:t>8,3</w:t>
            </w:r>
          </w:p>
        </w:tc>
      </w:tr>
      <w:tr w:rsidR="00D40756" w:rsidRPr="00365DFF" w14:paraId="1C6651C4" w14:textId="77777777" w:rsidTr="00B36CB8">
        <w:trPr>
          <w:trHeight w:val="238"/>
          <w:jc w:val="center"/>
        </w:trPr>
        <w:tc>
          <w:tcPr>
            <w:tcW w:w="4051" w:type="dxa"/>
            <w:shd w:val="clear" w:color="auto" w:fill="auto"/>
            <w:vAlign w:val="bottom"/>
            <w:hideMark/>
          </w:tcPr>
          <w:p w14:paraId="6CF101D8"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органов пищеварения</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74E0AF01"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1,2</w:t>
            </w:r>
          </w:p>
        </w:tc>
        <w:tc>
          <w:tcPr>
            <w:tcW w:w="1059" w:type="dxa"/>
            <w:tcBorders>
              <w:top w:val="nil"/>
              <w:left w:val="nil"/>
              <w:bottom w:val="single" w:sz="4" w:space="0" w:color="auto"/>
              <w:right w:val="single" w:sz="4" w:space="0" w:color="auto"/>
            </w:tcBorders>
            <w:shd w:val="clear" w:color="auto" w:fill="auto"/>
            <w:noWrap/>
            <w:vAlign w:val="bottom"/>
          </w:tcPr>
          <w:p w14:paraId="6AA6BD29"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3,2</w:t>
            </w:r>
          </w:p>
        </w:tc>
        <w:tc>
          <w:tcPr>
            <w:tcW w:w="936" w:type="dxa"/>
            <w:tcBorders>
              <w:top w:val="nil"/>
              <w:left w:val="nil"/>
              <w:bottom w:val="single" w:sz="4" w:space="0" w:color="auto"/>
              <w:right w:val="single" w:sz="4" w:space="0" w:color="auto"/>
            </w:tcBorders>
            <w:shd w:val="clear" w:color="auto" w:fill="auto"/>
            <w:vAlign w:val="bottom"/>
          </w:tcPr>
          <w:p w14:paraId="19B3BB38"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4,5</w:t>
            </w:r>
          </w:p>
        </w:tc>
        <w:tc>
          <w:tcPr>
            <w:tcW w:w="1456" w:type="dxa"/>
            <w:tcBorders>
              <w:top w:val="nil"/>
              <w:left w:val="single" w:sz="4" w:space="0" w:color="auto"/>
              <w:bottom w:val="single" w:sz="4" w:space="0" w:color="auto"/>
              <w:right w:val="single" w:sz="4" w:space="0" w:color="auto"/>
            </w:tcBorders>
            <w:shd w:val="clear" w:color="auto" w:fill="auto"/>
            <w:vAlign w:val="center"/>
          </w:tcPr>
          <w:p w14:paraId="1F220759" w14:textId="47C8688E" w:rsidR="00D40756" w:rsidRPr="00EA6A77" w:rsidRDefault="00D40756" w:rsidP="00D40756">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4,3</w:t>
            </w:r>
          </w:p>
        </w:tc>
        <w:tc>
          <w:tcPr>
            <w:tcW w:w="1418" w:type="dxa"/>
            <w:tcBorders>
              <w:top w:val="nil"/>
              <w:left w:val="single" w:sz="4" w:space="0" w:color="auto"/>
              <w:bottom w:val="single" w:sz="4" w:space="0" w:color="auto"/>
              <w:right w:val="single" w:sz="4" w:space="0" w:color="auto"/>
            </w:tcBorders>
            <w:shd w:val="clear" w:color="auto" w:fill="auto"/>
            <w:vAlign w:val="center"/>
          </w:tcPr>
          <w:p w14:paraId="7780970D" w14:textId="06AF799A" w:rsidR="00D40756" w:rsidRPr="00EA6A77" w:rsidRDefault="00BB664A"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14,8</w:t>
            </w:r>
          </w:p>
        </w:tc>
        <w:tc>
          <w:tcPr>
            <w:tcW w:w="1453" w:type="dxa"/>
            <w:tcBorders>
              <w:top w:val="nil"/>
              <w:left w:val="single" w:sz="4" w:space="0" w:color="auto"/>
              <w:bottom w:val="single" w:sz="4" w:space="0" w:color="auto"/>
              <w:right w:val="single" w:sz="4" w:space="0" w:color="auto"/>
            </w:tcBorders>
            <w:shd w:val="clear" w:color="auto" w:fill="auto"/>
            <w:vAlign w:val="center"/>
          </w:tcPr>
          <w:p w14:paraId="1B2FD6FE" w14:textId="46988808"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w:t>
            </w:r>
            <w:r w:rsidR="00BB664A">
              <w:rPr>
                <w:rFonts w:ascii="Times New Roman" w:hAnsi="Times New Roman" w:cs="Times New Roman"/>
                <w:color w:val="000000"/>
              </w:rPr>
              <w:t>7,7</w:t>
            </w:r>
          </w:p>
        </w:tc>
        <w:tc>
          <w:tcPr>
            <w:tcW w:w="1239" w:type="dxa"/>
            <w:tcBorders>
              <w:top w:val="nil"/>
              <w:left w:val="single" w:sz="4" w:space="0" w:color="auto"/>
              <w:bottom w:val="single" w:sz="4" w:space="0" w:color="auto"/>
              <w:right w:val="single" w:sz="4" w:space="0" w:color="auto"/>
            </w:tcBorders>
            <w:shd w:val="clear" w:color="auto" w:fill="auto"/>
            <w:vAlign w:val="center"/>
          </w:tcPr>
          <w:p w14:paraId="15579F20" w14:textId="1DDC781B"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w:t>
            </w:r>
            <w:r w:rsidR="00BB664A">
              <w:rPr>
                <w:rFonts w:ascii="Times New Roman" w:hAnsi="Times New Roman" w:cs="Times New Roman"/>
                <w:color w:val="000000"/>
              </w:rPr>
              <w:t>2,2</w:t>
            </w:r>
          </w:p>
        </w:tc>
        <w:tc>
          <w:tcPr>
            <w:tcW w:w="1843" w:type="dxa"/>
            <w:tcBorders>
              <w:top w:val="nil"/>
              <w:left w:val="single" w:sz="4" w:space="0" w:color="auto"/>
              <w:bottom w:val="single" w:sz="4" w:space="0" w:color="auto"/>
              <w:right w:val="single" w:sz="4" w:space="0" w:color="auto"/>
            </w:tcBorders>
            <w:shd w:val="clear" w:color="auto" w:fill="auto"/>
            <w:vAlign w:val="center"/>
          </w:tcPr>
          <w:p w14:paraId="5D8041BA" w14:textId="37EA3390" w:rsidR="00D40756" w:rsidRPr="00365DFF" w:rsidRDefault="00BB664A" w:rsidP="00D40756">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color w:val="000000"/>
              </w:rPr>
              <w:t>39,5</w:t>
            </w:r>
          </w:p>
        </w:tc>
      </w:tr>
      <w:tr w:rsidR="00D40756" w:rsidRPr="00365DFF" w14:paraId="523D068F" w14:textId="77777777" w:rsidTr="00B36CB8">
        <w:trPr>
          <w:trHeight w:val="238"/>
          <w:jc w:val="center"/>
        </w:trPr>
        <w:tc>
          <w:tcPr>
            <w:tcW w:w="4051" w:type="dxa"/>
            <w:shd w:val="clear" w:color="auto" w:fill="auto"/>
            <w:vAlign w:val="bottom"/>
            <w:hideMark/>
          </w:tcPr>
          <w:p w14:paraId="1C5B93D6"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кожи</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00434519"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28,4</w:t>
            </w:r>
          </w:p>
        </w:tc>
        <w:tc>
          <w:tcPr>
            <w:tcW w:w="1059" w:type="dxa"/>
            <w:tcBorders>
              <w:top w:val="nil"/>
              <w:left w:val="nil"/>
              <w:bottom w:val="single" w:sz="4" w:space="0" w:color="auto"/>
              <w:right w:val="single" w:sz="4" w:space="0" w:color="auto"/>
            </w:tcBorders>
            <w:shd w:val="clear" w:color="auto" w:fill="auto"/>
            <w:noWrap/>
            <w:vAlign w:val="center"/>
          </w:tcPr>
          <w:p w14:paraId="2FBE8715"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28,4</w:t>
            </w:r>
          </w:p>
        </w:tc>
        <w:tc>
          <w:tcPr>
            <w:tcW w:w="936" w:type="dxa"/>
            <w:tcBorders>
              <w:top w:val="nil"/>
              <w:left w:val="nil"/>
              <w:bottom w:val="single" w:sz="4" w:space="0" w:color="auto"/>
              <w:right w:val="single" w:sz="4" w:space="0" w:color="auto"/>
            </w:tcBorders>
            <w:shd w:val="clear" w:color="auto" w:fill="auto"/>
            <w:vAlign w:val="center"/>
          </w:tcPr>
          <w:p w14:paraId="3B50F08B"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w:t>
            </w:r>
          </w:p>
        </w:tc>
        <w:tc>
          <w:tcPr>
            <w:tcW w:w="1456" w:type="dxa"/>
            <w:tcBorders>
              <w:top w:val="nil"/>
              <w:left w:val="single" w:sz="4" w:space="0" w:color="auto"/>
              <w:bottom w:val="single" w:sz="4" w:space="0" w:color="auto"/>
              <w:right w:val="single" w:sz="4" w:space="0" w:color="auto"/>
            </w:tcBorders>
            <w:shd w:val="clear" w:color="auto" w:fill="FFFF00"/>
            <w:vAlign w:val="center"/>
          </w:tcPr>
          <w:p w14:paraId="2B28EA66" w14:textId="0CB5F47E" w:rsidR="00D40756" w:rsidRPr="00EA6A77" w:rsidRDefault="00D40756" w:rsidP="00D40756">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2</w:t>
            </w:r>
            <w:r w:rsidR="00BB664A">
              <w:rPr>
                <w:rFonts w:ascii="Times New Roman" w:hAnsi="Times New Roman" w:cs="Times New Roman"/>
                <w:color w:val="000000"/>
              </w:rPr>
              <w:t>9</w:t>
            </w:r>
            <w:r w:rsidRPr="00EA6A77">
              <w:rPr>
                <w:rFonts w:ascii="Times New Roman" w:hAnsi="Times New Roman" w:cs="Times New Roman"/>
                <w:color w:val="000000"/>
              </w:rPr>
              <w:t>,0</w:t>
            </w:r>
          </w:p>
        </w:tc>
        <w:tc>
          <w:tcPr>
            <w:tcW w:w="1418" w:type="dxa"/>
            <w:tcBorders>
              <w:top w:val="nil"/>
              <w:left w:val="single" w:sz="4" w:space="0" w:color="auto"/>
              <w:bottom w:val="single" w:sz="4" w:space="0" w:color="auto"/>
              <w:right w:val="single" w:sz="4" w:space="0" w:color="auto"/>
            </w:tcBorders>
            <w:shd w:val="clear" w:color="auto" w:fill="auto"/>
            <w:vAlign w:val="center"/>
          </w:tcPr>
          <w:p w14:paraId="5BB52617" w14:textId="0423A19A"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2</w:t>
            </w:r>
            <w:r w:rsidR="00BB664A">
              <w:rPr>
                <w:rFonts w:ascii="Times New Roman" w:hAnsi="Times New Roman" w:cs="Times New Roman"/>
                <w:color w:val="000000"/>
              </w:rPr>
              <w:t>0</w:t>
            </w:r>
            <w:r w:rsidRPr="00EA6A77">
              <w:rPr>
                <w:rFonts w:ascii="Times New Roman" w:hAnsi="Times New Roman" w:cs="Times New Roman"/>
                <w:color w:val="000000"/>
              </w:rPr>
              <w:t>,7</w:t>
            </w:r>
          </w:p>
        </w:tc>
        <w:tc>
          <w:tcPr>
            <w:tcW w:w="1453" w:type="dxa"/>
            <w:tcBorders>
              <w:top w:val="nil"/>
              <w:left w:val="single" w:sz="4" w:space="0" w:color="auto"/>
              <w:bottom w:val="single" w:sz="4" w:space="0" w:color="auto"/>
              <w:right w:val="single" w:sz="4" w:space="0" w:color="auto"/>
            </w:tcBorders>
            <w:shd w:val="clear" w:color="auto" w:fill="FFC000"/>
            <w:vAlign w:val="center"/>
          </w:tcPr>
          <w:p w14:paraId="4F8334CB" w14:textId="1DDA6199" w:rsidR="00D40756" w:rsidRPr="00EA6A77" w:rsidRDefault="00BB664A"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p>
        </w:tc>
        <w:tc>
          <w:tcPr>
            <w:tcW w:w="1239" w:type="dxa"/>
            <w:tcBorders>
              <w:top w:val="nil"/>
              <w:left w:val="single" w:sz="4" w:space="0" w:color="auto"/>
              <w:bottom w:val="single" w:sz="4" w:space="0" w:color="auto"/>
              <w:right w:val="single" w:sz="4" w:space="0" w:color="auto"/>
            </w:tcBorders>
            <w:shd w:val="clear" w:color="auto" w:fill="auto"/>
            <w:vAlign w:val="center"/>
          </w:tcPr>
          <w:p w14:paraId="778D33EC" w14:textId="2EA199FE"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w:t>
            </w:r>
            <w:r w:rsidR="00BB664A">
              <w:rPr>
                <w:rFonts w:ascii="Times New Roman" w:hAnsi="Times New Roman" w:cs="Times New Roman"/>
                <w:color w:val="000000"/>
              </w:rPr>
              <w:t>7,5</w:t>
            </w:r>
          </w:p>
        </w:tc>
        <w:tc>
          <w:tcPr>
            <w:tcW w:w="1843" w:type="dxa"/>
            <w:tcBorders>
              <w:top w:val="nil"/>
              <w:left w:val="single" w:sz="4" w:space="0" w:color="auto"/>
              <w:bottom w:val="single" w:sz="4" w:space="0" w:color="auto"/>
              <w:right w:val="single" w:sz="4" w:space="0" w:color="auto"/>
            </w:tcBorders>
            <w:shd w:val="clear" w:color="auto" w:fill="auto"/>
            <w:vAlign w:val="center"/>
          </w:tcPr>
          <w:p w14:paraId="7F0DDF50" w14:textId="3C4BF979" w:rsidR="00D40756" w:rsidRPr="00365DFF" w:rsidRDefault="00BB664A"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25,7</w:t>
            </w:r>
          </w:p>
        </w:tc>
      </w:tr>
      <w:tr w:rsidR="00D40756" w:rsidRPr="00365DFF" w14:paraId="43FDF3B8" w14:textId="77777777" w:rsidTr="00B36CB8">
        <w:trPr>
          <w:trHeight w:val="238"/>
          <w:jc w:val="center"/>
        </w:trPr>
        <w:tc>
          <w:tcPr>
            <w:tcW w:w="4051" w:type="dxa"/>
            <w:shd w:val="clear" w:color="auto" w:fill="auto"/>
            <w:vAlign w:val="bottom"/>
            <w:hideMark/>
          </w:tcPr>
          <w:p w14:paraId="0A317797"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костно-мышечной системы</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26C594F4"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1,6</w:t>
            </w:r>
          </w:p>
        </w:tc>
        <w:tc>
          <w:tcPr>
            <w:tcW w:w="1059" w:type="dxa"/>
            <w:tcBorders>
              <w:top w:val="nil"/>
              <w:left w:val="nil"/>
              <w:bottom w:val="single" w:sz="4" w:space="0" w:color="auto"/>
              <w:right w:val="single" w:sz="4" w:space="0" w:color="auto"/>
            </w:tcBorders>
            <w:shd w:val="clear" w:color="auto" w:fill="auto"/>
            <w:noWrap/>
            <w:vAlign w:val="center"/>
          </w:tcPr>
          <w:p w14:paraId="04F017DB"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1,6</w:t>
            </w:r>
          </w:p>
        </w:tc>
        <w:tc>
          <w:tcPr>
            <w:tcW w:w="936" w:type="dxa"/>
            <w:tcBorders>
              <w:top w:val="nil"/>
              <w:left w:val="nil"/>
              <w:bottom w:val="single" w:sz="4" w:space="0" w:color="auto"/>
              <w:right w:val="single" w:sz="4" w:space="0" w:color="auto"/>
            </w:tcBorders>
            <w:shd w:val="clear" w:color="auto" w:fill="auto"/>
            <w:vAlign w:val="center"/>
          </w:tcPr>
          <w:p w14:paraId="09CFDD6A"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w:t>
            </w:r>
          </w:p>
        </w:tc>
        <w:tc>
          <w:tcPr>
            <w:tcW w:w="1456" w:type="dxa"/>
            <w:tcBorders>
              <w:top w:val="nil"/>
              <w:left w:val="single" w:sz="4" w:space="0" w:color="auto"/>
              <w:bottom w:val="single" w:sz="4" w:space="0" w:color="auto"/>
              <w:right w:val="single" w:sz="4" w:space="0" w:color="auto"/>
            </w:tcBorders>
            <w:shd w:val="clear" w:color="auto" w:fill="auto"/>
            <w:vAlign w:val="center"/>
          </w:tcPr>
          <w:p w14:paraId="066DEF79" w14:textId="422D4AAC" w:rsidR="00D40756" w:rsidRPr="00EA6A77" w:rsidRDefault="00D40756" w:rsidP="00D40756">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2,</w:t>
            </w:r>
            <w:r w:rsidR="00BB664A">
              <w:rPr>
                <w:rFonts w:ascii="Times New Roman" w:hAnsi="Times New Roman" w:cs="Times New Roman"/>
                <w:color w:val="000000"/>
              </w:rPr>
              <w:t>2</w:t>
            </w:r>
          </w:p>
        </w:tc>
        <w:tc>
          <w:tcPr>
            <w:tcW w:w="1418" w:type="dxa"/>
            <w:tcBorders>
              <w:top w:val="nil"/>
              <w:left w:val="single" w:sz="4" w:space="0" w:color="auto"/>
              <w:bottom w:val="single" w:sz="4" w:space="0" w:color="auto"/>
              <w:right w:val="single" w:sz="4" w:space="0" w:color="auto"/>
            </w:tcBorders>
            <w:shd w:val="clear" w:color="auto" w:fill="auto"/>
            <w:vAlign w:val="center"/>
          </w:tcPr>
          <w:p w14:paraId="42889EC4" w14:textId="4F155BB2"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7,</w:t>
            </w:r>
            <w:r w:rsidR="00BB664A">
              <w:rPr>
                <w:rFonts w:ascii="Times New Roman" w:hAnsi="Times New Roman" w:cs="Times New Roman"/>
                <w:color w:val="000000"/>
              </w:rPr>
              <w:t>2</w:t>
            </w:r>
          </w:p>
        </w:tc>
        <w:tc>
          <w:tcPr>
            <w:tcW w:w="1453" w:type="dxa"/>
            <w:tcBorders>
              <w:top w:val="nil"/>
              <w:left w:val="single" w:sz="4" w:space="0" w:color="auto"/>
              <w:bottom w:val="single" w:sz="4" w:space="0" w:color="auto"/>
              <w:right w:val="single" w:sz="4" w:space="0" w:color="auto"/>
            </w:tcBorders>
            <w:shd w:val="clear" w:color="auto" w:fill="FFC000"/>
            <w:vAlign w:val="center"/>
          </w:tcPr>
          <w:p w14:paraId="0E3FACAF" w14:textId="6D48A650" w:rsidR="00D40756" w:rsidRPr="00EA6A77" w:rsidRDefault="00BB664A"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p>
        </w:tc>
        <w:tc>
          <w:tcPr>
            <w:tcW w:w="1239" w:type="dxa"/>
            <w:tcBorders>
              <w:top w:val="nil"/>
              <w:left w:val="single" w:sz="4" w:space="0" w:color="auto"/>
              <w:bottom w:val="single" w:sz="4" w:space="0" w:color="auto"/>
              <w:right w:val="single" w:sz="4" w:space="0" w:color="auto"/>
            </w:tcBorders>
            <w:shd w:val="clear" w:color="auto" w:fill="auto"/>
            <w:vAlign w:val="center"/>
          </w:tcPr>
          <w:p w14:paraId="3BD06322" w14:textId="147892E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w:t>
            </w:r>
            <w:r w:rsidR="00BB664A">
              <w:rPr>
                <w:rFonts w:ascii="Times New Roman" w:hAnsi="Times New Roman" w:cs="Times New Roman"/>
                <w:color w:val="000000"/>
              </w:rPr>
              <w:t>3,8</w:t>
            </w:r>
          </w:p>
        </w:tc>
        <w:tc>
          <w:tcPr>
            <w:tcW w:w="1843" w:type="dxa"/>
            <w:tcBorders>
              <w:top w:val="nil"/>
              <w:left w:val="single" w:sz="4" w:space="0" w:color="auto"/>
              <w:bottom w:val="single" w:sz="4" w:space="0" w:color="auto"/>
              <w:right w:val="single" w:sz="4" w:space="0" w:color="auto"/>
            </w:tcBorders>
            <w:shd w:val="clear" w:color="auto" w:fill="auto"/>
            <w:vAlign w:val="center"/>
          </w:tcPr>
          <w:p w14:paraId="4477D39C" w14:textId="33E11673" w:rsidR="00D40756" w:rsidRPr="00365DFF" w:rsidRDefault="00BB664A"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77,5</w:t>
            </w:r>
          </w:p>
        </w:tc>
      </w:tr>
      <w:tr w:rsidR="00D40756" w:rsidRPr="00365DFF" w14:paraId="4D9B4287" w14:textId="77777777" w:rsidTr="00B36CB8">
        <w:trPr>
          <w:trHeight w:val="238"/>
          <w:jc w:val="center"/>
        </w:trPr>
        <w:tc>
          <w:tcPr>
            <w:tcW w:w="4051" w:type="dxa"/>
            <w:shd w:val="clear" w:color="auto" w:fill="auto"/>
            <w:vAlign w:val="bottom"/>
            <w:hideMark/>
          </w:tcPr>
          <w:p w14:paraId="007BB0D7"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мочеполовой системы</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243BD72A"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1,2</w:t>
            </w:r>
          </w:p>
        </w:tc>
        <w:tc>
          <w:tcPr>
            <w:tcW w:w="1059" w:type="dxa"/>
            <w:tcBorders>
              <w:top w:val="nil"/>
              <w:left w:val="nil"/>
              <w:bottom w:val="single" w:sz="4" w:space="0" w:color="auto"/>
              <w:right w:val="single" w:sz="4" w:space="0" w:color="auto"/>
            </w:tcBorders>
            <w:shd w:val="clear" w:color="auto" w:fill="auto"/>
            <w:noWrap/>
            <w:vAlign w:val="center"/>
          </w:tcPr>
          <w:p w14:paraId="26BA1C6F"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1,6</w:t>
            </w:r>
          </w:p>
        </w:tc>
        <w:tc>
          <w:tcPr>
            <w:tcW w:w="936" w:type="dxa"/>
            <w:tcBorders>
              <w:top w:val="nil"/>
              <w:left w:val="nil"/>
              <w:bottom w:val="single" w:sz="4" w:space="0" w:color="auto"/>
              <w:right w:val="single" w:sz="4" w:space="0" w:color="auto"/>
            </w:tcBorders>
            <w:shd w:val="clear" w:color="auto" w:fill="auto"/>
            <w:vAlign w:val="center"/>
          </w:tcPr>
          <w:p w14:paraId="4CE199D0" w14:textId="3F7BC252" w:rsidR="00D40756" w:rsidRPr="00EA6A77" w:rsidRDefault="00BB664A"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00D40756">
              <w:rPr>
                <w:rFonts w:ascii="Times New Roman" w:eastAsia="Times New Roman" w:hAnsi="Times New Roman" w:cs="Times New Roman"/>
                <w:color w:val="000000"/>
                <w:lang w:eastAsia="ru-RU"/>
              </w:rPr>
              <w:t>,0</w:t>
            </w:r>
          </w:p>
        </w:tc>
        <w:tc>
          <w:tcPr>
            <w:tcW w:w="1456" w:type="dxa"/>
            <w:tcBorders>
              <w:top w:val="nil"/>
              <w:left w:val="single" w:sz="4" w:space="0" w:color="auto"/>
              <w:bottom w:val="single" w:sz="4" w:space="0" w:color="auto"/>
              <w:right w:val="single" w:sz="4" w:space="0" w:color="auto"/>
            </w:tcBorders>
            <w:shd w:val="clear" w:color="auto" w:fill="auto"/>
            <w:vAlign w:val="center"/>
          </w:tcPr>
          <w:p w14:paraId="05D6ADB3" w14:textId="2AF9224A" w:rsidR="00D40756" w:rsidRPr="00EA6A77" w:rsidRDefault="00BB664A" w:rsidP="00D40756">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2,7</w:t>
            </w:r>
          </w:p>
        </w:tc>
        <w:tc>
          <w:tcPr>
            <w:tcW w:w="1418" w:type="dxa"/>
            <w:tcBorders>
              <w:top w:val="nil"/>
              <w:left w:val="single" w:sz="4" w:space="0" w:color="auto"/>
              <w:bottom w:val="single" w:sz="4" w:space="0" w:color="auto"/>
              <w:right w:val="single" w:sz="4" w:space="0" w:color="auto"/>
            </w:tcBorders>
            <w:shd w:val="clear" w:color="auto" w:fill="auto"/>
            <w:vAlign w:val="center"/>
          </w:tcPr>
          <w:p w14:paraId="17D261D4" w14:textId="1592A821"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w:t>
            </w:r>
            <w:r w:rsidR="00BB664A">
              <w:rPr>
                <w:rFonts w:ascii="Times New Roman" w:hAnsi="Times New Roman" w:cs="Times New Roman"/>
                <w:color w:val="000000"/>
              </w:rPr>
              <w:t>2</w:t>
            </w:r>
            <w:r w:rsidRPr="00EA6A77">
              <w:rPr>
                <w:rFonts w:ascii="Times New Roman" w:hAnsi="Times New Roman" w:cs="Times New Roman"/>
                <w:color w:val="000000"/>
              </w:rPr>
              <w:t>,</w:t>
            </w:r>
            <w:r w:rsidR="00BB664A">
              <w:rPr>
                <w:rFonts w:ascii="Times New Roman" w:hAnsi="Times New Roman" w:cs="Times New Roman"/>
                <w:color w:val="000000"/>
              </w:rPr>
              <w:t>4</w:t>
            </w:r>
          </w:p>
        </w:tc>
        <w:tc>
          <w:tcPr>
            <w:tcW w:w="1453" w:type="dxa"/>
            <w:tcBorders>
              <w:top w:val="nil"/>
              <w:left w:val="single" w:sz="4" w:space="0" w:color="auto"/>
              <w:bottom w:val="single" w:sz="4" w:space="0" w:color="auto"/>
              <w:right w:val="single" w:sz="4" w:space="0" w:color="auto"/>
            </w:tcBorders>
            <w:shd w:val="clear" w:color="auto" w:fill="auto"/>
            <w:vAlign w:val="center"/>
          </w:tcPr>
          <w:p w14:paraId="7CFFC586" w14:textId="7A0D943E" w:rsidR="00D40756" w:rsidRPr="00EA6A77" w:rsidRDefault="00BB664A"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26,8</w:t>
            </w:r>
          </w:p>
        </w:tc>
        <w:tc>
          <w:tcPr>
            <w:tcW w:w="1239" w:type="dxa"/>
            <w:tcBorders>
              <w:top w:val="nil"/>
              <w:left w:val="single" w:sz="4" w:space="0" w:color="auto"/>
              <w:bottom w:val="single" w:sz="4" w:space="0" w:color="auto"/>
              <w:right w:val="single" w:sz="4" w:space="0" w:color="auto"/>
            </w:tcBorders>
            <w:shd w:val="clear" w:color="auto" w:fill="auto"/>
            <w:vAlign w:val="center"/>
          </w:tcPr>
          <w:p w14:paraId="7B4998C4" w14:textId="75AC210C" w:rsidR="00D40756" w:rsidRPr="00EA6A77" w:rsidRDefault="000D076A"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13,8</w:t>
            </w:r>
          </w:p>
        </w:tc>
        <w:tc>
          <w:tcPr>
            <w:tcW w:w="1843" w:type="dxa"/>
            <w:tcBorders>
              <w:top w:val="nil"/>
              <w:left w:val="single" w:sz="4" w:space="0" w:color="auto"/>
              <w:bottom w:val="single" w:sz="4" w:space="0" w:color="auto"/>
              <w:right w:val="single" w:sz="4" w:space="0" w:color="auto"/>
            </w:tcBorders>
            <w:shd w:val="clear" w:color="auto" w:fill="auto"/>
            <w:vAlign w:val="center"/>
          </w:tcPr>
          <w:p w14:paraId="51769768" w14:textId="2E6A443C" w:rsidR="00D40756" w:rsidRPr="00365DFF" w:rsidRDefault="000D7D9D"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-9,3</w:t>
            </w:r>
          </w:p>
        </w:tc>
      </w:tr>
      <w:tr w:rsidR="00D40756" w:rsidRPr="00365DFF" w14:paraId="06E84664" w14:textId="77777777" w:rsidTr="00B36CB8">
        <w:trPr>
          <w:trHeight w:val="238"/>
          <w:jc w:val="center"/>
        </w:trPr>
        <w:tc>
          <w:tcPr>
            <w:tcW w:w="4051" w:type="dxa"/>
            <w:shd w:val="clear" w:color="auto" w:fill="auto"/>
            <w:vAlign w:val="bottom"/>
            <w:hideMark/>
          </w:tcPr>
          <w:p w14:paraId="58541566"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Врожденные аномалии</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2CC5DA86"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5,8</w:t>
            </w:r>
          </w:p>
        </w:tc>
        <w:tc>
          <w:tcPr>
            <w:tcW w:w="1059" w:type="dxa"/>
            <w:tcBorders>
              <w:top w:val="nil"/>
              <w:left w:val="nil"/>
              <w:bottom w:val="single" w:sz="4" w:space="0" w:color="auto"/>
              <w:right w:val="single" w:sz="4" w:space="0" w:color="auto"/>
            </w:tcBorders>
            <w:shd w:val="clear" w:color="auto" w:fill="auto"/>
            <w:noWrap/>
            <w:vAlign w:val="center"/>
          </w:tcPr>
          <w:p w14:paraId="3D5D12CF"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2,8</w:t>
            </w:r>
          </w:p>
        </w:tc>
        <w:tc>
          <w:tcPr>
            <w:tcW w:w="936" w:type="dxa"/>
            <w:tcBorders>
              <w:top w:val="nil"/>
              <w:left w:val="nil"/>
              <w:bottom w:val="single" w:sz="4" w:space="0" w:color="auto"/>
              <w:right w:val="single" w:sz="4" w:space="0" w:color="auto"/>
            </w:tcBorders>
            <w:shd w:val="clear" w:color="auto" w:fill="auto"/>
            <w:vAlign w:val="center"/>
          </w:tcPr>
          <w:p w14:paraId="36A757A8" w14:textId="52852642"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0D7D9D">
              <w:rPr>
                <w:rFonts w:ascii="Times New Roman" w:eastAsia="Times New Roman" w:hAnsi="Times New Roman" w:cs="Times New Roman"/>
                <w:color w:val="000000"/>
                <w:lang w:eastAsia="ru-RU"/>
              </w:rPr>
              <w:t>5</w:t>
            </w:r>
          </w:p>
        </w:tc>
        <w:tc>
          <w:tcPr>
            <w:tcW w:w="1456" w:type="dxa"/>
            <w:tcBorders>
              <w:top w:val="nil"/>
              <w:left w:val="single" w:sz="4" w:space="0" w:color="auto"/>
              <w:bottom w:val="single" w:sz="4" w:space="0" w:color="auto"/>
              <w:right w:val="single" w:sz="4" w:space="0" w:color="auto"/>
            </w:tcBorders>
            <w:shd w:val="clear" w:color="auto" w:fill="FFFF00"/>
            <w:vAlign w:val="center"/>
          </w:tcPr>
          <w:p w14:paraId="4CDA944F" w14:textId="198ADA92" w:rsidR="00D40756" w:rsidRPr="00EA6A77" w:rsidRDefault="00D40756" w:rsidP="00D40756">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3,</w:t>
            </w:r>
            <w:r w:rsidR="000D7D9D">
              <w:rPr>
                <w:rFonts w:ascii="Times New Roman" w:hAnsi="Times New Roman" w:cs="Times New Roman"/>
                <w:color w:val="000000"/>
              </w:rPr>
              <w:t>5</w:t>
            </w:r>
          </w:p>
        </w:tc>
        <w:tc>
          <w:tcPr>
            <w:tcW w:w="1418" w:type="dxa"/>
            <w:tcBorders>
              <w:top w:val="nil"/>
              <w:left w:val="single" w:sz="4" w:space="0" w:color="auto"/>
              <w:bottom w:val="single" w:sz="4" w:space="0" w:color="auto"/>
              <w:right w:val="single" w:sz="4" w:space="0" w:color="auto"/>
            </w:tcBorders>
            <w:shd w:val="clear" w:color="auto" w:fill="auto"/>
            <w:vAlign w:val="center"/>
          </w:tcPr>
          <w:p w14:paraId="78787117" w14:textId="501C0C8F"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3,1</w:t>
            </w:r>
          </w:p>
        </w:tc>
        <w:tc>
          <w:tcPr>
            <w:tcW w:w="1453" w:type="dxa"/>
            <w:tcBorders>
              <w:top w:val="nil"/>
              <w:left w:val="single" w:sz="4" w:space="0" w:color="auto"/>
              <w:bottom w:val="single" w:sz="4" w:space="0" w:color="auto"/>
              <w:right w:val="single" w:sz="4" w:space="0" w:color="auto"/>
            </w:tcBorders>
            <w:shd w:val="clear" w:color="auto" w:fill="FFC000"/>
            <w:vAlign w:val="center"/>
          </w:tcPr>
          <w:p w14:paraId="3F9769C1" w14:textId="645F1C68" w:rsidR="00D40756" w:rsidRPr="00EA6A77" w:rsidRDefault="000D7D9D"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12,9</w:t>
            </w:r>
          </w:p>
        </w:tc>
        <w:tc>
          <w:tcPr>
            <w:tcW w:w="1239" w:type="dxa"/>
            <w:tcBorders>
              <w:top w:val="nil"/>
              <w:left w:val="single" w:sz="4" w:space="0" w:color="auto"/>
              <w:bottom w:val="single" w:sz="4" w:space="0" w:color="auto"/>
              <w:right w:val="single" w:sz="4" w:space="0" w:color="auto"/>
            </w:tcBorders>
            <w:shd w:val="clear" w:color="auto" w:fill="FFFF00"/>
            <w:vAlign w:val="center"/>
          </w:tcPr>
          <w:p w14:paraId="2EC0E842" w14:textId="151A163D"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w:t>
            </w:r>
            <w:r w:rsidR="000D7D9D">
              <w:rPr>
                <w:rFonts w:ascii="Times New Roman" w:hAnsi="Times New Roman" w:cs="Times New Roman"/>
                <w:color w:val="000000"/>
              </w:rPr>
              <w:t>2</w:t>
            </w:r>
          </w:p>
        </w:tc>
        <w:tc>
          <w:tcPr>
            <w:tcW w:w="1843" w:type="dxa"/>
            <w:tcBorders>
              <w:top w:val="nil"/>
              <w:left w:val="single" w:sz="4" w:space="0" w:color="auto"/>
              <w:bottom w:val="single" w:sz="4" w:space="0" w:color="auto"/>
              <w:right w:val="single" w:sz="4" w:space="0" w:color="auto"/>
            </w:tcBorders>
            <w:shd w:val="clear" w:color="auto" w:fill="auto"/>
            <w:vAlign w:val="center"/>
          </w:tcPr>
          <w:p w14:paraId="399AE8F8" w14:textId="7C01D7E3" w:rsidR="00D40756" w:rsidRPr="00365DFF" w:rsidRDefault="000D7D9D" w:rsidP="00D40756">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color w:val="000000"/>
              </w:rPr>
              <w:t>131,8</w:t>
            </w:r>
          </w:p>
        </w:tc>
      </w:tr>
      <w:tr w:rsidR="00D40756" w:rsidRPr="00365DFF" w14:paraId="4C0E9269" w14:textId="77777777" w:rsidTr="00B36CB8">
        <w:trPr>
          <w:trHeight w:val="238"/>
          <w:jc w:val="center"/>
        </w:trPr>
        <w:tc>
          <w:tcPr>
            <w:tcW w:w="4051" w:type="dxa"/>
            <w:shd w:val="clear" w:color="auto" w:fill="E2EFD9" w:themeFill="accent6" w:themeFillTint="33"/>
            <w:noWrap/>
            <w:vAlign w:val="bottom"/>
            <w:hideMark/>
          </w:tcPr>
          <w:p w14:paraId="17E12B12"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Травмы и отравления</w:t>
            </w:r>
          </w:p>
        </w:tc>
        <w:tc>
          <w:tcPr>
            <w:tcW w:w="1056" w:type="dxa"/>
            <w:tcBorders>
              <w:top w:val="nil"/>
              <w:left w:val="single" w:sz="4" w:space="0" w:color="auto"/>
              <w:bottom w:val="single" w:sz="4" w:space="0" w:color="auto"/>
              <w:right w:val="single" w:sz="4" w:space="0" w:color="auto"/>
            </w:tcBorders>
            <w:shd w:val="clear" w:color="auto" w:fill="auto"/>
            <w:vAlign w:val="center"/>
          </w:tcPr>
          <w:p w14:paraId="343E029E"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54,8</w:t>
            </w:r>
          </w:p>
        </w:tc>
        <w:tc>
          <w:tcPr>
            <w:tcW w:w="1059" w:type="dxa"/>
            <w:tcBorders>
              <w:top w:val="nil"/>
              <w:left w:val="nil"/>
              <w:bottom w:val="single" w:sz="4" w:space="0" w:color="auto"/>
              <w:right w:val="single" w:sz="4" w:space="0" w:color="auto"/>
            </w:tcBorders>
            <w:shd w:val="clear" w:color="auto" w:fill="auto"/>
            <w:vAlign w:val="center"/>
          </w:tcPr>
          <w:p w14:paraId="49F74043"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34,3</w:t>
            </w:r>
          </w:p>
        </w:tc>
        <w:tc>
          <w:tcPr>
            <w:tcW w:w="936" w:type="dxa"/>
            <w:tcBorders>
              <w:top w:val="nil"/>
              <w:left w:val="nil"/>
              <w:bottom w:val="single" w:sz="4" w:space="0" w:color="auto"/>
              <w:right w:val="single" w:sz="4" w:space="0" w:color="auto"/>
            </w:tcBorders>
            <w:shd w:val="clear" w:color="auto" w:fill="auto"/>
            <w:vAlign w:val="center"/>
          </w:tcPr>
          <w:p w14:paraId="2D693484" w14:textId="5E8A845C" w:rsidR="00D40756" w:rsidRPr="00EA6A77" w:rsidRDefault="000D7D9D"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38,9</w:t>
            </w:r>
          </w:p>
        </w:tc>
        <w:tc>
          <w:tcPr>
            <w:tcW w:w="1456" w:type="dxa"/>
            <w:tcBorders>
              <w:top w:val="nil"/>
              <w:left w:val="single" w:sz="4" w:space="0" w:color="auto"/>
              <w:bottom w:val="single" w:sz="4" w:space="0" w:color="auto"/>
              <w:right w:val="single" w:sz="4" w:space="0" w:color="auto"/>
            </w:tcBorders>
            <w:shd w:val="clear" w:color="auto" w:fill="FFFF00"/>
            <w:vAlign w:val="center"/>
          </w:tcPr>
          <w:p w14:paraId="38106E31" w14:textId="1B86142B" w:rsidR="00D40756" w:rsidRPr="00EA6A77" w:rsidRDefault="00D40756" w:rsidP="00D40756">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5</w:t>
            </w:r>
            <w:r w:rsidR="000D7D9D">
              <w:rPr>
                <w:rFonts w:ascii="Times New Roman" w:hAnsi="Times New Roman" w:cs="Times New Roman"/>
                <w:color w:val="000000"/>
              </w:rPr>
              <w:t>9,9</w:t>
            </w:r>
          </w:p>
        </w:tc>
        <w:tc>
          <w:tcPr>
            <w:tcW w:w="1418" w:type="dxa"/>
            <w:tcBorders>
              <w:top w:val="nil"/>
              <w:left w:val="single" w:sz="4" w:space="0" w:color="auto"/>
              <w:bottom w:val="single" w:sz="4" w:space="0" w:color="auto"/>
              <w:right w:val="single" w:sz="4" w:space="0" w:color="auto"/>
            </w:tcBorders>
            <w:shd w:val="clear" w:color="auto" w:fill="auto"/>
            <w:vAlign w:val="center"/>
          </w:tcPr>
          <w:p w14:paraId="69601727" w14:textId="416AD4D2" w:rsidR="00D40756" w:rsidRPr="00EA6A77" w:rsidRDefault="000D7D9D" w:rsidP="000D7D9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39,4</w:t>
            </w:r>
          </w:p>
        </w:tc>
        <w:tc>
          <w:tcPr>
            <w:tcW w:w="1453" w:type="dxa"/>
            <w:tcBorders>
              <w:top w:val="nil"/>
              <w:left w:val="single" w:sz="4" w:space="0" w:color="auto"/>
              <w:bottom w:val="single" w:sz="4" w:space="0" w:color="auto"/>
              <w:right w:val="single" w:sz="4" w:space="0" w:color="auto"/>
            </w:tcBorders>
            <w:shd w:val="clear" w:color="auto" w:fill="FFFF00"/>
            <w:vAlign w:val="center"/>
          </w:tcPr>
          <w:p w14:paraId="26652CB4" w14:textId="17E3DD43" w:rsidR="00D40756" w:rsidRPr="00EA6A77" w:rsidRDefault="000D7D9D"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w:t>
            </w:r>
          </w:p>
        </w:tc>
        <w:tc>
          <w:tcPr>
            <w:tcW w:w="1239" w:type="dxa"/>
            <w:tcBorders>
              <w:top w:val="nil"/>
              <w:left w:val="single" w:sz="4" w:space="0" w:color="auto"/>
              <w:bottom w:val="single" w:sz="4" w:space="0" w:color="auto"/>
              <w:right w:val="single" w:sz="4" w:space="0" w:color="auto"/>
            </w:tcBorders>
            <w:shd w:val="clear" w:color="auto" w:fill="auto"/>
            <w:vAlign w:val="center"/>
          </w:tcPr>
          <w:p w14:paraId="1270C0B2" w14:textId="2735916D"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w:t>
            </w:r>
            <w:r w:rsidR="000D7D9D">
              <w:rPr>
                <w:rFonts w:ascii="Times New Roman" w:hAnsi="Times New Roman" w:cs="Times New Roman"/>
                <w:color w:val="000000"/>
              </w:rPr>
              <w:t>2,9</w:t>
            </w:r>
          </w:p>
        </w:tc>
        <w:tc>
          <w:tcPr>
            <w:tcW w:w="1843" w:type="dxa"/>
            <w:tcBorders>
              <w:top w:val="nil"/>
              <w:left w:val="single" w:sz="4" w:space="0" w:color="auto"/>
              <w:bottom w:val="single" w:sz="4" w:space="0" w:color="auto"/>
              <w:right w:val="single" w:sz="4" w:space="0" w:color="auto"/>
            </w:tcBorders>
            <w:shd w:val="clear" w:color="auto" w:fill="auto"/>
            <w:vAlign w:val="center"/>
          </w:tcPr>
          <w:p w14:paraId="0A9D3533" w14:textId="5EC383D4" w:rsidR="00D40756" w:rsidRPr="00365DFF" w:rsidRDefault="000D7D9D" w:rsidP="00D40756">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color w:val="000000"/>
              </w:rPr>
              <w:t>103,4</w:t>
            </w:r>
          </w:p>
        </w:tc>
      </w:tr>
      <w:tr w:rsidR="00D40756" w:rsidRPr="00365DFF" w14:paraId="7FD04693" w14:textId="77777777" w:rsidTr="00B36CB8">
        <w:trPr>
          <w:trHeight w:val="238"/>
          <w:jc w:val="center"/>
        </w:trPr>
        <w:tc>
          <w:tcPr>
            <w:tcW w:w="4051" w:type="dxa"/>
            <w:shd w:val="clear" w:color="auto" w:fill="E2EFD9" w:themeFill="accent6" w:themeFillTint="33"/>
            <w:hideMark/>
          </w:tcPr>
          <w:p w14:paraId="6613986A" w14:textId="77777777" w:rsidR="00D40756" w:rsidRPr="00EA6A77" w:rsidRDefault="00D40756" w:rsidP="00D40756">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 xml:space="preserve">Инфекционные и паразитарные болезни </w:t>
            </w:r>
          </w:p>
        </w:tc>
        <w:tc>
          <w:tcPr>
            <w:tcW w:w="1056" w:type="dxa"/>
            <w:tcBorders>
              <w:top w:val="nil"/>
              <w:left w:val="single" w:sz="4" w:space="0" w:color="auto"/>
              <w:bottom w:val="single" w:sz="4" w:space="0" w:color="auto"/>
              <w:right w:val="single" w:sz="4" w:space="0" w:color="auto"/>
            </w:tcBorders>
            <w:shd w:val="clear" w:color="auto" w:fill="auto"/>
            <w:noWrap/>
            <w:vAlign w:val="center"/>
          </w:tcPr>
          <w:p w14:paraId="18CB0549"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7,4</w:t>
            </w:r>
          </w:p>
        </w:tc>
        <w:tc>
          <w:tcPr>
            <w:tcW w:w="1059" w:type="dxa"/>
            <w:tcBorders>
              <w:top w:val="nil"/>
              <w:left w:val="nil"/>
              <w:bottom w:val="single" w:sz="4" w:space="0" w:color="auto"/>
              <w:right w:val="single" w:sz="4" w:space="0" w:color="auto"/>
            </w:tcBorders>
            <w:shd w:val="clear" w:color="auto" w:fill="auto"/>
            <w:vAlign w:val="center"/>
          </w:tcPr>
          <w:p w14:paraId="3F966EC7" w14:textId="77777777"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45,0</w:t>
            </w:r>
          </w:p>
        </w:tc>
        <w:tc>
          <w:tcPr>
            <w:tcW w:w="936" w:type="dxa"/>
            <w:tcBorders>
              <w:top w:val="nil"/>
              <w:left w:val="nil"/>
              <w:bottom w:val="single" w:sz="4" w:space="0" w:color="auto"/>
              <w:right w:val="single" w:sz="4" w:space="0" w:color="auto"/>
            </w:tcBorders>
            <w:shd w:val="clear" w:color="auto" w:fill="auto"/>
            <w:vAlign w:val="center"/>
          </w:tcPr>
          <w:p w14:paraId="0924970C" w14:textId="16F2FA04" w:rsidR="00D40756" w:rsidRPr="00EA6A77" w:rsidRDefault="00D40756"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w:t>
            </w:r>
            <w:r w:rsidR="000D7D9D">
              <w:rPr>
                <w:rFonts w:ascii="Times New Roman" w:eastAsia="Times New Roman" w:hAnsi="Times New Roman" w:cs="Times New Roman"/>
                <w:color w:val="000000"/>
                <w:lang w:eastAsia="ru-RU"/>
              </w:rPr>
              <w:t>2</w:t>
            </w:r>
          </w:p>
        </w:tc>
        <w:tc>
          <w:tcPr>
            <w:tcW w:w="1456" w:type="dxa"/>
            <w:tcBorders>
              <w:top w:val="nil"/>
              <w:left w:val="single" w:sz="4" w:space="0" w:color="auto"/>
              <w:bottom w:val="single" w:sz="4" w:space="0" w:color="auto"/>
              <w:right w:val="single" w:sz="4" w:space="0" w:color="auto"/>
            </w:tcBorders>
            <w:shd w:val="clear" w:color="auto" w:fill="auto"/>
            <w:vAlign w:val="center"/>
          </w:tcPr>
          <w:p w14:paraId="5BC3572A" w14:textId="6044615C" w:rsidR="00D40756" w:rsidRPr="00EA6A77" w:rsidRDefault="000D7D9D" w:rsidP="00D40756">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29,8</w:t>
            </w:r>
          </w:p>
        </w:tc>
        <w:tc>
          <w:tcPr>
            <w:tcW w:w="1418" w:type="dxa"/>
            <w:tcBorders>
              <w:top w:val="nil"/>
              <w:left w:val="single" w:sz="4" w:space="0" w:color="auto"/>
              <w:bottom w:val="single" w:sz="4" w:space="0" w:color="auto"/>
              <w:right w:val="single" w:sz="4" w:space="0" w:color="auto"/>
            </w:tcBorders>
            <w:shd w:val="clear" w:color="auto" w:fill="auto"/>
            <w:vAlign w:val="center"/>
          </w:tcPr>
          <w:p w14:paraId="6FF3BBC0" w14:textId="6B230872" w:rsidR="00D40756" w:rsidRPr="00EA6A77" w:rsidRDefault="000D7D9D"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52,9</w:t>
            </w:r>
          </w:p>
        </w:tc>
        <w:tc>
          <w:tcPr>
            <w:tcW w:w="1453" w:type="dxa"/>
            <w:tcBorders>
              <w:top w:val="nil"/>
              <w:left w:val="single" w:sz="4" w:space="0" w:color="auto"/>
              <w:bottom w:val="single" w:sz="4" w:space="0" w:color="auto"/>
              <w:right w:val="single" w:sz="4" w:space="0" w:color="auto"/>
            </w:tcBorders>
            <w:shd w:val="clear" w:color="auto" w:fill="auto"/>
            <w:vAlign w:val="center"/>
          </w:tcPr>
          <w:p w14:paraId="74769840" w14:textId="595AF61C" w:rsidR="00D40756" w:rsidRPr="00EA6A77" w:rsidRDefault="000D7D9D"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w:t>
            </w:r>
          </w:p>
        </w:tc>
        <w:tc>
          <w:tcPr>
            <w:tcW w:w="1239" w:type="dxa"/>
            <w:tcBorders>
              <w:top w:val="nil"/>
              <w:left w:val="single" w:sz="4" w:space="0" w:color="auto"/>
              <w:bottom w:val="single" w:sz="4" w:space="0" w:color="auto"/>
              <w:right w:val="single" w:sz="4" w:space="0" w:color="auto"/>
            </w:tcBorders>
            <w:shd w:val="clear" w:color="auto" w:fill="FFFF00"/>
            <w:vAlign w:val="center"/>
          </w:tcPr>
          <w:p w14:paraId="04BBD7D9" w14:textId="205F60C2" w:rsidR="00D40756" w:rsidRPr="00EA6A77" w:rsidRDefault="000D7D9D"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w:t>
            </w:r>
          </w:p>
        </w:tc>
        <w:tc>
          <w:tcPr>
            <w:tcW w:w="1843" w:type="dxa"/>
            <w:tcBorders>
              <w:top w:val="nil"/>
              <w:left w:val="single" w:sz="4" w:space="0" w:color="auto"/>
              <w:bottom w:val="single" w:sz="4" w:space="0" w:color="auto"/>
              <w:right w:val="single" w:sz="4" w:space="0" w:color="auto"/>
            </w:tcBorders>
            <w:shd w:val="clear" w:color="auto" w:fill="auto"/>
            <w:vAlign w:val="center"/>
          </w:tcPr>
          <w:p w14:paraId="35545867" w14:textId="1A942FBD" w:rsidR="00D40756" w:rsidRPr="00365DFF" w:rsidRDefault="000D7D9D" w:rsidP="00D4075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-68,5</w:t>
            </w:r>
          </w:p>
        </w:tc>
      </w:tr>
    </w:tbl>
    <w:p w14:paraId="74306977" w14:textId="77777777" w:rsidR="00D51D39" w:rsidRDefault="00D51D39" w:rsidP="00D51D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Среднегодовой показатель (201</w:t>
      </w:r>
      <w:r w:rsidR="00B21487">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202</w:t>
      </w:r>
      <w:r w:rsidR="00B21487">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годы) п</w:t>
      </w:r>
      <w:r w:rsidRPr="000E47BC">
        <w:rPr>
          <w:rFonts w:ascii="Times New Roman" w:eastAsia="Times New Roman" w:hAnsi="Times New Roman" w:cs="Times New Roman"/>
          <w:sz w:val="28"/>
          <w:szCs w:val="28"/>
          <w:lang w:eastAsia="ru-RU"/>
        </w:rPr>
        <w:t>ервичн</w:t>
      </w:r>
      <w:r>
        <w:rPr>
          <w:rFonts w:ascii="Times New Roman" w:eastAsia="Times New Roman" w:hAnsi="Times New Roman" w:cs="Times New Roman"/>
          <w:sz w:val="28"/>
          <w:szCs w:val="28"/>
          <w:lang w:eastAsia="ru-RU"/>
        </w:rPr>
        <w:t>ой</w:t>
      </w:r>
      <w:r w:rsidRPr="000E47BC">
        <w:rPr>
          <w:rFonts w:ascii="Times New Roman" w:eastAsia="Times New Roman" w:hAnsi="Times New Roman" w:cs="Times New Roman"/>
          <w:sz w:val="28"/>
          <w:szCs w:val="28"/>
          <w:lang w:eastAsia="ru-RU"/>
        </w:rPr>
        <w:t xml:space="preserve"> заболеваемост</w:t>
      </w:r>
      <w:r>
        <w:rPr>
          <w:rFonts w:ascii="Times New Roman" w:eastAsia="Times New Roman" w:hAnsi="Times New Roman" w:cs="Times New Roman"/>
          <w:sz w:val="28"/>
          <w:szCs w:val="28"/>
          <w:lang w:eastAsia="ru-RU"/>
        </w:rPr>
        <w:t>и</w:t>
      </w:r>
      <w:r w:rsidRPr="000E47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детского населения </w:t>
      </w:r>
      <w:r w:rsidR="00345B18">
        <w:rPr>
          <w:rFonts w:ascii="Times New Roman" w:eastAsia="Times New Roman" w:hAnsi="Times New Roman" w:cs="Times New Roman"/>
          <w:sz w:val="28"/>
          <w:szCs w:val="28"/>
          <w:lang w:eastAsia="ru-RU"/>
        </w:rPr>
        <w:t xml:space="preserve">Лиозненского </w:t>
      </w:r>
      <w:r>
        <w:rPr>
          <w:rFonts w:ascii="Times New Roman" w:eastAsia="Times New Roman" w:hAnsi="Times New Roman" w:cs="Times New Roman"/>
          <w:sz w:val="28"/>
          <w:szCs w:val="28"/>
          <w:lang w:eastAsia="ru-RU"/>
        </w:rPr>
        <w:t>района по 5 нозологиям превышает областной уровень</w:t>
      </w:r>
      <w:r w:rsidR="00345B18">
        <w:rPr>
          <w:rFonts w:ascii="Times New Roman" w:eastAsia="Times New Roman" w:hAnsi="Times New Roman" w:cs="Times New Roman"/>
          <w:sz w:val="28"/>
          <w:szCs w:val="28"/>
          <w:lang w:eastAsia="ru-RU"/>
        </w:rPr>
        <w:t xml:space="preserve"> </w:t>
      </w:r>
      <w:r w:rsidR="00345B18" w:rsidRPr="00927663">
        <w:rPr>
          <w:rFonts w:ascii="Times New Roman" w:eastAsia="Times New Roman" w:hAnsi="Times New Roman" w:cs="Times New Roman"/>
          <w:sz w:val="28"/>
          <w:szCs w:val="28"/>
          <w:lang w:eastAsia="ru-RU"/>
        </w:rPr>
        <w:t xml:space="preserve">(таблица </w:t>
      </w:r>
      <w:r w:rsidR="00927663">
        <w:rPr>
          <w:rFonts w:ascii="Times New Roman" w:eastAsia="Times New Roman" w:hAnsi="Times New Roman" w:cs="Times New Roman"/>
          <w:sz w:val="28"/>
          <w:szCs w:val="28"/>
          <w:lang w:eastAsia="ru-RU"/>
        </w:rPr>
        <w:t>9)</w:t>
      </w:r>
      <w:r w:rsidRPr="00927663">
        <w:rPr>
          <w:rFonts w:ascii="Times New Roman" w:eastAsia="Times New Roman" w:hAnsi="Times New Roman" w:cs="Times New Roman"/>
          <w:sz w:val="28"/>
          <w:szCs w:val="28"/>
          <w:lang w:eastAsia="ru-RU"/>
        </w:rPr>
        <w:t>.</w:t>
      </w:r>
    </w:p>
    <w:p w14:paraId="004AE203" w14:textId="77777777" w:rsidR="00D51D39" w:rsidRDefault="00D51D39" w:rsidP="00D51D39">
      <w:pPr>
        <w:spacing w:after="0" w:line="240" w:lineRule="auto"/>
        <w:ind w:firstLine="709"/>
        <w:jc w:val="both"/>
        <w:rPr>
          <w:rFonts w:ascii="Times New Roman" w:eastAsia="Times New Roman" w:hAnsi="Times New Roman" w:cs="Times New Roman"/>
          <w:sz w:val="28"/>
          <w:szCs w:val="28"/>
          <w:lang w:eastAsia="ru-RU"/>
        </w:rPr>
      </w:pPr>
      <w:r w:rsidRPr="007F4095">
        <w:rPr>
          <w:rFonts w:ascii="Times New Roman" w:eastAsia="Times New Roman" w:hAnsi="Times New Roman" w:cs="Times New Roman"/>
          <w:sz w:val="28"/>
          <w:szCs w:val="28"/>
          <w:lang w:eastAsia="ru-RU"/>
        </w:rPr>
        <w:t xml:space="preserve">Многолетняя динамика </w:t>
      </w:r>
      <w:r>
        <w:rPr>
          <w:rFonts w:ascii="Times New Roman" w:eastAsia="Times New Roman" w:hAnsi="Times New Roman" w:cs="Times New Roman"/>
          <w:sz w:val="28"/>
          <w:szCs w:val="28"/>
          <w:lang w:eastAsia="ru-RU"/>
        </w:rPr>
        <w:t xml:space="preserve">заболеваемости детского населения </w:t>
      </w:r>
      <w:r w:rsidR="00217AEF">
        <w:rPr>
          <w:rFonts w:ascii="Times New Roman" w:eastAsia="Times New Roman" w:hAnsi="Times New Roman" w:cs="Times New Roman"/>
          <w:sz w:val="28"/>
          <w:szCs w:val="28"/>
          <w:lang w:eastAsia="ru-RU"/>
        </w:rPr>
        <w:t xml:space="preserve">Лиозненского </w:t>
      </w:r>
      <w:r>
        <w:rPr>
          <w:rFonts w:ascii="Times New Roman" w:eastAsia="Times New Roman" w:hAnsi="Times New Roman" w:cs="Times New Roman"/>
          <w:sz w:val="28"/>
          <w:szCs w:val="28"/>
          <w:lang w:eastAsia="ru-RU"/>
        </w:rPr>
        <w:t>района:</w:t>
      </w:r>
    </w:p>
    <w:p w14:paraId="53CD303B" w14:textId="77777777" w:rsidR="00D51D39" w:rsidRDefault="00D51D39" w:rsidP="00D51D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тенденция к выраженному росту – болезни костно</w:t>
      </w:r>
      <w:r w:rsidR="006A5CA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мышечной системы,</w:t>
      </w:r>
      <w:r w:rsidR="00217AEF">
        <w:rPr>
          <w:rFonts w:ascii="Times New Roman" w:eastAsia="Times New Roman" w:hAnsi="Times New Roman" w:cs="Times New Roman"/>
          <w:sz w:val="28"/>
          <w:szCs w:val="28"/>
          <w:lang w:eastAsia="ru-RU"/>
        </w:rPr>
        <w:t xml:space="preserve"> глаза, уха, кожи</w:t>
      </w:r>
      <w:r w:rsidR="00A565E8">
        <w:rPr>
          <w:rFonts w:ascii="Times New Roman" w:eastAsia="Times New Roman" w:hAnsi="Times New Roman" w:cs="Times New Roman"/>
          <w:sz w:val="28"/>
          <w:szCs w:val="28"/>
          <w:lang w:eastAsia="ru-RU"/>
        </w:rPr>
        <w:t>, врожденные аномалии</w:t>
      </w:r>
      <w:r>
        <w:rPr>
          <w:rFonts w:ascii="Times New Roman" w:eastAsia="Times New Roman" w:hAnsi="Times New Roman" w:cs="Times New Roman"/>
          <w:sz w:val="28"/>
          <w:szCs w:val="28"/>
          <w:lang w:eastAsia="ru-RU"/>
        </w:rPr>
        <w:t>;</w:t>
      </w:r>
    </w:p>
    <w:p w14:paraId="01C0288C" w14:textId="77777777" w:rsidR="00D51D39" w:rsidRDefault="00D51D39" w:rsidP="00D51D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тенденция к умеренному росту –</w:t>
      </w:r>
      <w:r w:rsidR="006A5C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травмы и отравления;</w:t>
      </w:r>
    </w:p>
    <w:p w14:paraId="43E02DF1" w14:textId="77777777" w:rsidR="00D51D39" w:rsidRDefault="00D51D39" w:rsidP="00D51D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отсутствует тенденция к росту</w:t>
      </w:r>
      <w:r w:rsidR="00F179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(снижению) – болезни </w:t>
      </w:r>
      <w:r w:rsidR="003B6378">
        <w:rPr>
          <w:rFonts w:ascii="Times New Roman" w:eastAsia="Times New Roman" w:hAnsi="Times New Roman" w:cs="Times New Roman"/>
          <w:sz w:val="28"/>
          <w:szCs w:val="28"/>
          <w:lang w:eastAsia="ru-RU"/>
        </w:rPr>
        <w:t>органов дыхания, инфекционные болезни;</w:t>
      </w:r>
    </w:p>
    <w:p w14:paraId="0A4F6168" w14:textId="77777777" w:rsidR="00D51D39" w:rsidRDefault="00D51D39" w:rsidP="00D51D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 остальным нозологиям – тенденция к снижению от умеренного до выраженного.</w:t>
      </w:r>
    </w:p>
    <w:p w14:paraId="36F2DCDE" w14:textId="77777777" w:rsidR="00BF30FA" w:rsidRDefault="00BF30FA" w:rsidP="00D51D39">
      <w:pPr>
        <w:tabs>
          <w:tab w:val="left" w:pos="1460"/>
          <w:tab w:val="left" w:pos="2320"/>
        </w:tabs>
        <w:spacing w:after="0" w:line="240" w:lineRule="auto"/>
        <w:jc w:val="both"/>
        <w:rPr>
          <w:rFonts w:ascii="Times New Roman" w:eastAsia="Times New Roman" w:hAnsi="Times New Roman" w:cs="Times New Roman"/>
          <w:color w:val="000000"/>
          <w:sz w:val="28"/>
          <w:szCs w:val="28"/>
          <w:highlight w:val="yellow"/>
        </w:rPr>
      </w:pPr>
    </w:p>
    <w:p w14:paraId="0DCE5328" w14:textId="77777777" w:rsidR="00B36CB8" w:rsidRDefault="00B36CB8" w:rsidP="00D51D39">
      <w:pPr>
        <w:tabs>
          <w:tab w:val="left" w:pos="1460"/>
          <w:tab w:val="left" w:pos="2320"/>
        </w:tabs>
        <w:spacing w:after="0" w:line="240" w:lineRule="auto"/>
        <w:jc w:val="both"/>
        <w:rPr>
          <w:rFonts w:ascii="Times New Roman" w:eastAsia="Times New Roman" w:hAnsi="Times New Roman" w:cs="Times New Roman"/>
          <w:color w:val="000000"/>
          <w:sz w:val="28"/>
          <w:szCs w:val="28"/>
        </w:rPr>
      </w:pPr>
    </w:p>
    <w:p w14:paraId="1E100804" w14:textId="164C726C" w:rsidR="00D51D39" w:rsidRPr="00C22C60" w:rsidRDefault="00900D03" w:rsidP="00D51D39">
      <w:pPr>
        <w:tabs>
          <w:tab w:val="left" w:pos="1460"/>
          <w:tab w:val="left" w:pos="232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r w:rsidR="00D51D39" w:rsidRPr="00C22C60">
        <w:rPr>
          <w:rFonts w:ascii="Times New Roman" w:eastAsia="Times New Roman" w:hAnsi="Times New Roman" w:cs="Times New Roman"/>
          <w:color w:val="000000"/>
          <w:sz w:val="28"/>
          <w:szCs w:val="28"/>
        </w:rPr>
        <w:t xml:space="preserve"> Структура первичной заболеваемости детского населения 0</w:t>
      </w:r>
      <w:r w:rsidR="00111988">
        <w:rPr>
          <w:rFonts w:ascii="Times New Roman" w:eastAsia="Times New Roman" w:hAnsi="Times New Roman" w:cs="Times New Roman"/>
          <w:sz w:val="28"/>
          <w:szCs w:val="28"/>
          <w:lang w:eastAsia="ru-RU"/>
        </w:rPr>
        <w:t>-</w:t>
      </w:r>
      <w:r w:rsidR="00D51D39" w:rsidRPr="00C22C60">
        <w:rPr>
          <w:rFonts w:ascii="Times New Roman" w:eastAsia="Times New Roman" w:hAnsi="Times New Roman" w:cs="Times New Roman"/>
          <w:color w:val="000000"/>
          <w:sz w:val="28"/>
          <w:szCs w:val="28"/>
        </w:rPr>
        <w:t xml:space="preserve">17 лет </w:t>
      </w:r>
    </w:p>
    <w:p w14:paraId="68105359" w14:textId="77777777" w:rsidR="00D51D39" w:rsidRPr="00C22C60" w:rsidRDefault="0090635B" w:rsidP="00D51D39">
      <w:pPr>
        <w:tabs>
          <w:tab w:val="left" w:pos="1460"/>
          <w:tab w:val="left" w:pos="2320"/>
        </w:tabs>
        <w:spacing w:after="0" w:line="240" w:lineRule="auto"/>
        <w:rPr>
          <w:rFonts w:ascii="Times New Roman" w:eastAsia="Times New Roman" w:hAnsi="Times New Roman" w:cs="Times New Roman"/>
          <w:color w:val="000000"/>
          <w:sz w:val="28"/>
          <w:szCs w:val="28"/>
        </w:rPr>
      </w:pPr>
      <w:r>
        <w:rPr>
          <w:noProof/>
          <w:lang w:eastAsia="ru-RU"/>
        </w:rPr>
        <w:drawing>
          <wp:anchor distT="0" distB="0" distL="114300" distR="114300" simplePos="0" relativeHeight="251669504" behindDoc="0" locked="0" layoutInCell="1" allowOverlap="1" wp14:anchorId="0E297561" wp14:editId="6788D5FD">
            <wp:simplePos x="0" y="0"/>
            <wp:positionH relativeFrom="margin">
              <wp:align>left</wp:align>
            </wp:positionH>
            <wp:positionV relativeFrom="paragraph">
              <wp:posOffset>173990</wp:posOffset>
            </wp:positionV>
            <wp:extent cx="6004560" cy="2057400"/>
            <wp:effectExtent l="0" t="0" r="15240" b="0"/>
            <wp:wrapSquare wrapText="bothSides"/>
            <wp:docPr id="24" name="Диаграмма 24">
              <a:extLst xmlns:a="http://schemas.openxmlformats.org/drawingml/2006/main">
                <a:ext uri="{FF2B5EF4-FFF2-40B4-BE49-F238E27FC236}">
                  <a16:creationId xmlns:a16="http://schemas.microsoft.com/office/drawing/2014/main" id="{66133837-4B26-3542-54BE-154326EC0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55A6BA0" w14:textId="77777777" w:rsidR="00D51D39" w:rsidRPr="00AB4BEB" w:rsidRDefault="00D2507F" w:rsidP="00D2507F">
      <w:pPr>
        <w:tabs>
          <w:tab w:val="left" w:pos="709"/>
          <w:tab w:val="left" w:pos="232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D51D39" w:rsidRPr="00C22C60">
        <w:rPr>
          <w:rFonts w:ascii="Times New Roman" w:eastAsia="Times New Roman" w:hAnsi="Times New Roman" w:cs="Times New Roman"/>
          <w:color w:val="000000"/>
          <w:sz w:val="28"/>
          <w:szCs w:val="28"/>
        </w:rPr>
        <w:t xml:space="preserve">В структуре </w:t>
      </w:r>
      <w:r w:rsidR="00D51D39" w:rsidRPr="00C22C60">
        <w:rPr>
          <w:rFonts w:ascii="Times New Roman" w:eastAsia="Times New Roman" w:hAnsi="Times New Roman" w:cs="Times New Roman"/>
          <w:sz w:val="28"/>
          <w:szCs w:val="28"/>
        </w:rPr>
        <w:t xml:space="preserve">первичной заболеваемости детского населения </w:t>
      </w:r>
      <w:r w:rsidR="00D51D39">
        <w:rPr>
          <w:rFonts w:ascii="Times New Roman" w:eastAsia="Times New Roman" w:hAnsi="Times New Roman" w:cs="Times New Roman"/>
          <w:sz w:val="28"/>
          <w:szCs w:val="28"/>
        </w:rPr>
        <w:t>в 202</w:t>
      </w:r>
      <w:r w:rsidR="008F5963">
        <w:rPr>
          <w:rFonts w:ascii="Times New Roman" w:eastAsia="Times New Roman" w:hAnsi="Times New Roman" w:cs="Times New Roman"/>
          <w:sz w:val="28"/>
          <w:szCs w:val="28"/>
        </w:rPr>
        <w:t>2</w:t>
      </w:r>
      <w:r w:rsidR="00D51D39">
        <w:rPr>
          <w:rFonts w:ascii="Times New Roman" w:eastAsia="Times New Roman" w:hAnsi="Times New Roman" w:cs="Times New Roman"/>
          <w:sz w:val="28"/>
          <w:szCs w:val="28"/>
        </w:rPr>
        <w:t xml:space="preserve"> году </w:t>
      </w:r>
      <w:r w:rsidR="00D51D39" w:rsidRPr="00C22C60">
        <w:rPr>
          <w:rFonts w:ascii="Times New Roman" w:eastAsia="Times New Roman" w:hAnsi="Times New Roman" w:cs="Times New Roman"/>
          <w:color w:val="000000"/>
          <w:sz w:val="28"/>
          <w:szCs w:val="28"/>
        </w:rPr>
        <w:t xml:space="preserve">лидируют </w:t>
      </w:r>
      <w:r w:rsidR="00D51D39">
        <w:rPr>
          <w:rFonts w:ascii="Times New Roman" w:eastAsia="Times New Roman" w:hAnsi="Times New Roman" w:cs="Times New Roman"/>
          <w:color w:val="000000"/>
          <w:sz w:val="28"/>
          <w:szCs w:val="28"/>
        </w:rPr>
        <w:t xml:space="preserve">заболевания </w:t>
      </w:r>
      <w:r w:rsidR="00D51D39" w:rsidRPr="00C22C60">
        <w:rPr>
          <w:rFonts w:ascii="Times New Roman" w:eastAsia="Times New Roman" w:hAnsi="Times New Roman" w:cs="Times New Roman"/>
          <w:color w:val="000000"/>
          <w:sz w:val="28"/>
          <w:szCs w:val="28"/>
        </w:rPr>
        <w:t xml:space="preserve">органов дыхания  </w:t>
      </w:r>
      <w:r w:rsidR="007434A1">
        <w:rPr>
          <w:rFonts w:ascii="Times New Roman" w:eastAsia="Times New Roman" w:hAnsi="Times New Roman" w:cs="Times New Roman"/>
          <w:color w:val="000000"/>
          <w:sz w:val="28"/>
          <w:szCs w:val="28"/>
        </w:rPr>
        <w:t>83,</w:t>
      </w:r>
      <w:r w:rsidR="00B734A4">
        <w:rPr>
          <w:rFonts w:ascii="Times New Roman" w:eastAsia="Times New Roman" w:hAnsi="Times New Roman" w:cs="Times New Roman"/>
          <w:color w:val="000000"/>
          <w:sz w:val="28"/>
          <w:szCs w:val="28"/>
        </w:rPr>
        <w:t>5</w:t>
      </w:r>
      <w:r w:rsidR="00276165">
        <w:rPr>
          <w:rFonts w:ascii="Times New Roman" w:eastAsia="Times New Roman" w:hAnsi="Times New Roman" w:cs="Times New Roman"/>
          <w:color w:val="000000"/>
          <w:sz w:val="28"/>
          <w:szCs w:val="28"/>
        </w:rPr>
        <w:t>%</w:t>
      </w:r>
      <w:r w:rsidR="00D51D39" w:rsidRPr="00C22C60">
        <w:rPr>
          <w:rFonts w:ascii="Times New Roman" w:eastAsia="Times New Roman" w:hAnsi="Times New Roman" w:cs="Times New Roman"/>
          <w:color w:val="000000"/>
          <w:sz w:val="28"/>
          <w:szCs w:val="28"/>
        </w:rPr>
        <w:t xml:space="preserve">, на втором месте </w:t>
      </w:r>
      <w:r w:rsidR="00276165">
        <w:rPr>
          <w:rFonts w:ascii="Times New Roman" w:eastAsia="Times New Roman" w:hAnsi="Times New Roman" w:cs="Times New Roman"/>
          <w:color w:val="000000"/>
          <w:sz w:val="28"/>
          <w:szCs w:val="28"/>
        </w:rPr>
        <w:t>–</w:t>
      </w:r>
      <w:r w:rsidR="00D51D39" w:rsidRPr="00C22C60">
        <w:rPr>
          <w:rFonts w:ascii="Times New Roman" w:eastAsia="Times New Roman" w:hAnsi="Times New Roman" w:cs="Times New Roman"/>
          <w:color w:val="000000"/>
          <w:sz w:val="28"/>
          <w:szCs w:val="28"/>
        </w:rPr>
        <w:t xml:space="preserve"> </w:t>
      </w:r>
      <w:r w:rsidR="00AB48C0">
        <w:rPr>
          <w:rFonts w:ascii="Times New Roman" w:eastAsia="Times New Roman" w:hAnsi="Times New Roman" w:cs="Times New Roman"/>
          <w:color w:val="000000"/>
          <w:sz w:val="28"/>
          <w:szCs w:val="28"/>
        </w:rPr>
        <w:t>травмы 34</w:t>
      </w:r>
      <w:r w:rsidR="00276165">
        <w:rPr>
          <w:rFonts w:ascii="Times New Roman" w:eastAsia="Times New Roman" w:hAnsi="Times New Roman" w:cs="Times New Roman"/>
          <w:color w:val="000000"/>
          <w:sz w:val="28"/>
          <w:szCs w:val="28"/>
        </w:rPr>
        <w:t>,</w:t>
      </w:r>
      <w:r w:rsidR="00AB48C0">
        <w:rPr>
          <w:rFonts w:ascii="Times New Roman" w:eastAsia="Times New Roman" w:hAnsi="Times New Roman" w:cs="Times New Roman"/>
          <w:color w:val="000000"/>
          <w:sz w:val="28"/>
          <w:szCs w:val="28"/>
        </w:rPr>
        <w:t>3</w:t>
      </w:r>
      <w:r w:rsidR="00276165">
        <w:rPr>
          <w:rFonts w:ascii="Times New Roman" w:eastAsia="Times New Roman" w:hAnsi="Times New Roman" w:cs="Times New Roman"/>
          <w:color w:val="000000"/>
          <w:sz w:val="28"/>
          <w:szCs w:val="28"/>
        </w:rPr>
        <w:t xml:space="preserve">%, третье место </w:t>
      </w:r>
      <w:r w:rsidR="006D4067">
        <w:rPr>
          <w:rFonts w:ascii="Times New Roman" w:eastAsia="Times New Roman" w:hAnsi="Times New Roman" w:cs="Times New Roman"/>
          <w:color w:val="000000"/>
          <w:sz w:val="28"/>
          <w:szCs w:val="28"/>
        </w:rPr>
        <w:t>–</w:t>
      </w:r>
      <w:r w:rsidR="00AB4BEB">
        <w:rPr>
          <w:rFonts w:ascii="Times New Roman" w:eastAsia="Times New Roman" w:hAnsi="Times New Roman" w:cs="Times New Roman"/>
          <w:color w:val="000000"/>
          <w:sz w:val="28"/>
          <w:szCs w:val="28"/>
        </w:rPr>
        <w:t>болезни</w:t>
      </w:r>
      <w:r w:rsidR="00AB48C0">
        <w:rPr>
          <w:rFonts w:ascii="Times New Roman" w:eastAsia="Times New Roman" w:hAnsi="Times New Roman" w:cs="Times New Roman"/>
          <w:color w:val="000000"/>
          <w:sz w:val="28"/>
          <w:szCs w:val="28"/>
        </w:rPr>
        <w:t xml:space="preserve"> уха  – 3,17</w:t>
      </w:r>
      <w:r w:rsidR="00AB4BEB">
        <w:rPr>
          <w:rFonts w:ascii="Times New Roman" w:eastAsia="Times New Roman" w:hAnsi="Times New Roman" w:cs="Times New Roman"/>
          <w:color w:val="000000"/>
          <w:sz w:val="28"/>
          <w:szCs w:val="28"/>
        </w:rPr>
        <w:t>%.</w:t>
      </w:r>
    </w:p>
    <w:p w14:paraId="08DFC15B" w14:textId="77777777" w:rsidR="006D4067" w:rsidRDefault="006D4067" w:rsidP="00057CB0">
      <w:pPr>
        <w:shd w:val="clear" w:color="auto" w:fill="FFFFFF"/>
        <w:tabs>
          <w:tab w:val="left" w:pos="720"/>
        </w:tabs>
        <w:spacing w:after="0" w:line="240" w:lineRule="auto"/>
        <w:jc w:val="center"/>
        <w:rPr>
          <w:rFonts w:ascii="Times New Roman" w:eastAsia="Times New Roman" w:hAnsi="Times New Roman" w:cs="Times New Roman"/>
          <w:b/>
          <w:bCs/>
          <w:color w:val="000000"/>
          <w:sz w:val="28"/>
          <w:szCs w:val="28"/>
          <w:lang w:eastAsia="ru-RU"/>
        </w:rPr>
      </w:pPr>
    </w:p>
    <w:p w14:paraId="50E2B85E" w14:textId="77777777" w:rsidR="00B36CB8" w:rsidRDefault="00B36CB8" w:rsidP="00057CB0">
      <w:pPr>
        <w:shd w:val="clear" w:color="auto" w:fill="FFFFFF"/>
        <w:tabs>
          <w:tab w:val="left" w:pos="720"/>
        </w:tabs>
        <w:spacing w:after="0" w:line="240" w:lineRule="auto"/>
        <w:jc w:val="center"/>
        <w:rPr>
          <w:rFonts w:ascii="Times New Roman" w:eastAsia="Times New Roman" w:hAnsi="Times New Roman" w:cs="Times New Roman"/>
          <w:b/>
          <w:bCs/>
          <w:color w:val="000000"/>
          <w:sz w:val="28"/>
          <w:szCs w:val="28"/>
          <w:lang w:eastAsia="ru-RU"/>
        </w:rPr>
      </w:pPr>
    </w:p>
    <w:p w14:paraId="22668305" w14:textId="77777777" w:rsidR="00B36CB8" w:rsidRDefault="00B36CB8" w:rsidP="00057CB0">
      <w:pPr>
        <w:shd w:val="clear" w:color="auto" w:fill="FFFFFF"/>
        <w:tabs>
          <w:tab w:val="left" w:pos="720"/>
        </w:tabs>
        <w:spacing w:after="0" w:line="240" w:lineRule="auto"/>
        <w:jc w:val="center"/>
        <w:rPr>
          <w:rFonts w:ascii="Times New Roman" w:eastAsia="Times New Roman" w:hAnsi="Times New Roman" w:cs="Times New Roman"/>
          <w:b/>
          <w:bCs/>
          <w:color w:val="000000"/>
          <w:sz w:val="28"/>
          <w:szCs w:val="28"/>
          <w:lang w:eastAsia="ru-RU"/>
        </w:rPr>
      </w:pPr>
    </w:p>
    <w:p w14:paraId="5ED2F34D" w14:textId="77777777" w:rsidR="00B36CB8" w:rsidRDefault="00B36CB8" w:rsidP="00057CB0">
      <w:pPr>
        <w:shd w:val="clear" w:color="auto" w:fill="FFFFFF"/>
        <w:tabs>
          <w:tab w:val="left" w:pos="720"/>
        </w:tabs>
        <w:spacing w:after="0" w:line="240" w:lineRule="auto"/>
        <w:jc w:val="center"/>
        <w:rPr>
          <w:rFonts w:ascii="Times New Roman" w:eastAsia="Times New Roman" w:hAnsi="Times New Roman" w:cs="Times New Roman"/>
          <w:b/>
          <w:bCs/>
          <w:color w:val="000000"/>
          <w:sz w:val="28"/>
          <w:szCs w:val="28"/>
          <w:lang w:eastAsia="ru-RU"/>
        </w:rPr>
      </w:pPr>
    </w:p>
    <w:p w14:paraId="11FDC580" w14:textId="77777777" w:rsidR="00B36CB8" w:rsidRDefault="00B36CB8" w:rsidP="00057CB0">
      <w:pPr>
        <w:shd w:val="clear" w:color="auto" w:fill="FFFFFF"/>
        <w:tabs>
          <w:tab w:val="left" w:pos="720"/>
        </w:tabs>
        <w:spacing w:after="0" w:line="240" w:lineRule="auto"/>
        <w:jc w:val="center"/>
        <w:rPr>
          <w:rFonts w:ascii="Times New Roman" w:eastAsia="Times New Roman" w:hAnsi="Times New Roman" w:cs="Times New Roman"/>
          <w:b/>
          <w:bCs/>
          <w:color w:val="000000"/>
          <w:sz w:val="28"/>
          <w:szCs w:val="28"/>
          <w:lang w:eastAsia="ru-RU"/>
        </w:rPr>
      </w:pPr>
    </w:p>
    <w:p w14:paraId="2A616A04" w14:textId="77777777" w:rsidR="00B36CB8" w:rsidRDefault="00B36CB8" w:rsidP="00057CB0">
      <w:pPr>
        <w:shd w:val="clear" w:color="auto" w:fill="FFFFFF"/>
        <w:tabs>
          <w:tab w:val="left" w:pos="720"/>
        </w:tabs>
        <w:spacing w:after="0" w:line="240" w:lineRule="auto"/>
        <w:jc w:val="center"/>
        <w:rPr>
          <w:rFonts w:ascii="Times New Roman" w:eastAsia="Times New Roman" w:hAnsi="Times New Roman" w:cs="Times New Roman"/>
          <w:b/>
          <w:bCs/>
          <w:color w:val="000000"/>
          <w:sz w:val="28"/>
          <w:szCs w:val="28"/>
          <w:lang w:eastAsia="ru-RU"/>
        </w:rPr>
      </w:pPr>
    </w:p>
    <w:p w14:paraId="0B096693" w14:textId="4F8E8A6D" w:rsidR="00057CB0" w:rsidRPr="00057CB0" w:rsidRDefault="00057CB0" w:rsidP="00057CB0">
      <w:pPr>
        <w:shd w:val="clear" w:color="auto" w:fill="FFFFFF"/>
        <w:tabs>
          <w:tab w:val="left" w:pos="720"/>
        </w:tabs>
        <w:spacing w:after="0" w:line="240" w:lineRule="auto"/>
        <w:jc w:val="center"/>
        <w:rPr>
          <w:rFonts w:ascii="Times New Roman" w:eastAsia="Times New Roman" w:hAnsi="Times New Roman" w:cs="Times New Roman"/>
          <w:b/>
          <w:bCs/>
          <w:color w:val="000000"/>
          <w:sz w:val="28"/>
          <w:szCs w:val="28"/>
          <w:lang w:eastAsia="ru-RU"/>
        </w:rPr>
      </w:pPr>
      <w:r w:rsidRPr="00057CB0">
        <w:rPr>
          <w:rFonts w:ascii="Times New Roman" w:eastAsia="Times New Roman" w:hAnsi="Times New Roman" w:cs="Times New Roman"/>
          <w:b/>
          <w:bCs/>
          <w:color w:val="000000"/>
          <w:sz w:val="28"/>
          <w:szCs w:val="28"/>
          <w:lang w:eastAsia="ru-RU"/>
        </w:rPr>
        <w:t>Профилактические медицинские осмотры детей и подростков (</w:t>
      </w:r>
      <w:r w:rsidRPr="00057CB0">
        <w:rPr>
          <w:rFonts w:ascii="Times New Roman" w:eastAsia="Times New Roman" w:hAnsi="Times New Roman" w:cs="Times New Roman"/>
          <w:b/>
          <w:bCs/>
          <w:sz w:val="28"/>
          <w:szCs w:val="28"/>
          <w:lang w:eastAsia="ru-RU"/>
        </w:rPr>
        <w:t>форма 1</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
          <w:bCs/>
          <w:sz w:val="28"/>
          <w:szCs w:val="28"/>
          <w:lang w:eastAsia="ru-RU"/>
        </w:rPr>
        <w:t>дети</w:t>
      </w:r>
      <w:r w:rsidRPr="00057CB0">
        <w:rPr>
          <w:rFonts w:ascii="Times New Roman" w:eastAsia="Times New Roman" w:hAnsi="Times New Roman" w:cs="Times New Roman"/>
          <w:b/>
          <w:bCs/>
          <w:color w:val="000000"/>
          <w:sz w:val="28"/>
          <w:szCs w:val="28"/>
          <w:lang w:eastAsia="ru-RU"/>
        </w:rPr>
        <w:t xml:space="preserve">, раздел </w:t>
      </w:r>
      <w:r w:rsidRPr="00057CB0">
        <w:rPr>
          <w:rFonts w:ascii="Times New Roman" w:eastAsia="Times New Roman" w:hAnsi="Times New Roman" w:cs="Times New Roman"/>
          <w:b/>
          <w:bCs/>
          <w:color w:val="000000"/>
          <w:sz w:val="28"/>
          <w:szCs w:val="28"/>
          <w:lang w:val="en-US" w:eastAsia="ru-RU"/>
        </w:rPr>
        <w:t>V</w:t>
      </w:r>
      <w:r w:rsidRPr="00057CB0">
        <w:rPr>
          <w:rFonts w:ascii="Times New Roman" w:eastAsia="Times New Roman" w:hAnsi="Times New Roman" w:cs="Times New Roman"/>
          <w:b/>
          <w:bCs/>
          <w:color w:val="000000"/>
          <w:sz w:val="28"/>
          <w:szCs w:val="28"/>
          <w:lang w:eastAsia="ru-RU"/>
        </w:rPr>
        <w:t>-</w:t>
      </w:r>
      <w:r w:rsidRPr="00057CB0">
        <w:rPr>
          <w:rFonts w:ascii="Times New Roman" w:eastAsia="Times New Roman" w:hAnsi="Times New Roman" w:cs="Times New Roman"/>
          <w:b/>
          <w:bCs/>
          <w:color w:val="000000"/>
          <w:sz w:val="28"/>
          <w:szCs w:val="28"/>
          <w:lang w:val="en-US" w:eastAsia="ru-RU"/>
        </w:rPr>
        <w:t>VI</w:t>
      </w:r>
      <w:r w:rsidRPr="00057CB0">
        <w:rPr>
          <w:rFonts w:ascii="Times New Roman" w:eastAsia="Times New Roman" w:hAnsi="Times New Roman" w:cs="Times New Roman"/>
          <w:b/>
          <w:bCs/>
          <w:color w:val="000000"/>
          <w:sz w:val="28"/>
          <w:szCs w:val="28"/>
          <w:lang w:eastAsia="ru-RU"/>
        </w:rPr>
        <w:t>)</w:t>
      </w:r>
    </w:p>
    <w:p w14:paraId="02B0D6D2" w14:textId="77777777" w:rsidR="00F179FE" w:rsidRDefault="00F179FE" w:rsidP="00057CB0">
      <w:pPr>
        <w:shd w:val="clear" w:color="auto" w:fill="FFFFFF"/>
        <w:spacing w:after="0" w:line="240" w:lineRule="auto"/>
        <w:jc w:val="center"/>
        <w:rPr>
          <w:rFonts w:ascii="Times New Roman" w:eastAsia="Times New Roman" w:hAnsi="Times New Roman" w:cs="Times New Roman"/>
          <w:bCs/>
          <w:sz w:val="28"/>
          <w:szCs w:val="28"/>
          <w:lang w:eastAsia="ru-RU"/>
        </w:rPr>
      </w:pPr>
    </w:p>
    <w:p w14:paraId="552DD95B" w14:textId="77777777" w:rsidR="00057CB0" w:rsidRPr="00057CB0" w:rsidRDefault="00057CB0" w:rsidP="00057CB0">
      <w:pPr>
        <w:shd w:val="clear" w:color="auto" w:fill="FFFFFF"/>
        <w:spacing w:after="0" w:line="240" w:lineRule="auto"/>
        <w:jc w:val="center"/>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 xml:space="preserve">Отдельные нарушения в состоянии здоровья детей, впервые установленные, </w:t>
      </w:r>
    </w:p>
    <w:p w14:paraId="5AF85233" w14:textId="77777777" w:rsidR="00057CB0" w:rsidRPr="00057CB0" w:rsidRDefault="00057CB0" w:rsidP="00057CB0">
      <w:pPr>
        <w:shd w:val="clear" w:color="auto" w:fill="FFFFFF"/>
        <w:spacing w:after="0" w:line="240" w:lineRule="auto"/>
        <w:jc w:val="center"/>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по возрастным группам (на 1000 осмотренных детей)</w:t>
      </w:r>
    </w:p>
    <w:p w14:paraId="03764CB7" w14:textId="77777777" w:rsidR="00057CB0" w:rsidRPr="00057CB0" w:rsidRDefault="00057CB0" w:rsidP="00057CB0">
      <w:pPr>
        <w:shd w:val="clear" w:color="auto" w:fill="FFFFFF"/>
        <w:spacing w:after="0" w:line="240" w:lineRule="auto"/>
        <w:jc w:val="center"/>
        <w:rPr>
          <w:rFonts w:ascii="Times New Roman" w:eastAsia="Times New Roman" w:hAnsi="Times New Roman" w:cs="Times New Roman"/>
          <w:bCs/>
          <w:sz w:val="28"/>
          <w:szCs w:val="28"/>
          <w:lang w:eastAsia="ru-RU"/>
        </w:rPr>
      </w:pPr>
    </w:p>
    <w:p w14:paraId="6C69C851"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color w:val="000000"/>
          <w:sz w:val="28"/>
          <w:szCs w:val="28"/>
          <w:lang w:eastAsia="ru-RU"/>
        </w:rPr>
        <w:t>Основное место по результатам периодических медицинских осмотров детей Лиозненского района (всего) в 202</w:t>
      </w:r>
      <w:r w:rsidR="005E20CF">
        <w:rPr>
          <w:rFonts w:ascii="Times New Roman" w:eastAsia="Times New Roman" w:hAnsi="Times New Roman" w:cs="Times New Roman"/>
          <w:color w:val="000000"/>
          <w:sz w:val="28"/>
          <w:szCs w:val="28"/>
          <w:lang w:eastAsia="ru-RU"/>
        </w:rPr>
        <w:t>2</w:t>
      </w:r>
      <w:r w:rsidRPr="00057CB0">
        <w:rPr>
          <w:rFonts w:ascii="Times New Roman" w:eastAsia="Times New Roman" w:hAnsi="Times New Roman" w:cs="Times New Roman"/>
          <w:color w:val="000000"/>
          <w:sz w:val="28"/>
          <w:szCs w:val="28"/>
          <w:lang w:eastAsia="ru-RU"/>
        </w:rPr>
        <w:t xml:space="preserve"> г. заняли нарушения остроты зрения, в том числе и дошкольники и детей в возрасте 6 лет – где лидируют дефекты речи; на 2</w:t>
      </w:r>
      <w:r w:rsidR="00111988">
        <w:rPr>
          <w:rFonts w:ascii="Times New Roman" w:eastAsia="Times New Roman" w:hAnsi="Times New Roman" w:cs="Times New Roman"/>
          <w:color w:val="000000"/>
          <w:sz w:val="28"/>
          <w:szCs w:val="28"/>
          <w:lang w:eastAsia="ru-RU"/>
        </w:rPr>
        <w:t>-</w:t>
      </w:r>
      <w:r w:rsidRPr="00057CB0">
        <w:rPr>
          <w:rFonts w:ascii="Times New Roman" w:eastAsia="Times New Roman" w:hAnsi="Times New Roman" w:cs="Times New Roman"/>
          <w:color w:val="000000"/>
          <w:sz w:val="28"/>
          <w:szCs w:val="28"/>
          <w:lang w:eastAsia="ru-RU"/>
        </w:rPr>
        <w:t>м месте нарушение осанки; на 3 месте – сколиоз  и дефекты речи; на 4</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м месте нарушение слуха.</w:t>
      </w:r>
    </w:p>
    <w:p w14:paraId="3136C257" w14:textId="77777777" w:rsidR="00057CB0" w:rsidRPr="00057CB0" w:rsidRDefault="00057CB0" w:rsidP="00057CB0">
      <w:pPr>
        <w:spacing w:after="0" w:line="240" w:lineRule="auto"/>
        <w:ind w:right="-142"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color w:val="000000"/>
          <w:sz w:val="28"/>
          <w:szCs w:val="28"/>
          <w:lang w:eastAsia="ru-RU"/>
        </w:rPr>
        <w:t>У</w:t>
      </w:r>
      <w:r w:rsidRPr="00057CB0">
        <w:rPr>
          <w:rFonts w:ascii="Times New Roman" w:eastAsia="Times New Roman" w:hAnsi="Times New Roman" w:cs="Times New Roman"/>
          <w:sz w:val="28"/>
          <w:szCs w:val="28"/>
          <w:lang w:eastAsia="ru-RU"/>
        </w:rPr>
        <w:t xml:space="preserve"> детей </w:t>
      </w:r>
      <w:r w:rsidRPr="00057CB0">
        <w:rPr>
          <w:rFonts w:ascii="Times New Roman" w:eastAsia="Times New Roman" w:hAnsi="Times New Roman" w:cs="Times New Roman"/>
          <w:sz w:val="28"/>
          <w:szCs w:val="28"/>
          <w:u w:val="single"/>
          <w:lang w:eastAsia="ru-RU"/>
        </w:rPr>
        <w:t>дошкольного возраста</w:t>
      </w:r>
      <w:r w:rsidRPr="00057CB0">
        <w:rPr>
          <w:rFonts w:ascii="Times New Roman" w:eastAsia="Times New Roman" w:hAnsi="Times New Roman" w:cs="Times New Roman"/>
          <w:sz w:val="28"/>
          <w:szCs w:val="28"/>
          <w:lang w:eastAsia="ru-RU"/>
        </w:rPr>
        <w:t xml:space="preserve"> наиболее высокие показатели нарушений в состоянии здоровья </w:t>
      </w:r>
      <w:r w:rsidR="00BA173E">
        <w:rPr>
          <w:rFonts w:ascii="Times New Roman" w:eastAsia="Times New Roman" w:hAnsi="Times New Roman" w:cs="Times New Roman"/>
          <w:sz w:val="28"/>
          <w:szCs w:val="28"/>
          <w:lang w:eastAsia="ru-RU"/>
        </w:rPr>
        <w:t xml:space="preserve">связаны с </w:t>
      </w:r>
      <w:r w:rsidRPr="00057CB0">
        <w:rPr>
          <w:rFonts w:ascii="Times New Roman" w:eastAsia="Times New Roman" w:hAnsi="Times New Roman" w:cs="Times New Roman"/>
          <w:sz w:val="28"/>
          <w:szCs w:val="28"/>
          <w:lang w:eastAsia="ru-RU"/>
        </w:rPr>
        <w:t>дефект</w:t>
      </w:r>
      <w:r w:rsidR="00BA173E">
        <w:rPr>
          <w:rFonts w:ascii="Times New Roman" w:eastAsia="Times New Roman" w:hAnsi="Times New Roman" w:cs="Times New Roman"/>
          <w:sz w:val="28"/>
          <w:szCs w:val="28"/>
          <w:lang w:eastAsia="ru-RU"/>
        </w:rPr>
        <w:t>ами</w:t>
      </w:r>
      <w:r w:rsidRPr="00057CB0">
        <w:rPr>
          <w:rFonts w:ascii="Times New Roman" w:eastAsia="Times New Roman" w:hAnsi="Times New Roman" w:cs="Times New Roman"/>
          <w:sz w:val="28"/>
          <w:szCs w:val="28"/>
          <w:lang w:eastAsia="ru-RU"/>
        </w:rPr>
        <w:t xml:space="preserve"> речи – 1</w:t>
      </w:r>
      <w:r w:rsidR="005E20CF">
        <w:rPr>
          <w:rFonts w:ascii="Times New Roman" w:eastAsia="Times New Roman" w:hAnsi="Times New Roman" w:cs="Times New Roman"/>
          <w:sz w:val="28"/>
          <w:szCs w:val="28"/>
          <w:lang w:eastAsia="ru-RU"/>
        </w:rPr>
        <w:t>9</w:t>
      </w:r>
      <w:r w:rsidRPr="00057CB0">
        <w:rPr>
          <w:rFonts w:ascii="Times New Roman" w:eastAsia="Times New Roman" w:hAnsi="Times New Roman" w:cs="Times New Roman"/>
          <w:sz w:val="28"/>
          <w:szCs w:val="28"/>
          <w:lang w:eastAsia="ru-RU"/>
        </w:rPr>
        <w:t>,</w:t>
      </w:r>
      <w:r w:rsidR="005E20CF">
        <w:rPr>
          <w:rFonts w:ascii="Times New Roman" w:eastAsia="Times New Roman" w:hAnsi="Times New Roman" w:cs="Times New Roman"/>
          <w:sz w:val="28"/>
          <w:szCs w:val="28"/>
          <w:lang w:eastAsia="ru-RU"/>
        </w:rPr>
        <w:t>8</w:t>
      </w:r>
      <w:r w:rsidRPr="00057CB0">
        <w:rPr>
          <w:rFonts w:ascii="Times New Roman" w:eastAsia="Times New Roman" w:hAnsi="Times New Roman" w:cs="Times New Roman"/>
          <w:sz w:val="28"/>
          <w:szCs w:val="28"/>
          <w:lang w:eastAsia="ru-RU"/>
        </w:rPr>
        <w:t xml:space="preserve"> на 1000 осмотренных детей</w:t>
      </w:r>
      <w:r w:rsidR="00BA173E">
        <w:rPr>
          <w:rFonts w:ascii="Times New Roman" w:eastAsia="Times New Roman" w:hAnsi="Times New Roman" w:cs="Times New Roman"/>
          <w:sz w:val="28"/>
          <w:szCs w:val="28"/>
          <w:lang w:eastAsia="ru-RU"/>
        </w:rPr>
        <w:t>.</w:t>
      </w:r>
    </w:p>
    <w:p w14:paraId="1CCA4146" w14:textId="77777777" w:rsidR="00057CB0" w:rsidRPr="00057CB0" w:rsidRDefault="00057CB0" w:rsidP="00057CB0">
      <w:pPr>
        <w:spacing w:after="0" w:line="240" w:lineRule="auto"/>
        <w:ind w:right="-142"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У детей </w:t>
      </w:r>
      <w:r w:rsidRPr="00057CB0">
        <w:rPr>
          <w:rFonts w:ascii="Times New Roman" w:eastAsia="Times New Roman" w:hAnsi="Times New Roman" w:cs="Times New Roman"/>
          <w:sz w:val="28"/>
          <w:szCs w:val="28"/>
          <w:u w:val="single"/>
          <w:lang w:eastAsia="ru-RU"/>
        </w:rPr>
        <w:t>школьного возраста</w:t>
      </w:r>
      <w:r w:rsidRPr="00057CB0">
        <w:rPr>
          <w:rFonts w:ascii="Times New Roman" w:eastAsia="Times New Roman" w:hAnsi="Times New Roman" w:cs="Times New Roman"/>
          <w:sz w:val="28"/>
          <w:szCs w:val="28"/>
          <w:lang w:eastAsia="ru-RU"/>
        </w:rPr>
        <w:t xml:space="preserve"> в 202</w:t>
      </w:r>
      <w:r w:rsidR="00DC7986">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на 1000 осмотренных детей лидировали нарушения по показателю с понижением остроты зрения </w:t>
      </w:r>
      <w:r w:rsidR="00DC7986">
        <w:rPr>
          <w:rFonts w:ascii="Times New Roman" w:eastAsia="Times New Roman" w:hAnsi="Times New Roman" w:cs="Times New Roman"/>
          <w:sz w:val="28"/>
          <w:szCs w:val="28"/>
          <w:lang w:eastAsia="ru-RU"/>
        </w:rPr>
        <w:t>63</w:t>
      </w:r>
      <w:r w:rsidRPr="00057CB0">
        <w:rPr>
          <w:rFonts w:ascii="Times New Roman" w:eastAsia="Times New Roman" w:hAnsi="Times New Roman" w:cs="Times New Roman"/>
          <w:sz w:val="28"/>
          <w:szCs w:val="28"/>
          <w:lang w:eastAsia="ru-RU"/>
        </w:rPr>
        <w:t xml:space="preserve"> случая</w:t>
      </w:r>
      <w:r w:rsidR="00396957">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нарушение осанки 2</w:t>
      </w:r>
      <w:r w:rsidR="00DC7986">
        <w:rPr>
          <w:rFonts w:ascii="Times New Roman" w:eastAsia="Times New Roman" w:hAnsi="Times New Roman" w:cs="Times New Roman"/>
          <w:sz w:val="28"/>
          <w:szCs w:val="28"/>
          <w:lang w:eastAsia="ru-RU"/>
        </w:rPr>
        <w:t>8</w:t>
      </w:r>
      <w:r w:rsidRPr="00057CB0">
        <w:rPr>
          <w:rFonts w:ascii="Times New Roman" w:eastAsia="Times New Roman" w:hAnsi="Times New Roman" w:cs="Times New Roman"/>
          <w:sz w:val="28"/>
          <w:szCs w:val="28"/>
          <w:lang w:eastAsia="ru-RU"/>
        </w:rPr>
        <w:t xml:space="preserve"> случа</w:t>
      </w:r>
      <w:r w:rsidR="00DC7986">
        <w:rPr>
          <w:rFonts w:ascii="Times New Roman" w:eastAsia="Times New Roman" w:hAnsi="Times New Roman" w:cs="Times New Roman"/>
          <w:sz w:val="28"/>
          <w:szCs w:val="28"/>
          <w:lang w:eastAsia="ru-RU"/>
        </w:rPr>
        <w:t>ев</w:t>
      </w:r>
      <w:r w:rsidRPr="00057CB0">
        <w:rPr>
          <w:rFonts w:ascii="Times New Roman" w:eastAsia="Times New Roman" w:hAnsi="Times New Roman" w:cs="Times New Roman"/>
          <w:sz w:val="28"/>
          <w:szCs w:val="28"/>
          <w:lang w:eastAsia="ru-RU"/>
        </w:rPr>
        <w:t>; сколиоз –1</w:t>
      </w:r>
      <w:r w:rsidR="00DA1678">
        <w:rPr>
          <w:rFonts w:ascii="Times New Roman" w:eastAsia="Times New Roman" w:hAnsi="Times New Roman" w:cs="Times New Roman"/>
          <w:sz w:val="28"/>
          <w:szCs w:val="28"/>
          <w:lang w:eastAsia="ru-RU"/>
        </w:rPr>
        <w:t>5</w:t>
      </w:r>
      <w:r w:rsidRPr="00057CB0">
        <w:rPr>
          <w:rFonts w:ascii="Times New Roman" w:eastAsia="Times New Roman" w:hAnsi="Times New Roman" w:cs="Times New Roman"/>
          <w:sz w:val="28"/>
          <w:szCs w:val="28"/>
          <w:lang w:eastAsia="ru-RU"/>
        </w:rPr>
        <w:t xml:space="preserve"> случаев</w:t>
      </w:r>
      <w:r w:rsidR="00396957">
        <w:rPr>
          <w:rFonts w:ascii="Times New Roman" w:eastAsia="Times New Roman" w:hAnsi="Times New Roman" w:cs="Times New Roman"/>
          <w:sz w:val="28"/>
          <w:szCs w:val="28"/>
          <w:lang w:eastAsia="ru-RU"/>
        </w:rPr>
        <w:t>.</w:t>
      </w:r>
    </w:p>
    <w:p w14:paraId="1636E0B7" w14:textId="1C2FE9D5" w:rsidR="00057CB0" w:rsidRPr="00057CB0" w:rsidRDefault="00057CB0" w:rsidP="00057CB0">
      <w:pPr>
        <w:spacing w:after="0" w:line="240" w:lineRule="auto"/>
        <w:ind w:right="-142"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В целом в возрастной группе детей 3</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17 лет в 202</w:t>
      </w:r>
      <w:r w:rsidR="00CF7C10">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w:t>
      </w:r>
      <w:r w:rsidR="00396957">
        <w:rPr>
          <w:rFonts w:ascii="Times New Roman" w:eastAsia="Times New Roman" w:hAnsi="Times New Roman" w:cs="Times New Roman"/>
          <w:sz w:val="28"/>
          <w:szCs w:val="28"/>
          <w:lang w:eastAsia="ru-RU"/>
        </w:rPr>
        <w:t>оду</w:t>
      </w:r>
      <w:r w:rsidRPr="00057CB0">
        <w:rPr>
          <w:rFonts w:ascii="Times New Roman" w:eastAsia="Times New Roman" w:hAnsi="Times New Roman" w:cs="Times New Roman"/>
          <w:sz w:val="28"/>
          <w:szCs w:val="28"/>
          <w:lang w:eastAsia="ru-RU"/>
        </w:rPr>
        <w:t xml:space="preserve"> лидировали нарушения с понижением остроты зрения – </w:t>
      </w:r>
      <w:r w:rsidR="00AC41D5">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eastAsia="ru-RU"/>
        </w:rPr>
        <w:t>,</w:t>
      </w:r>
      <w:r w:rsidR="00AC41D5">
        <w:rPr>
          <w:rFonts w:ascii="Times New Roman" w:eastAsia="Times New Roman" w:hAnsi="Times New Roman" w:cs="Times New Roman"/>
          <w:sz w:val="28"/>
          <w:szCs w:val="28"/>
          <w:lang w:eastAsia="ru-RU"/>
        </w:rPr>
        <w:t>0</w:t>
      </w:r>
      <w:r w:rsidR="000E065E">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затем – нарушения осанки –</w:t>
      </w:r>
      <w:r w:rsidR="000E0FB0">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w:t>
      </w:r>
      <w:r w:rsidR="000E0FB0">
        <w:rPr>
          <w:rFonts w:ascii="Times New Roman" w:eastAsia="Times New Roman" w:hAnsi="Times New Roman" w:cs="Times New Roman"/>
          <w:sz w:val="28"/>
          <w:szCs w:val="28"/>
          <w:lang w:eastAsia="ru-RU"/>
        </w:rPr>
        <w:t>3</w:t>
      </w:r>
      <w:r w:rsidR="000E065E">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сколиоз</w:t>
      </w:r>
      <w:r w:rsidR="00BB664A">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 xml:space="preserve"> </w:t>
      </w:r>
      <w:r w:rsidR="000E0FB0">
        <w:rPr>
          <w:rFonts w:ascii="Times New Roman" w:eastAsia="Times New Roman" w:hAnsi="Times New Roman" w:cs="Times New Roman"/>
          <w:sz w:val="28"/>
          <w:szCs w:val="28"/>
          <w:lang w:eastAsia="ru-RU"/>
        </w:rPr>
        <w:t>0</w:t>
      </w:r>
      <w:r w:rsidRPr="00057CB0">
        <w:rPr>
          <w:rFonts w:ascii="Times New Roman" w:eastAsia="Times New Roman" w:hAnsi="Times New Roman" w:cs="Times New Roman"/>
          <w:sz w:val="28"/>
          <w:szCs w:val="28"/>
          <w:lang w:eastAsia="ru-RU"/>
        </w:rPr>
        <w:t>,</w:t>
      </w:r>
      <w:r w:rsidR="000E0FB0">
        <w:rPr>
          <w:rFonts w:ascii="Times New Roman" w:eastAsia="Times New Roman" w:hAnsi="Times New Roman" w:cs="Times New Roman"/>
          <w:sz w:val="28"/>
          <w:szCs w:val="28"/>
          <w:lang w:eastAsia="ru-RU"/>
        </w:rPr>
        <w:t>7</w:t>
      </w:r>
      <w:r w:rsidR="000E065E">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дефекты речи нарушения</w:t>
      </w:r>
      <w:r w:rsidR="00BB664A">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 xml:space="preserve"> </w:t>
      </w:r>
      <w:r w:rsidR="000419E2">
        <w:rPr>
          <w:rFonts w:ascii="Times New Roman" w:eastAsia="Times New Roman" w:hAnsi="Times New Roman" w:cs="Times New Roman"/>
          <w:sz w:val="28"/>
          <w:szCs w:val="28"/>
          <w:lang w:eastAsia="ru-RU"/>
        </w:rPr>
        <w:t>0</w:t>
      </w:r>
      <w:r w:rsidRPr="00057CB0">
        <w:rPr>
          <w:rFonts w:ascii="Times New Roman" w:eastAsia="Times New Roman" w:hAnsi="Times New Roman" w:cs="Times New Roman"/>
          <w:sz w:val="28"/>
          <w:szCs w:val="28"/>
          <w:lang w:eastAsia="ru-RU"/>
        </w:rPr>
        <w:t>,6</w:t>
      </w:r>
      <w:r w:rsidR="000E065E">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понижение остроты слуха –</w:t>
      </w:r>
      <w:r w:rsidR="006A5CA3">
        <w:rPr>
          <w:rFonts w:ascii="Times New Roman" w:eastAsia="Times New Roman" w:hAnsi="Times New Roman" w:cs="Times New Roman"/>
          <w:sz w:val="28"/>
          <w:szCs w:val="28"/>
          <w:lang w:eastAsia="ru-RU"/>
        </w:rPr>
        <w:t xml:space="preserve"> </w:t>
      </w:r>
      <w:r w:rsidR="000419E2">
        <w:rPr>
          <w:rFonts w:ascii="Times New Roman" w:eastAsia="Times New Roman" w:hAnsi="Times New Roman" w:cs="Times New Roman"/>
          <w:sz w:val="28"/>
          <w:szCs w:val="28"/>
          <w:lang w:eastAsia="ru-RU"/>
        </w:rPr>
        <w:t>0</w:t>
      </w:r>
      <w:r w:rsidRPr="00057CB0">
        <w:rPr>
          <w:rFonts w:ascii="Times New Roman" w:eastAsia="Times New Roman" w:hAnsi="Times New Roman" w:cs="Times New Roman"/>
          <w:sz w:val="28"/>
          <w:szCs w:val="28"/>
          <w:lang w:eastAsia="ru-RU"/>
        </w:rPr>
        <w:t>,</w:t>
      </w:r>
      <w:r w:rsidR="000419E2">
        <w:rPr>
          <w:rFonts w:ascii="Times New Roman" w:eastAsia="Times New Roman" w:hAnsi="Times New Roman" w:cs="Times New Roman"/>
          <w:sz w:val="28"/>
          <w:szCs w:val="28"/>
          <w:lang w:eastAsia="ru-RU"/>
        </w:rPr>
        <w:t>4</w:t>
      </w:r>
      <w:r w:rsidR="000E065E">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w:t>
      </w:r>
    </w:p>
    <w:p w14:paraId="52578E7E" w14:textId="77777777" w:rsidR="00057CB0" w:rsidRPr="00933850" w:rsidRDefault="00057CB0" w:rsidP="00933850">
      <w:pPr>
        <w:spacing w:after="0" w:line="240" w:lineRule="auto"/>
        <w:jc w:val="both"/>
        <w:rPr>
          <w:rFonts w:ascii="Times New Roman" w:eastAsia="Times New Roman" w:hAnsi="Times New Roman" w:cs="Times New Roman"/>
          <w:b/>
          <w:bCs/>
          <w:sz w:val="24"/>
          <w:szCs w:val="28"/>
          <w:lang w:eastAsia="ru-RU"/>
        </w:rPr>
      </w:pPr>
      <w:r w:rsidRPr="00057CB0">
        <w:rPr>
          <w:rFonts w:ascii="Times New Roman" w:eastAsia="Times New Roman" w:hAnsi="Times New Roman" w:cs="Times New Roman"/>
          <w:b/>
          <w:bCs/>
          <w:sz w:val="24"/>
          <w:szCs w:val="28"/>
          <w:lang w:eastAsia="ru-RU"/>
        </w:rPr>
        <w:t xml:space="preserve">     </w:t>
      </w:r>
    </w:p>
    <w:p w14:paraId="3224D9F3" w14:textId="77777777" w:rsidR="00B36CB8" w:rsidRDefault="00B36CB8" w:rsidP="00057CB0">
      <w:pPr>
        <w:shd w:val="clear" w:color="auto" w:fill="FFFFFF"/>
        <w:spacing w:after="0" w:line="240" w:lineRule="auto"/>
        <w:jc w:val="center"/>
        <w:rPr>
          <w:rFonts w:ascii="Times New Roman" w:eastAsia="Times New Roman" w:hAnsi="Times New Roman" w:cs="Times New Roman"/>
          <w:b/>
          <w:bCs/>
          <w:sz w:val="28"/>
          <w:szCs w:val="28"/>
          <w:lang w:eastAsia="ru-RU"/>
        </w:rPr>
      </w:pPr>
    </w:p>
    <w:p w14:paraId="04025297" w14:textId="762CDCF0" w:rsidR="00057CB0" w:rsidRPr="00057CB0" w:rsidRDefault="00057CB0" w:rsidP="00057CB0">
      <w:pPr>
        <w:shd w:val="clear" w:color="auto" w:fill="FFFFFF"/>
        <w:spacing w:after="0" w:line="240" w:lineRule="auto"/>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 xml:space="preserve">Распределение детей по группам здоровья по результатам профилактических медицинских осмотров </w:t>
      </w:r>
      <w:r w:rsidRPr="00F074D1">
        <w:rPr>
          <w:rFonts w:ascii="Times New Roman" w:eastAsia="Times New Roman" w:hAnsi="Times New Roman" w:cs="Times New Roman"/>
          <w:bCs/>
          <w:sz w:val="28"/>
          <w:szCs w:val="28"/>
          <w:lang w:eastAsia="ru-RU"/>
        </w:rPr>
        <w:t>–</w:t>
      </w:r>
      <w:r w:rsidRPr="00057CB0">
        <w:rPr>
          <w:rFonts w:ascii="Times New Roman" w:eastAsia="Times New Roman" w:hAnsi="Times New Roman" w:cs="Times New Roman"/>
          <w:b/>
          <w:bCs/>
          <w:sz w:val="28"/>
          <w:szCs w:val="28"/>
          <w:lang w:eastAsia="ru-RU"/>
        </w:rPr>
        <w:t xml:space="preserve"> всего (%)</w:t>
      </w:r>
    </w:p>
    <w:p w14:paraId="68272406" w14:textId="77777777" w:rsidR="00057CB0" w:rsidRPr="00057CB0" w:rsidRDefault="00057CB0" w:rsidP="00057CB0">
      <w:pPr>
        <w:shd w:val="clear" w:color="auto" w:fill="FFFFFF"/>
        <w:spacing w:after="0" w:line="240" w:lineRule="auto"/>
        <w:jc w:val="center"/>
        <w:rPr>
          <w:rFonts w:ascii="Times New Roman" w:eastAsia="Times New Roman" w:hAnsi="Times New Roman" w:cs="Times New Roman"/>
          <w:sz w:val="28"/>
          <w:szCs w:val="28"/>
          <w:u w:val="single"/>
          <w:lang w:eastAsia="ru-RU"/>
        </w:rPr>
      </w:pPr>
      <w:r w:rsidRPr="00057CB0">
        <w:rPr>
          <w:rFonts w:ascii="Times New Roman" w:eastAsia="Times New Roman" w:hAnsi="Times New Roman" w:cs="Times New Roman"/>
          <w:sz w:val="28"/>
          <w:szCs w:val="28"/>
          <w:u w:val="single"/>
          <w:lang w:eastAsia="ru-RU"/>
        </w:rPr>
        <w:t>Распределение детей 3</w:t>
      </w:r>
      <w:r w:rsidR="00111988">
        <w:rPr>
          <w:rFonts w:ascii="Times New Roman" w:eastAsia="Times New Roman" w:hAnsi="Times New Roman" w:cs="Times New Roman"/>
          <w:sz w:val="28"/>
          <w:szCs w:val="28"/>
          <w:u w:val="single"/>
          <w:lang w:eastAsia="ru-RU"/>
        </w:rPr>
        <w:t>-</w:t>
      </w:r>
      <w:r w:rsidRPr="00057CB0">
        <w:rPr>
          <w:rFonts w:ascii="Times New Roman" w:eastAsia="Times New Roman" w:hAnsi="Times New Roman" w:cs="Times New Roman"/>
          <w:sz w:val="28"/>
          <w:szCs w:val="28"/>
          <w:u w:val="single"/>
          <w:lang w:eastAsia="ru-RU"/>
        </w:rPr>
        <w:t>5 лет</w:t>
      </w:r>
      <w:r w:rsidR="008136B5">
        <w:rPr>
          <w:rFonts w:ascii="Times New Roman" w:eastAsia="Times New Roman" w:hAnsi="Times New Roman" w:cs="Times New Roman"/>
          <w:sz w:val="28"/>
          <w:szCs w:val="28"/>
          <w:u w:val="single"/>
          <w:lang w:eastAsia="ru-RU"/>
        </w:rPr>
        <w:t>, 6</w:t>
      </w:r>
      <w:r w:rsidR="00111988">
        <w:rPr>
          <w:rFonts w:ascii="Times New Roman" w:eastAsia="Times New Roman" w:hAnsi="Times New Roman" w:cs="Times New Roman"/>
          <w:sz w:val="28"/>
          <w:szCs w:val="28"/>
          <w:u w:val="single"/>
          <w:lang w:eastAsia="ru-RU"/>
        </w:rPr>
        <w:t>-</w:t>
      </w:r>
      <w:r w:rsidR="008136B5">
        <w:rPr>
          <w:rFonts w:ascii="Times New Roman" w:eastAsia="Times New Roman" w:hAnsi="Times New Roman" w:cs="Times New Roman"/>
          <w:sz w:val="28"/>
          <w:szCs w:val="28"/>
          <w:u w:val="single"/>
          <w:lang w:eastAsia="ru-RU"/>
        </w:rPr>
        <w:t>17 лет</w:t>
      </w:r>
      <w:r w:rsidRPr="00057CB0">
        <w:rPr>
          <w:rFonts w:ascii="Times New Roman" w:eastAsia="Times New Roman" w:hAnsi="Times New Roman" w:cs="Times New Roman"/>
          <w:sz w:val="28"/>
          <w:szCs w:val="28"/>
          <w:u w:val="single"/>
          <w:lang w:eastAsia="ru-RU"/>
        </w:rPr>
        <w:t xml:space="preserve"> по группам здоровья</w:t>
      </w:r>
    </w:p>
    <w:p w14:paraId="409DEAB9" w14:textId="77777777" w:rsidR="00057CB0" w:rsidRDefault="00057CB0" w:rsidP="00057CB0">
      <w:pPr>
        <w:shd w:val="clear" w:color="auto" w:fill="FFFFFF"/>
        <w:spacing w:after="0" w:line="240" w:lineRule="auto"/>
        <w:jc w:val="center"/>
        <w:rPr>
          <w:rFonts w:ascii="Times New Roman" w:eastAsia="Times New Roman" w:hAnsi="Times New Roman" w:cs="Times New Roman"/>
          <w:sz w:val="28"/>
          <w:szCs w:val="28"/>
          <w:lang w:eastAsia="ru-RU"/>
        </w:rPr>
      </w:pPr>
    </w:p>
    <w:p w14:paraId="05428E4E" w14:textId="77777777" w:rsidR="004C6B15" w:rsidRDefault="006D2C90" w:rsidP="003F1E8B">
      <w:pPr>
        <w:shd w:val="clear" w:color="auto" w:fill="FFFFFF"/>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07863D41" wp14:editId="7CB4DD40">
            <wp:extent cx="3550920" cy="2133600"/>
            <wp:effectExtent l="0" t="0" r="0" b="0"/>
            <wp:docPr id="25" name="Диаграмма 25">
              <a:extLst xmlns:a="http://schemas.openxmlformats.org/drawingml/2006/main">
                <a:ext uri="{FF2B5EF4-FFF2-40B4-BE49-F238E27FC236}">
                  <a16:creationId xmlns:a16="http://schemas.microsoft.com/office/drawing/2014/main" id="{FF0E147F-E2AC-9A39-4D55-BC8DF04C4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E51F07">
        <w:rPr>
          <w:noProof/>
          <w:lang w:eastAsia="ru-RU"/>
        </w:rPr>
        <w:drawing>
          <wp:inline distT="0" distB="0" distL="0" distR="0" wp14:anchorId="4E7A69DF" wp14:editId="493C65A8">
            <wp:extent cx="4137660" cy="2133600"/>
            <wp:effectExtent l="19050" t="0" r="0" b="0"/>
            <wp:docPr id="26" name="Диаграмма 26">
              <a:extLst xmlns:a="http://schemas.openxmlformats.org/drawingml/2006/main">
                <a:ext uri="{FF2B5EF4-FFF2-40B4-BE49-F238E27FC236}">
                  <a16:creationId xmlns:a16="http://schemas.microsoft.com/office/drawing/2014/main" id="{CD32E13C-24AF-CC95-7029-918857875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5A0AAB" w14:textId="77777777" w:rsidR="00F074D1" w:rsidRDefault="00F074D1" w:rsidP="0083319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Рис.3</w:t>
      </w:r>
    </w:p>
    <w:p w14:paraId="34FB5296" w14:textId="77777777" w:rsidR="00727057" w:rsidRDefault="00727057" w:rsidP="00727057">
      <w:pPr>
        <w:shd w:val="clear" w:color="auto" w:fill="FFFFFF"/>
        <w:spacing w:after="0" w:line="240" w:lineRule="auto"/>
        <w:ind w:left="70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5летний период в распределении детей по группам здоровья произошли следующие изменения:</w:t>
      </w:r>
    </w:p>
    <w:p w14:paraId="289C1A49" w14:textId="77777777" w:rsidR="00727057" w:rsidRPr="00856BCB" w:rsidRDefault="00727057" w:rsidP="00727057">
      <w:pPr>
        <w:shd w:val="clear" w:color="auto" w:fill="FFFFFF"/>
        <w:spacing w:after="0" w:line="240" w:lineRule="auto"/>
        <w:ind w:firstLine="709"/>
        <w:jc w:val="both"/>
        <w:rPr>
          <w:rFonts w:ascii="Times New Roman" w:eastAsia="Times New Roman" w:hAnsi="Times New Roman" w:cs="Times New Roman"/>
          <w:b/>
          <w:bCs/>
          <w:sz w:val="28"/>
          <w:szCs w:val="28"/>
          <w:u w:val="single"/>
          <w:lang w:eastAsia="ru-RU"/>
        </w:rPr>
      </w:pPr>
      <w:r w:rsidRPr="00856BCB">
        <w:rPr>
          <w:rFonts w:ascii="Times New Roman" w:eastAsia="Times New Roman" w:hAnsi="Times New Roman" w:cs="Times New Roman"/>
          <w:b/>
          <w:bCs/>
          <w:sz w:val="28"/>
          <w:szCs w:val="28"/>
          <w:u w:val="single"/>
          <w:lang w:eastAsia="ru-RU"/>
        </w:rPr>
        <w:t>дети 3</w:t>
      </w:r>
      <w:r w:rsidR="00111988">
        <w:rPr>
          <w:rFonts w:ascii="Times New Roman" w:eastAsia="Times New Roman" w:hAnsi="Times New Roman" w:cs="Times New Roman"/>
          <w:bCs/>
          <w:sz w:val="28"/>
          <w:szCs w:val="28"/>
          <w:u w:val="single"/>
          <w:lang w:eastAsia="ru-RU"/>
        </w:rPr>
        <w:t>-</w:t>
      </w:r>
      <w:r w:rsidRPr="00856BCB">
        <w:rPr>
          <w:rFonts w:ascii="Times New Roman" w:eastAsia="Times New Roman" w:hAnsi="Times New Roman" w:cs="Times New Roman"/>
          <w:b/>
          <w:bCs/>
          <w:sz w:val="28"/>
          <w:szCs w:val="28"/>
          <w:u w:val="single"/>
          <w:lang w:eastAsia="ru-RU"/>
        </w:rPr>
        <w:t>5 лет</w:t>
      </w:r>
    </w:p>
    <w:p w14:paraId="07A93B8A" w14:textId="77777777" w:rsidR="00727057" w:rsidRPr="009F491A" w:rsidRDefault="00727057" w:rsidP="0072705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t>I</w:t>
      </w:r>
      <w:r w:rsidRPr="009F491A">
        <w:rPr>
          <w:rFonts w:ascii="Times New Roman" w:eastAsia="Times New Roman" w:hAnsi="Times New Roman" w:cs="Times New Roman"/>
          <w:i/>
          <w:iCs/>
          <w:sz w:val="28"/>
          <w:szCs w:val="28"/>
          <w:lang w:eastAsia="ru-RU"/>
        </w:rPr>
        <w:t xml:space="preserve"> группа </w:t>
      </w:r>
      <w:r w:rsidRPr="009F49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2022год </w:t>
      </w:r>
      <w:r w:rsidRPr="009F49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40,5%; </w:t>
      </w:r>
      <w:r w:rsidRPr="009F491A">
        <w:rPr>
          <w:rFonts w:ascii="Times New Roman" w:eastAsia="Times New Roman" w:hAnsi="Times New Roman" w:cs="Times New Roman"/>
          <w:sz w:val="28"/>
          <w:szCs w:val="28"/>
          <w:lang w:eastAsia="ru-RU"/>
        </w:rPr>
        <w:t>2021 год – 37,1%; 201</w:t>
      </w:r>
      <w:r w:rsidR="00187591">
        <w:rPr>
          <w:rFonts w:ascii="Times New Roman" w:eastAsia="Times New Roman" w:hAnsi="Times New Roman" w:cs="Times New Roman"/>
          <w:sz w:val="28"/>
          <w:szCs w:val="28"/>
          <w:lang w:eastAsia="ru-RU"/>
        </w:rPr>
        <w:t>8</w:t>
      </w:r>
      <w:r w:rsidRPr="009F491A">
        <w:rPr>
          <w:rFonts w:ascii="Times New Roman" w:eastAsia="Times New Roman" w:hAnsi="Times New Roman" w:cs="Times New Roman"/>
          <w:sz w:val="28"/>
          <w:szCs w:val="28"/>
          <w:lang w:eastAsia="ru-RU"/>
        </w:rPr>
        <w:t xml:space="preserve"> год – 30,</w:t>
      </w:r>
      <w:r w:rsidR="0028659C">
        <w:rPr>
          <w:rFonts w:ascii="Times New Roman" w:eastAsia="Times New Roman" w:hAnsi="Times New Roman" w:cs="Times New Roman"/>
          <w:sz w:val="28"/>
          <w:szCs w:val="28"/>
          <w:lang w:eastAsia="ru-RU"/>
        </w:rPr>
        <w:t>9</w:t>
      </w:r>
      <w:r w:rsidRPr="009F491A">
        <w:rPr>
          <w:rFonts w:ascii="Times New Roman" w:eastAsia="Times New Roman" w:hAnsi="Times New Roman" w:cs="Times New Roman"/>
          <w:sz w:val="28"/>
          <w:szCs w:val="28"/>
          <w:lang w:eastAsia="ru-RU"/>
        </w:rPr>
        <w:t xml:space="preserve">%) –  </w:t>
      </w:r>
      <w:r w:rsidRPr="0028659C">
        <w:rPr>
          <w:rFonts w:ascii="Times New Roman" w:eastAsia="Times New Roman" w:hAnsi="Times New Roman" w:cs="Times New Roman"/>
          <w:sz w:val="28"/>
          <w:szCs w:val="28"/>
          <w:lang w:eastAsia="ru-RU"/>
        </w:rPr>
        <w:t>прирост (+</w:t>
      </w:r>
      <w:r w:rsidR="00467B3B" w:rsidRPr="0028659C">
        <w:rPr>
          <w:rFonts w:ascii="Times New Roman" w:eastAsia="Times New Roman" w:hAnsi="Times New Roman" w:cs="Times New Roman"/>
          <w:sz w:val="28"/>
          <w:szCs w:val="28"/>
          <w:lang w:eastAsia="ru-RU"/>
        </w:rPr>
        <w:t>7</w:t>
      </w:r>
      <w:r w:rsidRPr="0028659C">
        <w:rPr>
          <w:rFonts w:ascii="Times New Roman" w:eastAsia="Times New Roman" w:hAnsi="Times New Roman" w:cs="Times New Roman"/>
          <w:sz w:val="28"/>
          <w:szCs w:val="28"/>
          <w:lang w:eastAsia="ru-RU"/>
        </w:rPr>
        <w:t>,</w:t>
      </w:r>
      <w:r w:rsidR="008E12E1">
        <w:rPr>
          <w:rFonts w:ascii="Times New Roman" w:eastAsia="Times New Roman" w:hAnsi="Times New Roman" w:cs="Times New Roman"/>
          <w:sz w:val="28"/>
          <w:szCs w:val="28"/>
          <w:lang w:eastAsia="ru-RU"/>
        </w:rPr>
        <w:t>4</w:t>
      </w:r>
      <w:r w:rsidRPr="0028659C">
        <w:rPr>
          <w:rFonts w:ascii="Times New Roman" w:eastAsia="Times New Roman" w:hAnsi="Times New Roman" w:cs="Times New Roman"/>
          <w:sz w:val="28"/>
          <w:szCs w:val="28"/>
          <w:lang w:eastAsia="ru-RU"/>
        </w:rPr>
        <w:t>%);</w:t>
      </w:r>
      <w:r w:rsidRPr="009F491A">
        <w:rPr>
          <w:rFonts w:ascii="Times New Roman" w:eastAsia="Times New Roman" w:hAnsi="Times New Roman" w:cs="Times New Roman"/>
          <w:sz w:val="28"/>
          <w:szCs w:val="28"/>
          <w:lang w:eastAsia="ru-RU"/>
        </w:rPr>
        <w:t xml:space="preserve"> </w:t>
      </w:r>
    </w:p>
    <w:p w14:paraId="025DC885" w14:textId="77777777" w:rsidR="00727057" w:rsidRPr="009F491A" w:rsidRDefault="00727057" w:rsidP="0072705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t>II</w:t>
      </w:r>
      <w:r w:rsidRPr="009F491A">
        <w:rPr>
          <w:rFonts w:ascii="Times New Roman" w:eastAsia="Times New Roman" w:hAnsi="Times New Roman" w:cs="Times New Roman"/>
          <w:i/>
          <w:iCs/>
          <w:sz w:val="28"/>
          <w:szCs w:val="28"/>
          <w:lang w:eastAsia="ru-RU"/>
        </w:rPr>
        <w:t xml:space="preserve"> группа</w:t>
      </w:r>
      <w:r w:rsidRPr="009F4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2022год </w:t>
      </w:r>
      <w:r w:rsidRPr="009F49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52,1%; </w:t>
      </w:r>
      <w:r w:rsidRPr="009F491A">
        <w:rPr>
          <w:rFonts w:ascii="Times New Roman" w:eastAsia="Times New Roman" w:hAnsi="Times New Roman" w:cs="Times New Roman"/>
          <w:sz w:val="28"/>
          <w:szCs w:val="28"/>
          <w:lang w:eastAsia="ru-RU"/>
        </w:rPr>
        <w:t>2021 год – 46,4%; 201</w:t>
      </w:r>
      <w:r w:rsidR="008E12E1">
        <w:rPr>
          <w:rFonts w:ascii="Times New Roman" w:eastAsia="Times New Roman" w:hAnsi="Times New Roman" w:cs="Times New Roman"/>
          <w:sz w:val="28"/>
          <w:szCs w:val="28"/>
          <w:lang w:eastAsia="ru-RU"/>
        </w:rPr>
        <w:t>8</w:t>
      </w:r>
      <w:r w:rsidRPr="009F491A">
        <w:rPr>
          <w:rFonts w:ascii="Times New Roman" w:eastAsia="Times New Roman" w:hAnsi="Times New Roman" w:cs="Times New Roman"/>
          <w:sz w:val="28"/>
          <w:szCs w:val="28"/>
          <w:lang w:eastAsia="ru-RU"/>
        </w:rPr>
        <w:t xml:space="preserve"> год – 5</w:t>
      </w:r>
      <w:r w:rsidR="00F938D6">
        <w:rPr>
          <w:rFonts w:ascii="Times New Roman" w:eastAsia="Times New Roman" w:hAnsi="Times New Roman" w:cs="Times New Roman"/>
          <w:sz w:val="28"/>
          <w:szCs w:val="28"/>
          <w:lang w:eastAsia="ru-RU"/>
        </w:rPr>
        <w:t>4</w:t>
      </w:r>
      <w:r w:rsidRPr="009F491A">
        <w:rPr>
          <w:rFonts w:ascii="Times New Roman" w:eastAsia="Times New Roman" w:hAnsi="Times New Roman" w:cs="Times New Roman"/>
          <w:sz w:val="28"/>
          <w:szCs w:val="28"/>
          <w:lang w:eastAsia="ru-RU"/>
        </w:rPr>
        <w:t>,</w:t>
      </w:r>
      <w:r w:rsidR="00F938D6">
        <w:rPr>
          <w:rFonts w:ascii="Times New Roman" w:eastAsia="Times New Roman" w:hAnsi="Times New Roman" w:cs="Times New Roman"/>
          <w:sz w:val="28"/>
          <w:szCs w:val="28"/>
          <w:lang w:eastAsia="ru-RU"/>
        </w:rPr>
        <w:t>8</w:t>
      </w:r>
      <w:r w:rsidRPr="009F491A">
        <w:rPr>
          <w:rFonts w:ascii="Times New Roman" w:eastAsia="Times New Roman" w:hAnsi="Times New Roman" w:cs="Times New Roman"/>
          <w:sz w:val="28"/>
          <w:szCs w:val="28"/>
          <w:lang w:eastAsia="ru-RU"/>
        </w:rPr>
        <w:t>%) – снижение (</w:t>
      </w:r>
      <w:r w:rsidR="00111988">
        <w:rPr>
          <w:rFonts w:ascii="Times New Roman" w:eastAsia="Times New Roman" w:hAnsi="Times New Roman" w:cs="Times New Roman"/>
          <w:sz w:val="28"/>
          <w:szCs w:val="28"/>
          <w:lang w:eastAsia="ru-RU"/>
        </w:rPr>
        <w:t>-</w:t>
      </w:r>
      <w:r w:rsidR="008E12E1">
        <w:rPr>
          <w:rFonts w:ascii="Times New Roman" w:eastAsia="Times New Roman" w:hAnsi="Times New Roman" w:cs="Times New Roman"/>
          <w:sz w:val="28"/>
          <w:szCs w:val="28"/>
          <w:lang w:eastAsia="ru-RU"/>
        </w:rPr>
        <w:t>2</w:t>
      </w:r>
      <w:r w:rsidRPr="009F491A">
        <w:rPr>
          <w:rFonts w:ascii="Times New Roman" w:eastAsia="Times New Roman" w:hAnsi="Times New Roman" w:cs="Times New Roman"/>
          <w:sz w:val="28"/>
          <w:szCs w:val="28"/>
          <w:lang w:eastAsia="ru-RU"/>
        </w:rPr>
        <w:t>,</w:t>
      </w:r>
      <w:r w:rsidR="008E12E1">
        <w:rPr>
          <w:rFonts w:ascii="Times New Roman" w:eastAsia="Times New Roman" w:hAnsi="Times New Roman" w:cs="Times New Roman"/>
          <w:sz w:val="28"/>
          <w:szCs w:val="28"/>
          <w:lang w:eastAsia="ru-RU"/>
        </w:rPr>
        <w:t>7</w:t>
      </w:r>
      <w:r w:rsidRPr="009F491A">
        <w:rPr>
          <w:rFonts w:ascii="Times New Roman" w:eastAsia="Times New Roman" w:hAnsi="Times New Roman" w:cs="Times New Roman"/>
          <w:sz w:val="28"/>
          <w:szCs w:val="28"/>
          <w:lang w:eastAsia="ru-RU"/>
        </w:rPr>
        <w:t xml:space="preserve">%); </w:t>
      </w:r>
    </w:p>
    <w:p w14:paraId="62E2504F" w14:textId="77777777" w:rsidR="00727057" w:rsidRPr="009F491A" w:rsidRDefault="00727057" w:rsidP="0072705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t>III</w:t>
      </w:r>
      <w:r w:rsidRPr="009F491A">
        <w:rPr>
          <w:rFonts w:ascii="Times New Roman" w:eastAsia="Times New Roman" w:hAnsi="Times New Roman" w:cs="Times New Roman"/>
          <w:i/>
          <w:iCs/>
          <w:sz w:val="28"/>
          <w:szCs w:val="28"/>
          <w:lang w:eastAsia="ru-RU"/>
        </w:rPr>
        <w:t xml:space="preserve"> группа</w:t>
      </w:r>
      <w:r w:rsidRPr="009F4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2022год</w:t>
      </w:r>
      <w:r w:rsidR="00111988">
        <w:rPr>
          <w:rFonts w:ascii="Times New Roman" w:eastAsia="Times New Roman" w:hAnsi="Times New Roman" w:cs="Times New Roman"/>
          <w:sz w:val="28"/>
          <w:szCs w:val="28"/>
          <w:lang w:eastAsia="ru-RU"/>
        </w:rPr>
        <w:t xml:space="preserve"> </w:t>
      </w:r>
      <w:r w:rsidRPr="009F49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6,5%; </w:t>
      </w:r>
      <w:r w:rsidRPr="009F491A">
        <w:rPr>
          <w:rFonts w:ascii="Times New Roman" w:eastAsia="Times New Roman" w:hAnsi="Times New Roman" w:cs="Times New Roman"/>
          <w:sz w:val="28"/>
          <w:szCs w:val="28"/>
          <w:lang w:eastAsia="ru-RU"/>
        </w:rPr>
        <w:t>2021 год – 14,4%; 201</w:t>
      </w:r>
      <w:r w:rsidR="0088053B">
        <w:rPr>
          <w:rFonts w:ascii="Times New Roman" w:eastAsia="Times New Roman" w:hAnsi="Times New Roman" w:cs="Times New Roman"/>
          <w:sz w:val="28"/>
          <w:szCs w:val="28"/>
          <w:lang w:eastAsia="ru-RU"/>
        </w:rPr>
        <w:t>8</w:t>
      </w:r>
      <w:r w:rsidRPr="009F491A">
        <w:rPr>
          <w:rFonts w:ascii="Times New Roman" w:eastAsia="Times New Roman" w:hAnsi="Times New Roman" w:cs="Times New Roman"/>
          <w:sz w:val="28"/>
          <w:szCs w:val="28"/>
          <w:lang w:eastAsia="ru-RU"/>
        </w:rPr>
        <w:t xml:space="preserve"> год – 13,</w:t>
      </w:r>
      <w:r w:rsidR="0088053B">
        <w:rPr>
          <w:rFonts w:ascii="Times New Roman" w:eastAsia="Times New Roman" w:hAnsi="Times New Roman" w:cs="Times New Roman"/>
          <w:sz w:val="28"/>
          <w:szCs w:val="28"/>
          <w:lang w:eastAsia="ru-RU"/>
        </w:rPr>
        <w:t>2</w:t>
      </w:r>
      <w:r w:rsidRPr="009F491A">
        <w:rPr>
          <w:rFonts w:ascii="Times New Roman" w:eastAsia="Times New Roman" w:hAnsi="Times New Roman" w:cs="Times New Roman"/>
          <w:sz w:val="28"/>
          <w:szCs w:val="28"/>
          <w:lang w:eastAsia="ru-RU"/>
        </w:rPr>
        <w:t xml:space="preserve">%) – </w:t>
      </w:r>
      <w:r w:rsidR="0088053B" w:rsidRPr="009F491A">
        <w:rPr>
          <w:rFonts w:ascii="Times New Roman" w:eastAsia="Times New Roman" w:hAnsi="Times New Roman" w:cs="Times New Roman"/>
          <w:sz w:val="28"/>
          <w:szCs w:val="28"/>
          <w:lang w:eastAsia="ru-RU"/>
        </w:rPr>
        <w:t>снижение</w:t>
      </w:r>
      <w:r w:rsidRPr="009F491A">
        <w:rPr>
          <w:rFonts w:ascii="Times New Roman" w:eastAsia="Times New Roman" w:hAnsi="Times New Roman" w:cs="Times New Roman"/>
          <w:sz w:val="28"/>
          <w:szCs w:val="28"/>
          <w:lang w:eastAsia="ru-RU"/>
        </w:rPr>
        <w:t xml:space="preserve"> (</w:t>
      </w:r>
      <w:r w:rsidR="00111988">
        <w:rPr>
          <w:rFonts w:ascii="Times New Roman" w:eastAsia="Times New Roman" w:hAnsi="Times New Roman" w:cs="Times New Roman"/>
          <w:sz w:val="28"/>
          <w:szCs w:val="28"/>
          <w:lang w:eastAsia="ru-RU"/>
        </w:rPr>
        <w:t>-</w:t>
      </w:r>
      <w:r w:rsidR="0088053B">
        <w:rPr>
          <w:rFonts w:ascii="Times New Roman" w:eastAsia="Times New Roman" w:hAnsi="Times New Roman" w:cs="Times New Roman"/>
          <w:sz w:val="28"/>
          <w:szCs w:val="28"/>
          <w:lang w:eastAsia="ru-RU"/>
        </w:rPr>
        <w:t>9</w:t>
      </w:r>
      <w:r w:rsidRPr="009F491A">
        <w:rPr>
          <w:rFonts w:ascii="Times New Roman" w:eastAsia="Times New Roman" w:hAnsi="Times New Roman" w:cs="Times New Roman"/>
          <w:sz w:val="28"/>
          <w:szCs w:val="28"/>
          <w:lang w:eastAsia="ru-RU"/>
        </w:rPr>
        <w:t>,</w:t>
      </w:r>
      <w:r w:rsidR="0088053B">
        <w:rPr>
          <w:rFonts w:ascii="Times New Roman" w:eastAsia="Times New Roman" w:hAnsi="Times New Roman" w:cs="Times New Roman"/>
          <w:sz w:val="28"/>
          <w:szCs w:val="28"/>
          <w:lang w:eastAsia="ru-RU"/>
        </w:rPr>
        <w:t>5</w:t>
      </w:r>
      <w:r w:rsidRPr="009F491A">
        <w:rPr>
          <w:rFonts w:ascii="Times New Roman" w:eastAsia="Times New Roman" w:hAnsi="Times New Roman" w:cs="Times New Roman"/>
          <w:sz w:val="28"/>
          <w:szCs w:val="28"/>
          <w:lang w:eastAsia="ru-RU"/>
        </w:rPr>
        <w:t xml:space="preserve">%); </w:t>
      </w:r>
    </w:p>
    <w:p w14:paraId="1F2FD72C" w14:textId="45A2AC09" w:rsidR="00727057" w:rsidRDefault="00727057" w:rsidP="0072705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sz w:val="28"/>
          <w:szCs w:val="28"/>
          <w:lang w:val="en-US" w:eastAsia="ru-RU"/>
        </w:rPr>
        <w:t>IV</w:t>
      </w:r>
      <w:r w:rsidRPr="009F491A">
        <w:rPr>
          <w:rFonts w:ascii="Times New Roman" w:eastAsia="Times New Roman" w:hAnsi="Times New Roman" w:cs="Times New Roman"/>
          <w:sz w:val="28"/>
          <w:szCs w:val="28"/>
          <w:lang w:eastAsia="ru-RU"/>
        </w:rPr>
        <w:t xml:space="preserve"> группа</w:t>
      </w:r>
      <w:r w:rsidRPr="00FB0DF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(2022 год</w:t>
      </w:r>
      <w:r w:rsidR="00111988">
        <w:rPr>
          <w:rFonts w:ascii="Times New Roman" w:eastAsia="Times New Roman" w:hAnsi="Times New Roman" w:cs="Times New Roman"/>
          <w:sz w:val="28"/>
          <w:szCs w:val="28"/>
          <w:lang w:eastAsia="ru-RU"/>
        </w:rPr>
        <w:t xml:space="preserve"> </w:t>
      </w:r>
      <w:r w:rsidRPr="009F491A">
        <w:rPr>
          <w:rFonts w:ascii="Times New Roman" w:eastAsia="Times New Roman" w:hAnsi="Times New Roman" w:cs="Times New Roman"/>
          <w:sz w:val="28"/>
          <w:szCs w:val="28"/>
          <w:lang w:eastAsia="ru-RU"/>
        </w:rPr>
        <w:t>–</w:t>
      </w:r>
      <w:r w:rsidR="00B36C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0,8%; 2021 год – 2,1%; 201</w:t>
      </w:r>
      <w:r w:rsidR="00ED370E">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год – 0,</w:t>
      </w:r>
      <w:r w:rsidR="00ED370E">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 </w:t>
      </w:r>
      <w:r w:rsidR="009910A6" w:rsidRPr="009F491A">
        <w:rPr>
          <w:rFonts w:ascii="Times New Roman" w:eastAsia="Times New Roman" w:hAnsi="Times New Roman" w:cs="Times New Roman"/>
          <w:sz w:val="28"/>
          <w:szCs w:val="28"/>
          <w:lang w:eastAsia="ru-RU"/>
        </w:rPr>
        <w:t>снижение</w:t>
      </w:r>
      <w:r>
        <w:rPr>
          <w:rFonts w:ascii="Times New Roman" w:eastAsia="Times New Roman" w:hAnsi="Times New Roman" w:cs="Times New Roman"/>
          <w:sz w:val="28"/>
          <w:szCs w:val="28"/>
          <w:lang w:eastAsia="ru-RU"/>
        </w:rPr>
        <w:t xml:space="preserve"> (</w:t>
      </w:r>
      <w:r w:rsidR="00111988">
        <w:rPr>
          <w:rFonts w:ascii="Times New Roman" w:eastAsia="Times New Roman" w:hAnsi="Times New Roman" w:cs="Times New Roman"/>
          <w:sz w:val="28"/>
          <w:szCs w:val="28"/>
          <w:lang w:eastAsia="ru-RU"/>
        </w:rPr>
        <w:t>-</w:t>
      </w:r>
      <w:r w:rsidR="009910A6">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w:t>
      </w:r>
      <w:r w:rsidR="009910A6">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p>
    <w:p w14:paraId="095E6FC1" w14:textId="77777777" w:rsidR="00727057" w:rsidRPr="00856BCB" w:rsidRDefault="00727057" w:rsidP="00727057">
      <w:pPr>
        <w:shd w:val="clear" w:color="auto" w:fill="FFFFFF"/>
        <w:spacing w:after="0" w:line="240" w:lineRule="auto"/>
        <w:ind w:firstLine="709"/>
        <w:jc w:val="both"/>
        <w:rPr>
          <w:rFonts w:ascii="Times New Roman" w:eastAsia="Times New Roman" w:hAnsi="Times New Roman" w:cs="Times New Roman"/>
          <w:b/>
          <w:bCs/>
          <w:sz w:val="28"/>
          <w:szCs w:val="28"/>
          <w:u w:val="single"/>
          <w:lang w:eastAsia="ru-RU"/>
        </w:rPr>
      </w:pPr>
      <w:r w:rsidRPr="00856BCB">
        <w:rPr>
          <w:rFonts w:ascii="Times New Roman" w:eastAsia="Times New Roman" w:hAnsi="Times New Roman" w:cs="Times New Roman"/>
          <w:b/>
          <w:bCs/>
          <w:sz w:val="28"/>
          <w:szCs w:val="28"/>
          <w:u w:val="single"/>
          <w:lang w:eastAsia="ru-RU"/>
        </w:rPr>
        <w:t>дети 6</w:t>
      </w:r>
      <w:r w:rsidR="00111988">
        <w:rPr>
          <w:rFonts w:ascii="Times New Roman" w:eastAsia="Times New Roman" w:hAnsi="Times New Roman" w:cs="Times New Roman"/>
          <w:bCs/>
          <w:sz w:val="28"/>
          <w:szCs w:val="28"/>
          <w:u w:val="single"/>
          <w:lang w:eastAsia="ru-RU"/>
        </w:rPr>
        <w:t>-</w:t>
      </w:r>
      <w:r w:rsidRPr="00856BCB">
        <w:rPr>
          <w:rFonts w:ascii="Times New Roman" w:eastAsia="Times New Roman" w:hAnsi="Times New Roman" w:cs="Times New Roman"/>
          <w:b/>
          <w:bCs/>
          <w:sz w:val="28"/>
          <w:szCs w:val="28"/>
          <w:u w:val="single"/>
          <w:lang w:eastAsia="ru-RU"/>
        </w:rPr>
        <w:t>17 лет</w:t>
      </w:r>
    </w:p>
    <w:p w14:paraId="06F1FE82" w14:textId="59A8E4B0" w:rsidR="00727057" w:rsidRDefault="00727057" w:rsidP="0072705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t>I</w:t>
      </w:r>
      <w:r w:rsidRPr="009F491A">
        <w:rPr>
          <w:rFonts w:ascii="Times New Roman" w:eastAsia="Times New Roman" w:hAnsi="Times New Roman" w:cs="Times New Roman"/>
          <w:i/>
          <w:iCs/>
          <w:sz w:val="28"/>
          <w:szCs w:val="28"/>
          <w:lang w:eastAsia="ru-RU"/>
        </w:rPr>
        <w:t xml:space="preserve"> группа</w:t>
      </w:r>
      <w:r>
        <w:rPr>
          <w:rFonts w:ascii="Times New Roman" w:eastAsia="Times New Roman" w:hAnsi="Times New Roman" w:cs="Times New Roman"/>
          <w:sz w:val="28"/>
          <w:szCs w:val="28"/>
          <w:lang w:eastAsia="ru-RU"/>
        </w:rPr>
        <w:t xml:space="preserve"> (2022 год</w:t>
      </w:r>
      <w:r w:rsidR="00111988">
        <w:rPr>
          <w:rFonts w:ascii="Times New Roman" w:eastAsia="Times New Roman" w:hAnsi="Times New Roman" w:cs="Times New Roman"/>
          <w:sz w:val="28"/>
          <w:szCs w:val="28"/>
          <w:lang w:eastAsia="ru-RU"/>
        </w:rPr>
        <w:t xml:space="preserve"> </w:t>
      </w:r>
      <w:r w:rsidRPr="009F491A">
        <w:rPr>
          <w:rFonts w:ascii="Times New Roman" w:eastAsia="Times New Roman" w:hAnsi="Times New Roman" w:cs="Times New Roman"/>
          <w:sz w:val="28"/>
          <w:szCs w:val="28"/>
          <w:lang w:eastAsia="ru-RU"/>
        </w:rPr>
        <w:t>–</w:t>
      </w:r>
      <w:r w:rsidR="00BB66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26,7%; 2021 год – 31,9%; 201</w:t>
      </w:r>
      <w:r w:rsidR="00437210">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год – 3</w:t>
      </w:r>
      <w:r w:rsidR="0043721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0043721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  снижение (</w:t>
      </w:r>
      <w:r w:rsidR="00111988">
        <w:rPr>
          <w:rFonts w:ascii="Times New Roman" w:eastAsia="Times New Roman" w:hAnsi="Times New Roman" w:cs="Times New Roman"/>
          <w:sz w:val="28"/>
          <w:szCs w:val="28"/>
          <w:lang w:eastAsia="ru-RU"/>
        </w:rPr>
        <w:t>-</w:t>
      </w:r>
      <w:r w:rsidR="00040D2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00040D2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w:t>
      </w:r>
    </w:p>
    <w:p w14:paraId="0CBD67F8" w14:textId="4ACA155F" w:rsidR="00727057" w:rsidRDefault="00727057" w:rsidP="0072705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t>II</w:t>
      </w:r>
      <w:r w:rsidRPr="009F491A">
        <w:rPr>
          <w:rFonts w:ascii="Times New Roman" w:eastAsia="Times New Roman" w:hAnsi="Times New Roman" w:cs="Times New Roman"/>
          <w:i/>
          <w:iCs/>
          <w:sz w:val="28"/>
          <w:szCs w:val="28"/>
          <w:lang w:eastAsia="ru-RU"/>
        </w:rPr>
        <w:t xml:space="preserve"> группа</w:t>
      </w:r>
      <w:r>
        <w:rPr>
          <w:rFonts w:ascii="Times New Roman" w:eastAsia="Times New Roman" w:hAnsi="Times New Roman" w:cs="Times New Roman"/>
          <w:sz w:val="28"/>
          <w:szCs w:val="28"/>
          <w:lang w:eastAsia="ru-RU"/>
        </w:rPr>
        <w:t xml:space="preserve"> (2022 год</w:t>
      </w:r>
      <w:r w:rsidR="00111988">
        <w:rPr>
          <w:rFonts w:ascii="Times New Roman" w:eastAsia="Times New Roman" w:hAnsi="Times New Roman" w:cs="Times New Roman"/>
          <w:sz w:val="28"/>
          <w:szCs w:val="28"/>
          <w:lang w:eastAsia="ru-RU"/>
        </w:rPr>
        <w:t xml:space="preserve"> </w:t>
      </w:r>
      <w:r w:rsidRPr="009F49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58,8%; 2021 год – 55,1%; 201</w:t>
      </w:r>
      <w:r w:rsidR="00437210">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год – 5</w:t>
      </w:r>
      <w:r w:rsidR="0043721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0043721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w:t>
      </w:r>
      <w:r w:rsidR="00B36C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прирост (+</w:t>
      </w:r>
      <w:r w:rsidR="00CE44A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00CE44AC">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p>
    <w:p w14:paraId="594A450C" w14:textId="77777777" w:rsidR="00727057" w:rsidRDefault="00727057" w:rsidP="0072705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t>III</w:t>
      </w:r>
      <w:r w:rsidRPr="009F491A">
        <w:rPr>
          <w:rFonts w:ascii="Times New Roman" w:eastAsia="Times New Roman" w:hAnsi="Times New Roman" w:cs="Times New Roman"/>
          <w:i/>
          <w:iCs/>
          <w:sz w:val="28"/>
          <w:szCs w:val="28"/>
          <w:lang w:eastAsia="ru-RU"/>
        </w:rPr>
        <w:t xml:space="preserve"> группа</w:t>
      </w:r>
      <w:r>
        <w:rPr>
          <w:rFonts w:ascii="Times New Roman" w:eastAsia="Times New Roman" w:hAnsi="Times New Roman" w:cs="Times New Roman"/>
          <w:sz w:val="28"/>
          <w:szCs w:val="28"/>
          <w:lang w:eastAsia="ru-RU"/>
        </w:rPr>
        <w:t xml:space="preserve"> (2022 год</w:t>
      </w:r>
      <w:r w:rsidR="00111988">
        <w:rPr>
          <w:rFonts w:ascii="Times New Roman" w:eastAsia="Times New Roman" w:hAnsi="Times New Roman" w:cs="Times New Roman"/>
          <w:sz w:val="28"/>
          <w:szCs w:val="28"/>
          <w:lang w:eastAsia="ru-RU"/>
        </w:rPr>
        <w:t xml:space="preserve"> </w:t>
      </w:r>
      <w:r w:rsidRPr="009F491A">
        <w:rPr>
          <w:rFonts w:ascii="Times New Roman" w:eastAsia="Times New Roman" w:hAnsi="Times New Roman" w:cs="Times New Roman"/>
          <w:sz w:val="28"/>
          <w:szCs w:val="28"/>
          <w:lang w:eastAsia="ru-RU"/>
        </w:rPr>
        <w:t>–</w:t>
      </w:r>
      <w:r w:rsidR="00437210">
        <w:rPr>
          <w:rFonts w:ascii="Times New Roman" w:eastAsia="Times New Roman" w:hAnsi="Times New Roman" w:cs="Times New Roman"/>
          <w:sz w:val="28"/>
          <w:szCs w:val="28"/>
          <w:lang w:eastAsia="ru-RU"/>
        </w:rPr>
        <w:t xml:space="preserve"> 11,9%; 2021 год – 10,9%; 2018</w:t>
      </w:r>
      <w:r>
        <w:rPr>
          <w:rFonts w:ascii="Times New Roman" w:eastAsia="Times New Roman" w:hAnsi="Times New Roman" w:cs="Times New Roman"/>
          <w:sz w:val="28"/>
          <w:szCs w:val="28"/>
          <w:lang w:eastAsia="ru-RU"/>
        </w:rPr>
        <w:t xml:space="preserve"> год – 1</w:t>
      </w:r>
      <w:r w:rsidR="00437210">
        <w:rPr>
          <w:rFonts w:ascii="Times New Roman" w:eastAsia="Times New Roman" w:hAnsi="Times New Roman" w:cs="Times New Roman"/>
          <w:sz w:val="28"/>
          <w:szCs w:val="28"/>
          <w:lang w:eastAsia="ru-RU"/>
        </w:rPr>
        <w:t>2,3</w:t>
      </w:r>
      <w:r>
        <w:rPr>
          <w:rFonts w:ascii="Times New Roman" w:eastAsia="Times New Roman" w:hAnsi="Times New Roman" w:cs="Times New Roman"/>
          <w:sz w:val="28"/>
          <w:szCs w:val="28"/>
          <w:lang w:eastAsia="ru-RU"/>
        </w:rPr>
        <w:t>%) –</w:t>
      </w:r>
      <w:r w:rsidR="004753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снижение (</w:t>
      </w:r>
      <w:r w:rsidR="00111988">
        <w:rPr>
          <w:rFonts w:ascii="Times New Roman" w:eastAsia="Times New Roman" w:hAnsi="Times New Roman" w:cs="Times New Roman"/>
          <w:sz w:val="28"/>
          <w:szCs w:val="28"/>
          <w:lang w:eastAsia="ru-RU"/>
        </w:rPr>
        <w:t>-</w:t>
      </w:r>
      <w:r w:rsidR="002A0476">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002A0476">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p>
    <w:p w14:paraId="1147C0CB" w14:textId="77777777" w:rsidR="00727057" w:rsidRDefault="00727057" w:rsidP="0072705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t>IV</w:t>
      </w:r>
      <w:r w:rsidRPr="009F491A">
        <w:rPr>
          <w:rFonts w:ascii="Times New Roman" w:eastAsia="Times New Roman" w:hAnsi="Times New Roman" w:cs="Times New Roman"/>
          <w:i/>
          <w:iCs/>
          <w:sz w:val="28"/>
          <w:szCs w:val="28"/>
          <w:lang w:eastAsia="ru-RU"/>
        </w:rPr>
        <w:t xml:space="preserve"> группа</w:t>
      </w:r>
      <w:r w:rsidRPr="00FB0DF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(2022 год</w:t>
      </w:r>
      <w:r w:rsidR="00111988">
        <w:rPr>
          <w:rFonts w:ascii="Times New Roman" w:eastAsia="Times New Roman" w:hAnsi="Times New Roman" w:cs="Times New Roman"/>
          <w:sz w:val="28"/>
          <w:szCs w:val="28"/>
          <w:lang w:eastAsia="ru-RU"/>
        </w:rPr>
        <w:t xml:space="preserve"> </w:t>
      </w:r>
      <w:r w:rsidRPr="009F49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2,5%; 2021 год – 2,1%; 201</w:t>
      </w:r>
      <w:r w:rsidR="00437210">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год – 1,</w:t>
      </w:r>
      <w:r w:rsidR="0043721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 прирост (+</w:t>
      </w:r>
      <w:r w:rsidR="002A0476">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w:t>
      </w:r>
      <w:r w:rsidR="002A0476">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w:t>
      </w:r>
    </w:p>
    <w:p w14:paraId="08BBE0A6" w14:textId="0EFCFDA5" w:rsidR="00727057" w:rsidRDefault="00727057" w:rsidP="00727057">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Положительные тенденции: рост удельного веса детей в возрасте 3</w:t>
      </w:r>
      <w:r w:rsidR="00BB664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 лет, относящихся к первой</w:t>
      </w:r>
      <w:r w:rsidR="009A360E">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рупп</w:t>
      </w:r>
      <w:r w:rsidR="009A360E">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здоровья.</w:t>
      </w:r>
    </w:p>
    <w:p w14:paraId="2AA5FCEC" w14:textId="55DEA691" w:rsidR="009407CA" w:rsidRPr="00057CB0" w:rsidRDefault="00727057" w:rsidP="00586980">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Отрицательная тенденция: рост удельного веса детей в возрасте 6</w:t>
      </w:r>
      <w:r w:rsidR="00BB664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17 лет, относящихся </w:t>
      </w:r>
      <w:r w:rsidR="00247B2D">
        <w:rPr>
          <w:rFonts w:ascii="Times New Roman" w:eastAsia="Times New Roman" w:hAnsi="Times New Roman" w:cs="Times New Roman"/>
          <w:sz w:val="28"/>
          <w:szCs w:val="28"/>
          <w:lang w:eastAsia="ru-RU"/>
        </w:rPr>
        <w:t>к</w:t>
      </w:r>
      <w:r w:rsidR="00234C03">
        <w:rPr>
          <w:rFonts w:ascii="Times New Roman" w:eastAsia="Times New Roman" w:hAnsi="Times New Roman" w:cs="Times New Roman"/>
          <w:sz w:val="28"/>
          <w:szCs w:val="28"/>
          <w:lang w:eastAsia="ru-RU"/>
        </w:rPr>
        <w:t>о</w:t>
      </w:r>
      <w:r w:rsidR="00247B2D">
        <w:rPr>
          <w:rFonts w:ascii="Times New Roman" w:eastAsia="Times New Roman" w:hAnsi="Times New Roman" w:cs="Times New Roman"/>
          <w:sz w:val="28"/>
          <w:szCs w:val="28"/>
          <w:lang w:eastAsia="ru-RU"/>
        </w:rPr>
        <w:t xml:space="preserve"> второй</w:t>
      </w:r>
      <w:r w:rsidR="008F5963">
        <w:rPr>
          <w:rFonts w:ascii="Times New Roman" w:eastAsia="Times New Roman" w:hAnsi="Times New Roman" w:cs="Times New Roman"/>
          <w:sz w:val="28"/>
          <w:szCs w:val="28"/>
          <w:lang w:eastAsia="ru-RU"/>
        </w:rPr>
        <w:t xml:space="preserve">  и четвертой группам здоровья</w:t>
      </w:r>
      <w:r w:rsidR="006A5CA3">
        <w:rPr>
          <w:rFonts w:ascii="Times New Roman" w:eastAsia="Times New Roman" w:hAnsi="Times New Roman" w:cs="Times New Roman"/>
          <w:sz w:val="28"/>
          <w:szCs w:val="28"/>
          <w:lang w:eastAsia="ru-RU"/>
        </w:rPr>
        <w:t>.</w:t>
      </w:r>
    </w:p>
    <w:p w14:paraId="4DC8095D" w14:textId="77777777" w:rsidR="00AE01C7" w:rsidRDefault="00AE01C7" w:rsidP="00057CB0">
      <w:pPr>
        <w:spacing w:after="0" w:line="240" w:lineRule="auto"/>
        <w:jc w:val="center"/>
        <w:rPr>
          <w:rFonts w:ascii="Times New Roman" w:eastAsia="Times New Roman" w:hAnsi="Times New Roman" w:cs="Times New Roman"/>
          <w:b/>
          <w:bCs/>
          <w:color w:val="000000"/>
          <w:spacing w:val="1"/>
          <w:sz w:val="28"/>
          <w:szCs w:val="28"/>
          <w:lang w:eastAsia="ru-RU"/>
        </w:rPr>
      </w:pPr>
    </w:p>
    <w:p w14:paraId="3CE4C18D" w14:textId="55935966" w:rsidR="00057CB0" w:rsidRPr="00057CB0" w:rsidRDefault="00057CB0" w:rsidP="00057CB0">
      <w:pPr>
        <w:spacing w:after="0" w:line="240" w:lineRule="auto"/>
        <w:jc w:val="center"/>
        <w:rPr>
          <w:rFonts w:ascii="Times New Roman" w:eastAsia="Times New Roman" w:hAnsi="Times New Roman" w:cs="Times New Roman"/>
          <w:b/>
          <w:bCs/>
          <w:color w:val="000000"/>
          <w:spacing w:val="1"/>
          <w:sz w:val="28"/>
          <w:szCs w:val="28"/>
          <w:lang w:eastAsia="ru-RU"/>
        </w:rPr>
      </w:pPr>
      <w:r w:rsidRPr="00057CB0">
        <w:rPr>
          <w:rFonts w:ascii="Times New Roman" w:eastAsia="Times New Roman" w:hAnsi="Times New Roman" w:cs="Times New Roman"/>
          <w:b/>
          <w:bCs/>
          <w:color w:val="000000"/>
          <w:spacing w:val="1"/>
          <w:sz w:val="28"/>
          <w:szCs w:val="28"/>
          <w:lang w:eastAsia="ru-RU"/>
        </w:rPr>
        <w:t>Показатели первичной инвалидности населения (на 10 тыс. человек)</w:t>
      </w:r>
    </w:p>
    <w:p w14:paraId="2EE21391" w14:textId="77777777" w:rsidR="00057CB0" w:rsidRPr="00057CB0" w:rsidRDefault="00057CB0" w:rsidP="00057CB0">
      <w:pPr>
        <w:shd w:val="clear" w:color="auto" w:fill="FFFFFF"/>
        <w:spacing w:after="0" w:line="240" w:lineRule="auto"/>
        <w:ind w:right="-1"/>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Инвалидность</w:t>
      </w:r>
    </w:p>
    <w:p w14:paraId="3215773F" w14:textId="77777777" w:rsidR="00057CB0" w:rsidRPr="00057CB0" w:rsidRDefault="00057CB0" w:rsidP="00057CB0">
      <w:pPr>
        <w:shd w:val="clear" w:color="auto" w:fill="FFFFFF"/>
        <w:spacing w:after="0" w:line="240" w:lineRule="auto"/>
        <w:jc w:val="both"/>
        <w:rPr>
          <w:rFonts w:ascii="Times New Roman" w:eastAsia="Times New Roman" w:hAnsi="Times New Roman" w:cs="Times New Roman"/>
          <w:sz w:val="16"/>
          <w:szCs w:val="16"/>
          <w:lang w:eastAsia="ru-RU"/>
        </w:rPr>
      </w:pPr>
    </w:p>
    <w:p w14:paraId="7C8C6FFE" w14:textId="77777777" w:rsid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202</w:t>
      </w:r>
      <w:r w:rsidR="00B249CD">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в Лиозненском районе впервые признаны инвалидами </w:t>
      </w:r>
      <w:r w:rsidR="00BB6D70">
        <w:rPr>
          <w:rFonts w:ascii="Times New Roman" w:eastAsia="Times New Roman" w:hAnsi="Times New Roman" w:cs="Times New Roman"/>
          <w:sz w:val="28"/>
          <w:szCs w:val="28"/>
          <w:lang w:eastAsia="ru-RU"/>
        </w:rPr>
        <w:t>79</w:t>
      </w:r>
      <w:r w:rsidRPr="00057CB0">
        <w:rPr>
          <w:rFonts w:ascii="Times New Roman" w:eastAsia="Times New Roman" w:hAnsi="Times New Roman" w:cs="Times New Roman"/>
          <w:sz w:val="28"/>
          <w:szCs w:val="28"/>
          <w:lang w:eastAsia="ru-RU"/>
        </w:rPr>
        <w:t xml:space="preserve"> человек (202</w:t>
      </w:r>
      <w:r w:rsidR="00B249CD">
        <w:rPr>
          <w:rFonts w:ascii="Times New Roman" w:eastAsia="Times New Roman" w:hAnsi="Times New Roman" w:cs="Times New Roman"/>
          <w:sz w:val="28"/>
          <w:szCs w:val="28"/>
          <w:lang w:eastAsia="ru-RU"/>
        </w:rPr>
        <w:t>1</w:t>
      </w:r>
      <w:r w:rsidR="006A5CA3">
        <w:rPr>
          <w:rFonts w:ascii="Times New Roman" w:eastAsia="Times New Roman" w:hAnsi="Times New Roman" w:cs="Times New Roman"/>
          <w:sz w:val="28"/>
          <w:szCs w:val="28"/>
          <w:lang w:eastAsia="ru-RU"/>
        </w:rPr>
        <w:t xml:space="preserve"> </w:t>
      </w:r>
      <w:r w:rsidR="00B249CD">
        <w:rPr>
          <w:rFonts w:ascii="Times New Roman" w:eastAsia="Times New Roman" w:hAnsi="Times New Roman" w:cs="Times New Roman"/>
          <w:sz w:val="28"/>
          <w:szCs w:val="28"/>
          <w:lang w:eastAsia="ru-RU"/>
        </w:rPr>
        <w:t>г</w:t>
      </w:r>
      <w:r w:rsidR="006A5CA3">
        <w:rPr>
          <w:rFonts w:ascii="Times New Roman" w:eastAsia="Times New Roman" w:hAnsi="Times New Roman" w:cs="Times New Roman"/>
          <w:sz w:val="28"/>
          <w:szCs w:val="28"/>
          <w:lang w:eastAsia="ru-RU"/>
        </w:rPr>
        <w:t xml:space="preserve">. </w:t>
      </w:r>
      <w:r w:rsidR="00B249CD">
        <w:rPr>
          <w:rFonts w:ascii="Times New Roman" w:eastAsia="Times New Roman" w:hAnsi="Times New Roman" w:cs="Times New Roman"/>
          <w:sz w:val="28"/>
          <w:szCs w:val="28"/>
          <w:lang w:eastAsia="ru-RU"/>
        </w:rPr>
        <w:t>–</w:t>
      </w:r>
      <w:r w:rsidR="006A5CA3">
        <w:rPr>
          <w:rFonts w:ascii="Times New Roman" w:eastAsia="Times New Roman" w:hAnsi="Times New Roman" w:cs="Times New Roman"/>
          <w:sz w:val="28"/>
          <w:szCs w:val="28"/>
          <w:lang w:eastAsia="ru-RU"/>
        </w:rPr>
        <w:t xml:space="preserve"> </w:t>
      </w:r>
      <w:r w:rsidR="00B249CD">
        <w:rPr>
          <w:rFonts w:ascii="Times New Roman" w:eastAsia="Times New Roman" w:hAnsi="Times New Roman" w:cs="Times New Roman"/>
          <w:sz w:val="28"/>
          <w:szCs w:val="28"/>
          <w:lang w:eastAsia="ru-RU"/>
        </w:rPr>
        <w:t>66</w:t>
      </w:r>
      <w:r w:rsidRPr="00057CB0">
        <w:rPr>
          <w:rFonts w:ascii="Times New Roman" w:eastAsia="Times New Roman" w:hAnsi="Times New Roman" w:cs="Times New Roman"/>
          <w:sz w:val="28"/>
          <w:szCs w:val="28"/>
          <w:lang w:eastAsia="ru-RU"/>
        </w:rPr>
        <w:t xml:space="preserve"> человек</w:t>
      </w:r>
      <w:r w:rsidR="00F6622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 из них в трудоспособном возрасте </w:t>
      </w:r>
      <w:r w:rsidRPr="00B249CD">
        <w:rPr>
          <w:rFonts w:ascii="Times New Roman" w:eastAsia="Times New Roman" w:hAnsi="Times New Roman" w:cs="Times New Roman"/>
          <w:sz w:val="28"/>
          <w:szCs w:val="28"/>
          <w:lang w:eastAsia="ru-RU"/>
        </w:rPr>
        <w:t xml:space="preserve">– </w:t>
      </w:r>
      <w:r w:rsidR="00B249CD" w:rsidRPr="00B249CD">
        <w:rPr>
          <w:rFonts w:ascii="Times New Roman" w:eastAsia="Times New Roman" w:hAnsi="Times New Roman" w:cs="Times New Roman"/>
          <w:sz w:val="28"/>
          <w:szCs w:val="28"/>
          <w:lang w:eastAsia="ru-RU"/>
        </w:rPr>
        <w:t>44</w:t>
      </w:r>
      <w:r w:rsidRPr="00B249CD">
        <w:rPr>
          <w:rFonts w:ascii="Times New Roman" w:eastAsia="Times New Roman" w:hAnsi="Times New Roman" w:cs="Times New Roman"/>
          <w:sz w:val="28"/>
          <w:szCs w:val="28"/>
          <w:lang w:eastAsia="ru-RU"/>
        </w:rPr>
        <w:t xml:space="preserve"> человек</w:t>
      </w:r>
      <w:r w:rsidR="00D2507F">
        <w:rPr>
          <w:rFonts w:ascii="Times New Roman" w:eastAsia="Times New Roman" w:hAnsi="Times New Roman" w:cs="Times New Roman"/>
          <w:sz w:val="28"/>
          <w:szCs w:val="28"/>
          <w:lang w:eastAsia="ru-RU"/>
        </w:rPr>
        <w:t>а</w:t>
      </w:r>
      <w:r w:rsidRPr="00B249CD">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 </w:t>
      </w:r>
    </w:p>
    <w:p w14:paraId="32B167BF" w14:textId="77777777" w:rsidR="00122395" w:rsidRDefault="00122395" w:rsidP="00122395">
      <w:pPr>
        <w:shd w:val="clear" w:color="auto" w:fill="FFFFFF"/>
        <w:spacing w:after="0" w:line="240" w:lineRule="auto"/>
        <w:jc w:val="both"/>
        <w:rPr>
          <w:rFonts w:ascii="Times New Roman" w:eastAsia="Times New Roman" w:hAnsi="Times New Roman" w:cs="Times New Roman"/>
          <w:sz w:val="28"/>
          <w:szCs w:val="28"/>
          <w:lang w:eastAsia="ru-RU"/>
        </w:rPr>
      </w:pPr>
      <w:r w:rsidRPr="005F006F">
        <w:rPr>
          <w:rFonts w:ascii="Times New Roman" w:eastAsia="Times New Roman" w:hAnsi="Times New Roman" w:cs="Times New Roman"/>
          <w:bCs/>
          <w:color w:val="000000"/>
          <w:spacing w:val="1"/>
          <w:sz w:val="28"/>
          <w:szCs w:val="28"/>
          <w:lang w:eastAsia="ru-RU"/>
        </w:rPr>
        <w:t>Таблица</w:t>
      </w:r>
      <w:r w:rsidR="005F006F">
        <w:rPr>
          <w:rFonts w:ascii="Times New Roman" w:eastAsia="Times New Roman" w:hAnsi="Times New Roman" w:cs="Times New Roman"/>
          <w:bCs/>
          <w:color w:val="000000"/>
          <w:spacing w:val="1"/>
          <w:sz w:val="28"/>
          <w:szCs w:val="28"/>
          <w:lang w:eastAsia="ru-RU"/>
        </w:rPr>
        <w:t xml:space="preserve"> 10</w:t>
      </w:r>
      <w:r w:rsidRPr="00122395">
        <w:rPr>
          <w:rFonts w:ascii="Times New Roman" w:eastAsia="Times New Roman" w:hAnsi="Times New Roman" w:cs="Times New Roman"/>
          <w:bCs/>
          <w:color w:val="000000"/>
          <w:spacing w:val="1"/>
          <w:sz w:val="28"/>
          <w:szCs w:val="28"/>
          <w:highlight w:val="yellow"/>
          <w:lang w:eastAsia="ru-RU"/>
        </w:rPr>
        <w:t xml:space="preserve"> </w:t>
      </w:r>
    </w:p>
    <w:tbl>
      <w:tblPr>
        <w:tblW w:w="14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1461"/>
        <w:gridCol w:w="1134"/>
        <w:gridCol w:w="1065"/>
        <w:gridCol w:w="1453"/>
        <w:gridCol w:w="1430"/>
        <w:gridCol w:w="1453"/>
        <w:gridCol w:w="1190"/>
        <w:gridCol w:w="2215"/>
      </w:tblGrid>
      <w:tr w:rsidR="00410E48" w:rsidRPr="00417B53" w14:paraId="31E8D885" w14:textId="77777777" w:rsidTr="00B36CB8">
        <w:trPr>
          <w:trHeight w:val="377"/>
          <w:jc w:val="center"/>
        </w:trPr>
        <w:tc>
          <w:tcPr>
            <w:tcW w:w="3467" w:type="dxa"/>
            <w:vMerge w:val="restart"/>
            <w:shd w:val="clear" w:color="auto" w:fill="auto"/>
            <w:noWrap/>
            <w:vAlign w:val="center"/>
            <w:hideMark/>
          </w:tcPr>
          <w:p w14:paraId="5AE5E99F" w14:textId="77777777" w:rsidR="00410E48" w:rsidRPr="00A142FA" w:rsidRDefault="00410E48"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Нозологии</w:t>
            </w:r>
          </w:p>
        </w:tc>
        <w:tc>
          <w:tcPr>
            <w:tcW w:w="3660" w:type="dxa"/>
            <w:gridSpan w:val="3"/>
            <w:shd w:val="clear" w:color="auto" w:fill="auto"/>
            <w:noWrap/>
            <w:vAlign w:val="center"/>
          </w:tcPr>
          <w:p w14:paraId="41404D6E" w14:textId="77777777" w:rsidR="00410E48" w:rsidRPr="00A142FA" w:rsidRDefault="00410E48" w:rsidP="00D96DCA">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Лиозненский район</w:t>
            </w:r>
          </w:p>
        </w:tc>
        <w:tc>
          <w:tcPr>
            <w:tcW w:w="2883" w:type="dxa"/>
            <w:gridSpan w:val="2"/>
            <w:shd w:val="clear" w:color="auto" w:fill="auto"/>
            <w:noWrap/>
            <w:vAlign w:val="center"/>
            <w:hideMark/>
          </w:tcPr>
          <w:p w14:paraId="5AE7588A" w14:textId="77777777" w:rsidR="00410E48" w:rsidRPr="00A142FA" w:rsidRDefault="00410E48" w:rsidP="00363F60">
            <w:pPr>
              <w:spacing w:after="0" w:line="240" w:lineRule="auto"/>
              <w:jc w:val="center"/>
              <w:rPr>
                <w:rFonts w:ascii="Times New Roman" w:eastAsia="Times New Roman" w:hAnsi="Times New Roman" w:cs="Times New Roman"/>
                <w:lang w:eastAsia="ru-RU"/>
              </w:rPr>
            </w:pPr>
            <w:r w:rsidRPr="00A142FA">
              <w:rPr>
                <w:rFonts w:ascii="Times New Roman" w:eastAsia="Times New Roman" w:hAnsi="Times New Roman" w:cs="Times New Roman"/>
                <w:lang w:eastAsia="ru-RU"/>
              </w:rPr>
              <w:t>Среднегодовое значение</w:t>
            </w:r>
          </w:p>
          <w:p w14:paraId="783C8F54" w14:textId="77777777" w:rsidR="00410E48" w:rsidRPr="00A142FA" w:rsidRDefault="00410E48" w:rsidP="00D96DCA">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lang w:eastAsia="ru-RU"/>
              </w:rPr>
              <w:t xml:space="preserve"> 201</w:t>
            </w:r>
            <w:r>
              <w:rPr>
                <w:rFonts w:ascii="Times New Roman" w:eastAsia="Times New Roman" w:hAnsi="Times New Roman" w:cs="Times New Roman"/>
                <w:lang w:eastAsia="ru-RU"/>
              </w:rPr>
              <w:t>3</w:t>
            </w:r>
            <w:r w:rsidRPr="00A142FA">
              <w:rPr>
                <w:rFonts w:ascii="Times New Roman" w:eastAsia="Times New Roman" w:hAnsi="Times New Roman" w:cs="Times New Roman"/>
                <w:lang w:eastAsia="ru-RU"/>
              </w:rPr>
              <w:t>-202</w:t>
            </w:r>
            <w:r>
              <w:rPr>
                <w:rFonts w:ascii="Times New Roman" w:eastAsia="Times New Roman" w:hAnsi="Times New Roman" w:cs="Times New Roman"/>
                <w:lang w:eastAsia="ru-RU"/>
              </w:rPr>
              <w:t>2</w:t>
            </w:r>
            <w:r w:rsidRPr="00A142FA">
              <w:rPr>
                <w:rFonts w:ascii="Times New Roman" w:eastAsia="Times New Roman" w:hAnsi="Times New Roman" w:cs="Times New Roman"/>
                <w:lang w:eastAsia="ru-RU"/>
              </w:rPr>
              <w:t xml:space="preserve"> годы, ‰</w:t>
            </w:r>
          </w:p>
        </w:tc>
        <w:tc>
          <w:tcPr>
            <w:tcW w:w="2643" w:type="dxa"/>
            <w:gridSpan w:val="2"/>
            <w:shd w:val="clear" w:color="auto" w:fill="auto"/>
            <w:vAlign w:val="center"/>
            <w:hideMark/>
          </w:tcPr>
          <w:p w14:paraId="46538A9E" w14:textId="77777777" w:rsidR="00410E48" w:rsidRPr="00A142FA" w:rsidRDefault="00410E48" w:rsidP="00D96DCA">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Темп среднего прироста 201</w:t>
            </w:r>
            <w:r>
              <w:rPr>
                <w:rFonts w:ascii="Times New Roman" w:eastAsia="Times New Roman" w:hAnsi="Times New Roman" w:cs="Times New Roman"/>
                <w:color w:val="000000"/>
                <w:lang w:eastAsia="ru-RU"/>
              </w:rPr>
              <w:t>3</w:t>
            </w:r>
            <w:r w:rsidRPr="00A142FA">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2</w:t>
            </w:r>
            <w:r w:rsidRPr="00A142FA">
              <w:rPr>
                <w:rFonts w:ascii="Times New Roman" w:eastAsia="Times New Roman" w:hAnsi="Times New Roman" w:cs="Times New Roman"/>
                <w:color w:val="000000"/>
                <w:lang w:eastAsia="ru-RU"/>
              </w:rPr>
              <w:t>,%</w:t>
            </w:r>
          </w:p>
        </w:tc>
        <w:tc>
          <w:tcPr>
            <w:tcW w:w="2215" w:type="dxa"/>
            <w:vMerge w:val="restart"/>
            <w:shd w:val="clear" w:color="auto" w:fill="auto"/>
            <w:vAlign w:val="center"/>
            <w:hideMark/>
          </w:tcPr>
          <w:p w14:paraId="0DF9A80B" w14:textId="77777777" w:rsidR="00410E48" w:rsidRPr="00A142FA" w:rsidRDefault="00410E48"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Лиозненский район</w:t>
            </w:r>
          </w:p>
          <w:p w14:paraId="3DB05CE7" w14:textId="77777777" w:rsidR="00410E48" w:rsidRPr="00A142FA" w:rsidRDefault="00410E48" w:rsidP="008D4E2A">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Темп прироста 202</w:t>
            </w:r>
            <w:r w:rsidR="008D4E2A">
              <w:rPr>
                <w:rFonts w:ascii="Times New Roman" w:eastAsia="Times New Roman" w:hAnsi="Times New Roman" w:cs="Times New Roman"/>
                <w:color w:val="000000"/>
                <w:lang w:eastAsia="ru-RU"/>
              </w:rPr>
              <w:t>2</w:t>
            </w:r>
            <w:r w:rsidRPr="00A142FA">
              <w:rPr>
                <w:rFonts w:ascii="Times New Roman" w:eastAsia="Times New Roman" w:hAnsi="Times New Roman" w:cs="Times New Roman"/>
                <w:color w:val="000000"/>
                <w:lang w:eastAsia="ru-RU"/>
              </w:rPr>
              <w:t>/202</w:t>
            </w:r>
            <w:r w:rsidR="008D4E2A">
              <w:rPr>
                <w:rFonts w:ascii="Times New Roman" w:eastAsia="Times New Roman" w:hAnsi="Times New Roman" w:cs="Times New Roman"/>
                <w:color w:val="000000"/>
                <w:lang w:eastAsia="ru-RU"/>
              </w:rPr>
              <w:t>1</w:t>
            </w:r>
            <w:r w:rsidRPr="00A142FA">
              <w:rPr>
                <w:rFonts w:ascii="Times New Roman" w:eastAsia="Times New Roman" w:hAnsi="Times New Roman" w:cs="Times New Roman"/>
                <w:color w:val="000000"/>
                <w:lang w:eastAsia="ru-RU"/>
              </w:rPr>
              <w:t>,%</w:t>
            </w:r>
          </w:p>
        </w:tc>
      </w:tr>
      <w:tr w:rsidR="00D96DCA" w:rsidRPr="00E729F4" w14:paraId="5673B47C" w14:textId="77777777" w:rsidTr="00B36CB8">
        <w:trPr>
          <w:trHeight w:val="377"/>
          <w:jc w:val="center"/>
        </w:trPr>
        <w:tc>
          <w:tcPr>
            <w:tcW w:w="3467" w:type="dxa"/>
            <w:vMerge/>
            <w:shd w:val="clear" w:color="auto" w:fill="auto"/>
            <w:noWrap/>
            <w:vAlign w:val="bottom"/>
          </w:tcPr>
          <w:p w14:paraId="4CC72E8C" w14:textId="77777777" w:rsidR="00D96DCA" w:rsidRPr="00A142FA" w:rsidRDefault="00D96DCA" w:rsidP="00363F60">
            <w:pPr>
              <w:spacing w:after="0" w:line="240" w:lineRule="auto"/>
              <w:rPr>
                <w:rFonts w:ascii="Times New Roman" w:eastAsia="Times New Roman" w:hAnsi="Times New Roman" w:cs="Times New Roman"/>
                <w:color w:val="000000"/>
                <w:lang w:eastAsia="ru-RU"/>
              </w:rPr>
            </w:pPr>
          </w:p>
        </w:tc>
        <w:tc>
          <w:tcPr>
            <w:tcW w:w="1461" w:type="dxa"/>
            <w:shd w:val="clear" w:color="auto" w:fill="auto"/>
            <w:noWrap/>
            <w:vAlign w:val="center"/>
          </w:tcPr>
          <w:p w14:paraId="10518E99" w14:textId="77777777" w:rsidR="00D96DCA" w:rsidRPr="00A142FA" w:rsidRDefault="00D96DCA"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2020</w:t>
            </w:r>
          </w:p>
        </w:tc>
        <w:tc>
          <w:tcPr>
            <w:tcW w:w="1134" w:type="dxa"/>
            <w:shd w:val="clear" w:color="auto" w:fill="auto"/>
            <w:noWrap/>
            <w:vAlign w:val="center"/>
          </w:tcPr>
          <w:p w14:paraId="23D83FFA" w14:textId="77777777" w:rsidR="00D96DCA" w:rsidRPr="00A142FA" w:rsidRDefault="00D96DCA"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2021</w:t>
            </w:r>
          </w:p>
        </w:tc>
        <w:tc>
          <w:tcPr>
            <w:tcW w:w="1065" w:type="dxa"/>
            <w:shd w:val="clear" w:color="auto" w:fill="auto"/>
            <w:vAlign w:val="center"/>
          </w:tcPr>
          <w:p w14:paraId="3A1B1CBB" w14:textId="77777777" w:rsidR="00D96DCA" w:rsidRPr="00A142FA" w:rsidRDefault="00D96DCA" w:rsidP="00D96D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2022</w:t>
            </w:r>
          </w:p>
        </w:tc>
        <w:tc>
          <w:tcPr>
            <w:tcW w:w="1453" w:type="dxa"/>
            <w:shd w:val="clear" w:color="auto" w:fill="auto"/>
            <w:noWrap/>
            <w:vAlign w:val="center"/>
          </w:tcPr>
          <w:p w14:paraId="3D2A13A4" w14:textId="77777777" w:rsidR="00D96DCA" w:rsidRPr="00A142FA" w:rsidRDefault="00D96DCA"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Лиозненский район</w:t>
            </w:r>
          </w:p>
        </w:tc>
        <w:tc>
          <w:tcPr>
            <w:tcW w:w="1430" w:type="dxa"/>
            <w:shd w:val="clear" w:color="auto" w:fill="auto"/>
            <w:vAlign w:val="center"/>
          </w:tcPr>
          <w:p w14:paraId="12404F07" w14:textId="77777777" w:rsidR="00D96DCA" w:rsidRPr="00A142FA" w:rsidRDefault="00D96DCA"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Витебская область</w:t>
            </w:r>
          </w:p>
        </w:tc>
        <w:tc>
          <w:tcPr>
            <w:tcW w:w="1453" w:type="dxa"/>
            <w:shd w:val="clear" w:color="auto" w:fill="auto"/>
            <w:vAlign w:val="center"/>
          </w:tcPr>
          <w:p w14:paraId="482467DB" w14:textId="77777777" w:rsidR="00D96DCA" w:rsidRPr="00A142FA" w:rsidRDefault="00D96DCA"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Лиозненский район</w:t>
            </w:r>
          </w:p>
        </w:tc>
        <w:tc>
          <w:tcPr>
            <w:tcW w:w="1190" w:type="dxa"/>
            <w:shd w:val="clear" w:color="auto" w:fill="auto"/>
            <w:vAlign w:val="center"/>
          </w:tcPr>
          <w:p w14:paraId="37B10BC2" w14:textId="77777777" w:rsidR="00D96DCA" w:rsidRPr="00A142FA" w:rsidRDefault="00D96DCA"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Витебская область</w:t>
            </w:r>
          </w:p>
        </w:tc>
        <w:tc>
          <w:tcPr>
            <w:tcW w:w="2215" w:type="dxa"/>
            <w:vMerge/>
            <w:shd w:val="clear" w:color="auto" w:fill="auto"/>
            <w:vAlign w:val="center"/>
          </w:tcPr>
          <w:p w14:paraId="1E1CEB18" w14:textId="77777777" w:rsidR="00D96DCA" w:rsidRPr="00A142FA" w:rsidRDefault="00D96DCA" w:rsidP="00363F60">
            <w:pPr>
              <w:spacing w:after="0" w:line="240" w:lineRule="auto"/>
              <w:jc w:val="center"/>
              <w:rPr>
                <w:rFonts w:ascii="Times New Roman" w:eastAsia="Times New Roman" w:hAnsi="Times New Roman" w:cs="Times New Roman"/>
                <w:color w:val="000000"/>
                <w:lang w:eastAsia="ru-RU"/>
              </w:rPr>
            </w:pPr>
          </w:p>
        </w:tc>
      </w:tr>
      <w:tr w:rsidR="00D96DCA" w:rsidRPr="00417B53" w14:paraId="3B69624F" w14:textId="77777777" w:rsidTr="00B36CB8">
        <w:trPr>
          <w:trHeight w:val="266"/>
          <w:jc w:val="center"/>
        </w:trPr>
        <w:tc>
          <w:tcPr>
            <w:tcW w:w="3467" w:type="dxa"/>
            <w:shd w:val="clear" w:color="auto" w:fill="auto"/>
            <w:noWrap/>
            <w:vAlign w:val="bottom"/>
          </w:tcPr>
          <w:p w14:paraId="2FDFDECD" w14:textId="77777777" w:rsidR="00D96DCA" w:rsidRPr="00A142FA" w:rsidRDefault="00D96DCA" w:rsidP="00363F60">
            <w:pPr>
              <w:spacing w:after="0" w:line="240" w:lineRule="auto"/>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Дети 0-18 лет</w:t>
            </w:r>
          </w:p>
        </w:tc>
        <w:tc>
          <w:tcPr>
            <w:tcW w:w="1461" w:type="dxa"/>
            <w:noWrap/>
          </w:tcPr>
          <w:p w14:paraId="3A732B93" w14:textId="77777777" w:rsidR="00D96DCA" w:rsidRPr="00A142FA" w:rsidRDefault="00D96DCA"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15,6</w:t>
            </w:r>
          </w:p>
        </w:tc>
        <w:tc>
          <w:tcPr>
            <w:tcW w:w="1134" w:type="dxa"/>
            <w:noWrap/>
          </w:tcPr>
          <w:p w14:paraId="6F5B7CB8" w14:textId="77777777" w:rsidR="00D96DCA" w:rsidRPr="00A142FA" w:rsidRDefault="00D2507F" w:rsidP="00363F6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7,8</w:t>
            </w:r>
          </w:p>
        </w:tc>
        <w:tc>
          <w:tcPr>
            <w:tcW w:w="1065" w:type="dxa"/>
          </w:tcPr>
          <w:p w14:paraId="23CC8247" w14:textId="77777777" w:rsidR="00D96DCA" w:rsidRPr="00A142FA" w:rsidRDefault="00D2507F" w:rsidP="00D2507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w:t>
            </w:r>
            <w:r w:rsidR="00F84B34">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5</w:t>
            </w:r>
          </w:p>
        </w:tc>
        <w:tc>
          <w:tcPr>
            <w:tcW w:w="1453" w:type="dxa"/>
            <w:shd w:val="clear" w:color="auto" w:fill="auto"/>
            <w:vAlign w:val="center"/>
          </w:tcPr>
          <w:p w14:paraId="77AE92C4" w14:textId="77777777" w:rsidR="00D96DCA" w:rsidRPr="00A142FA" w:rsidRDefault="00D96DCA" w:rsidP="005F120A">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1</w:t>
            </w:r>
            <w:r w:rsidR="005F120A">
              <w:rPr>
                <w:rFonts w:ascii="Times New Roman" w:eastAsia="Times New Roman" w:hAnsi="Times New Roman" w:cs="Times New Roman"/>
                <w:color w:val="000000"/>
                <w:lang w:eastAsia="ru-RU"/>
              </w:rPr>
              <w:t>8</w:t>
            </w:r>
            <w:r w:rsidRPr="00A142FA">
              <w:rPr>
                <w:rFonts w:ascii="Times New Roman" w:eastAsia="Times New Roman" w:hAnsi="Times New Roman" w:cs="Times New Roman"/>
                <w:color w:val="000000"/>
                <w:lang w:eastAsia="ru-RU"/>
              </w:rPr>
              <w:t>,</w:t>
            </w:r>
            <w:r w:rsidR="005F120A">
              <w:rPr>
                <w:rFonts w:ascii="Times New Roman" w:eastAsia="Times New Roman" w:hAnsi="Times New Roman" w:cs="Times New Roman"/>
                <w:color w:val="000000"/>
                <w:lang w:eastAsia="ru-RU"/>
              </w:rPr>
              <w:t>8</w:t>
            </w:r>
          </w:p>
        </w:tc>
        <w:tc>
          <w:tcPr>
            <w:tcW w:w="1430" w:type="dxa"/>
            <w:shd w:val="clear" w:color="auto" w:fill="auto"/>
            <w:vAlign w:val="center"/>
          </w:tcPr>
          <w:p w14:paraId="7F415326" w14:textId="77777777" w:rsidR="00D96DCA" w:rsidRPr="00A142FA" w:rsidRDefault="00D96DCA" w:rsidP="005F120A">
            <w:pPr>
              <w:spacing w:after="0" w:line="240" w:lineRule="auto"/>
              <w:jc w:val="center"/>
              <w:rPr>
                <w:rFonts w:ascii="Times New Roman" w:eastAsia="Times New Roman" w:hAnsi="Times New Roman" w:cs="Times New Roman"/>
                <w:color w:val="000000"/>
                <w:lang w:eastAsia="ru-RU"/>
              </w:rPr>
            </w:pPr>
            <w:r w:rsidRPr="00A142FA">
              <w:rPr>
                <w:rFonts w:ascii="Times New Roman" w:eastAsia="Calibri" w:hAnsi="Times New Roman" w:cs="Times New Roman"/>
                <w:color w:val="000000"/>
              </w:rPr>
              <w:t>1</w:t>
            </w:r>
            <w:r w:rsidR="005F120A">
              <w:rPr>
                <w:rFonts w:ascii="Times New Roman" w:eastAsia="Calibri" w:hAnsi="Times New Roman" w:cs="Times New Roman"/>
                <w:color w:val="000000"/>
              </w:rPr>
              <w:t>8</w:t>
            </w:r>
            <w:r w:rsidRPr="00A142FA">
              <w:rPr>
                <w:rFonts w:ascii="Times New Roman" w:eastAsia="Calibri" w:hAnsi="Times New Roman" w:cs="Times New Roman"/>
                <w:color w:val="000000"/>
              </w:rPr>
              <w:t>,</w:t>
            </w:r>
            <w:r w:rsidR="005F120A">
              <w:rPr>
                <w:rFonts w:ascii="Times New Roman" w:eastAsia="Calibri" w:hAnsi="Times New Roman" w:cs="Times New Roman"/>
                <w:color w:val="000000"/>
              </w:rPr>
              <w:t>0</w:t>
            </w:r>
          </w:p>
        </w:tc>
        <w:tc>
          <w:tcPr>
            <w:tcW w:w="1453" w:type="dxa"/>
            <w:tcBorders>
              <w:top w:val="nil"/>
              <w:left w:val="nil"/>
              <w:bottom w:val="single" w:sz="4" w:space="0" w:color="auto"/>
              <w:right w:val="single" w:sz="4" w:space="0" w:color="auto"/>
            </w:tcBorders>
            <w:shd w:val="clear" w:color="auto" w:fill="auto"/>
            <w:vAlign w:val="center"/>
          </w:tcPr>
          <w:p w14:paraId="081FD304" w14:textId="77777777" w:rsidR="00D96DCA" w:rsidRPr="00A142FA" w:rsidRDefault="00D96DCA" w:rsidP="00363F60">
            <w:pPr>
              <w:spacing w:after="0" w:line="240" w:lineRule="auto"/>
              <w:jc w:val="center"/>
              <w:rPr>
                <w:rFonts w:ascii="Times New Roman" w:eastAsia="Times New Roman" w:hAnsi="Times New Roman" w:cs="Times New Roman"/>
                <w:bCs/>
                <w:color w:val="000000"/>
                <w:lang w:eastAsia="ru-RU"/>
              </w:rPr>
            </w:pPr>
            <w:r w:rsidRPr="003413B2">
              <w:rPr>
                <w:rFonts w:ascii="Times New Roman" w:eastAsia="Times New Roman" w:hAnsi="Times New Roman" w:cs="Times New Roman"/>
                <w:bCs/>
                <w:color w:val="000000"/>
                <w:lang w:eastAsia="ru-RU"/>
              </w:rPr>
              <w:t>3,4</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47EEFDD2" w14:textId="77777777" w:rsidR="00D96DCA" w:rsidRPr="00A142FA" w:rsidRDefault="005F120A" w:rsidP="005F120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9571CC">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7</w:t>
            </w:r>
          </w:p>
        </w:tc>
        <w:tc>
          <w:tcPr>
            <w:tcW w:w="2215" w:type="dxa"/>
            <w:tcBorders>
              <w:top w:val="nil"/>
              <w:left w:val="nil"/>
              <w:bottom w:val="single" w:sz="4" w:space="0" w:color="auto"/>
              <w:right w:val="single" w:sz="4" w:space="0" w:color="auto"/>
            </w:tcBorders>
            <w:shd w:val="clear" w:color="auto" w:fill="auto"/>
            <w:vAlign w:val="center"/>
          </w:tcPr>
          <w:p w14:paraId="368C3210" w14:textId="77777777" w:rsidR="00D96DCA" w:rsidRPr="005F21E6" w:rsidRDefault="00F540AC" w:rsidP="00363F60">
            <w:pPr>
              <w:spacing w:after="0" w:line="240" w:lineRule="auto"/>
              <w:jc w:val="center"/>
              <w:rPr>
                <w:rFonts w:ascii="Times New Roman" w:eastAsia="Times New Roman" w:hAnsi="Times New Roman" w:cs="Times New Roman"/>
                <w:color w:val="000000"/>
                <w:lang w:eastAsia="ru-RU"/>
              </w:rPr>
            </w:pPr>
            <w:r w:rsidRPr="005F21E6">
              <w:rPr>
                <w:rFonts w:ascii="Times New Roman" w:eastAsia="Times New Roman" w:hAnsi="Times New Roman" w:cs="Times New Roman"/>
                <w:color w:val="000000"/>
                <w:lang w:eastAsia="ru-RU"/>
              </w:rPr>
              <w:t>316,9</w:t>
            </w:r>
          </w:p>
        </w:tc>
      </w:tr>
      <w:tr w:rsidR="00D96DCA" w:rsidRPr="00417B53" w14:paraId="1B55BF88" w14:textId="77777777" w:rsidTr="00B36CB8">
        <w:trPr>
          <w:trHeight w:val="266"/>
          <w:jc w:val="center"/>
        </w:trPr>
        <w:tc>
          <w:tcPr>
            <w:tcW w:w="3467" w:type="dxa"/>
            <w:shd w:val="clear" w:color="auto" w:fill="auto"/>
            <w:noWrap/>
            <w:vAlign w:val="bottom"/>
          </w:tcPr>
          <w:p w14:paraId="54ED4A03" w14:textId="77777777" w:rsidR="00D96DCA" w:rsidRPr="00A142FA" w:rsidRDefault="00D96DCA" w:rsidP="00363F60">
            <w:pPr>
              <w:spacing w:after="0" w:line="240" w:lineRule="auto"/>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Трудоспособное население</w:t>
            </w:r>
          </w:p>
        </w:tc>
        <w:tc>
          <w:tcPr>
            <w:tcW w:w="1461" w:type="dxa"/>
            <w:noWrap/>
          </w:tcPr>
          <w:p w14:paraId="2E3D42B6" w14:textId="77777777" w:rsidR="00D96DCA" w:rsidRPr="00A142FA" w:rsidRDefault="00D96DCA" w:rsidP="00A924F3">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3</w:t>
            </w:r>
            <w:r w:rsidR="00A924F3">
              <w:rPr>
                <w:rFonts w:ascii="Times New Roman" w:eastAsia="Times New Roman" w:hAnsi="Times New Roman" w:cs="Times New Roman"/>
                <w:color w:val="000000"/>
                <w:lang w:eastAsia="ru-RU"/>
              </w:rPr>
              <w:t>7</w:t>
            </w:r>
            <w:r w:rsidR="00D2507F">
              <w:rPr>
                <w:rFonts w:ascii="Times New Roman" w:eastAsia="Times New Roman" w:hAnsi="Times New Roman" w:cs="Times New Roman"/>
                <w:color w:val="000000"/>
                <w:lang w:eastAsia="ru-RU"/>
              </w:rPr>
              <w:t>,</w:t>
            </w:r>
            <w:r w:rsidR="00A924F3">
              <w:rPr>
                <w:rFonts w:ascii="Times New Roman" w:eastAsia="Times New Roman" w:hAnsi="Times New Roman" w:cs="Times New Roman"/>
                <w:color w:val="000000"/>
                <w:lang w:eastAsia="ru-RU"/>
              </w:rPr>
              <w:t>6</w:t>
            </w:r>
          </w:p>
        </w:tc>
        <w:tc>
          <w:tcPr>
            <w:tcW w:w="1134" w:type="dxa"/>
            <w:noWrap/>
          </w:tcPr>
          <w:p w14:paraId="7F350FFD" w14:textId="77777777" w:rsidR="00D96DCA" w:rsidRPr="00A142FA" w:rsidRDefault="00D96DCA" w:rsidP="00A924F3">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3</w:t>
            </w:r>
            <w:r w:rsidR="00A924F3">
              <w:rPr>
                <w:rFonts w:ascii="Times New Roman" w:eastAsia="Times New Roman" w:hAnsi="Times New Roman" w:cs="Times New Roman"/>
                <w:color w:val="000000"/>
                <w:lang w:eastAsia="ru-RU"/>
              </w:rPr>
              <w:t>1</w:t>
            </w:r>
            <w:r w:rsidRPr="00A142FA">
              <w:rPr>
                <w:rFonts w:ascii="Times New Roman" w:eastAsia="Times New Roman" w:hAnsi="Times New Roman" w:cs="Times New Roman"/>
                <w:color w:val="000000"/>
                <w:lang w:eastAsia="ru-RU"/>
              </w:rPr>
              <w:t>,</w:t>
            </w:r>
            <w:r w:rsidR="00A924F3">
              <w:rPr>
                <w:rFonts w:ascii="Times New Roman" w:eastAsia="Times New Roman" w:hAnsi="Times New Roman" w:cs="Times New Roman"/>
                <w:color w:val="000000"/>
                <w:lang w:eastAsia="ru-RU"/>
              </w:rPr>
              <w:t>5</w:t>
            </w:r>
          </w:p>
        </w:tc>
        <w:tc>
          <w:tcPr>
            <w:tcW w:w="1065" w:type="dxa"/>
          </w:tcPr>
          <w:p w14:paraId="31B34EE1" w14:textId="77777777" w:rsidR="00D96DCA" w:rsidRPr="00A142FA" w:rsidRDefault="00A924F3" w:rsidP="00A924F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w:t>
            </w:r>
            <w:r w:rsidR="00F84B34">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7</w:t>
            </w:r>
          </w:p>
        </w:tc>
        <w:tc>
          <w:tcPr>
            <w:tcW w:w="1453" w:type="dxa"/>
          </w:tcPr>
          <w:p w14:paraId="46E5CBDB" w14:textId="77777777" w:rsidR="00D96DCA" w:rsidRPr="00A142FA" w:rsidRDefault="00A55036" w:rsidP="00A55036">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w:t>
            </w:r>
            <w:r w:rsidR="005F120A">
              <w:rPr>
                <w:rFonts w:ascii="Times New Roman" w:eastAsia="Times New Roman" w:hAnsi="Times New Roman" w:cs="Times New Roman"/>
                <w:bCs/>
                <w:color w:val="000000"/>
                <w:lang w:eastAsia="ru-RU"/>
              </w:rPr>
              <w:t>1</w:t>
            </w:r>
            <w:r w:rsidR="00D96DCA" w:rsidRPr="00A142FA">
              <w:rPr>
                <w:rFonts w:ascii="Times New Roman" w:eastAsia="Times New Roman" w:hAnsi="Times New Roman" w:cs="Times New Roman"/>
                <w:bCs/>
                <w:color w:val="000000"/>
                <w:lang w:eastAsia="ru-RU"/>
              </w:rPr>
              <w:t>,</w:t>
            </w:r>
            <w:r>
              <w:rPr>
                <w:rFonts w:ascii="Times New Roman" w:eastAsia="Times New Roman" w:hAnsi="Times New Roman" w:cs="Times New Roman"/>
                <w:bCs/>
                <w:color w:val="000000"/>
                <w:lang w:eastAsia="ru-RU"/>
              </w:rPr>
              <w:t>0</w:t>
            </w:r>
          </w:p>
        </w:tc>
        <w:tc>
          <w:tcPr>
            <w:tcW w:w="1430" w:type="dxa"/>
          </w:tcPr>
          <w:p w14:paraId="78CA5A49" w14:textId="77777777" w:rsidR="00D96DCA" w:rsidRPr="00A142FA" w:rsidRDefault="00D96DCA" w:rsidP="004222F2">
            <w:pPr>
              <w:spacing w:after="0" w:line="240" w:lineRule="auto"/>
              <w:jc w:val="center"/>
              <w:rPr>
                <w:rFonts w:ascii="Times New Roman" w:eastAsia="Times New Roman" w:hAnsi="Times New Roman" w:cs="Times New Roman"/>
                <w:color w:val="000000"/>
                <w:lang w:eastAsia="ru-RU"/>
              </w:rPr>
            </w:pPr>
            <w:r w:rsidRPr="00A142FA">
              <w:rPr>
                <w:rFonts w:ascii="Times New Roman" w:eastAsia="Calibri" w:hAnsi="Times New Roman" w:cs="Times New Roman"/>
                <w:color w:val="000000"/>
              </w:rPr>
              <w:t>3</w:t>
            </w:r>
            <w:r w:rsidR="004222F2">
              <w:rPr>
                <w:rFonts w:ascii="Times New Roman" w:eastAsia="Calibri" w:hAnsi="Times New Roman" w:cs="Times New Roman"/>
                <w:color w:val="000000"/>
              </w:rPr>
              <w:t>8</w:t>
            </w:r>
            <w:r w:rsidRPr="00A142FA">
              <w:rPr>
                <w:rFonts w:ascii="Times New Roman" w:eastAsia="Calibri" w:hAnsi="Times New Roman" w:cs="Times New Roman"/>
                <w:color w:val="000000"/>
              </w:rPr>
              <w:t>,</w:t>
            </w:r>
            <w:r w:rsidR="004222F2">
              <w:rPr>
                <w:rFonts w:ascii="Times New Roman" w:eastAsia="Calibri" w:hAnsi="Times New Roman" w:cs="Times New Roman"/>
                <w:color w:val="000000"/>
              </w:rPr>
              <w:t>6</w:t>
            </w:r>
          </w:p>
        </w:tc>
        <w:tc>
          <w:tcPr>
            <w:tcW w:w="1453" w:type="dxa"/>
            <w:tcBorders>
              <w:top w:val="nil"/>
              <w:left w:val="nil"/>
              <w:bottom w:val="single" w:sz="4" w:space="0" w:color="auto"/>
              <w:right w:val="single" w:sz="4" w:space="0" w:color="auto"/>
            </w:tcBorders>
            <w:shd w:val="clear" w:color="auto" w:fill="auto"/>
            <w:vAlign w:val="center"/>
          </w:tcPr>
          <w:p w14:paraId="05F69889" w14:textId="77777777" w:rsidR="00D96DCA" w:rsidRPr="00A142FA" w:rsidRDefault="00D96DCA" w:rsidP="00D96DCA">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2</w:t>
            </w:r>
            <w:r w:rsidRPr="00A142FA">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7</w:t>
            </w:r>
          </w:p>
        </w:tc>
        <w:tc>
          <w:tcPr>
            <w:tcW w:w="1190" w:type="dxa"/>
            <w:tcBorders>
              <w:top w:val="nil"/>
              <w:left w:val="single" w:sz="4" w:space="0" w:color="auto"/>
              <w:bottom w:val="single" w:sz="4" w:space="0" w:color="auto"/>
              <w:right w:val="single" w:sz="4" w:space="0" w:color="auto"/>
            </w:tcBorders>
            <w:shd w:val="clear" w:color="auto" w:fill="auto"/>
            <w:vAlign w:val="center"/>
          </w:tcPr>
          <w:p w14:paraId="6046768A" w14:textId="77777777" w:rsidR="00D96DCA" w:rsidRPr="00A142FA" w:rsidRDefault="00D96DCA" w:rsidP="00064434">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w:t>
            </w:r>
            <w:r w:rsidR="00064434">
              <w:rPr>
                <w:rFonts w:ascii="Times New Roman" w:eastAsia="Times New Roman" w:hAnsi="Times New Roman" w:cs="Times New Roman"/>
                <w:color w:val="000000"/>
                <w:lang w:eastAsia="ru-RU"/>
              </w:rPr>
              <w:t>1</w:t>
            </w:r>
            <w:r w:rsidRPr="00A142FA">
              <w:rPr>
                <w:rFonts w:ascii="Times New Roman" w:eastAsia="Times New Roman" w:hAnsi="Times New Roman" w:cs="Times New Roman"/>
                <w:color w:val="000000"/>
                <w:lang w:eastAsia="ru-RU"/>
              </w:rPr>
              <w:t>,</w:t>
            </w:r>
            <w:r w:rsidR="00064434">
              <w:rPr>
                <w:rFonts w:ascii="Times New Roman" w:eastAsia="Times New Roman" w:hAnsi="Times New Roman" w:cs="Times New Roman"/>
                <w:color w:val="000000"/>
                <w:lang w:eastAsia="ru-RU"/>
              </w:rPr>
              <w:t>0</w:t>
            </w:r>
          </w:p>
        </w:tc>
        <w:tc>
          <w:tcPr>
            <w:tcW w:w="2215" w:type="dxa"/>
            <w:tcBorders>
              <w:top w:val="nil"/>
              <w:left w:val="nil"/>
              <w:bottom w:val="single" w:sz="4" w:space="0" w:color="auto"/>
              <w:right w:val="single" w:sz="4" w:space="0" w:color="auto"/>
            </w:tcBorders>
            <w:shd w:val="clear" w:color="auto" w:fill="auto"/>
            <w:vAlign w:val="center"/>
          </w:tcPr>
          <w:p w14:paraId="0A3E83DF" w14:textId="77777777" w:rsidR="00D96DCA" w:rsidRPr="005F21E6" w:rsidRDefault="00A55036" w:rsidP="00264B23">
            <w:pPr>
              <w:spacing w:after="0" w:line="240" w:lineRule="auto"/>
              <w:jc w:val="center"/>
              <w:rPr>
                <w:rFonts w:ascii="Times New Roman" w:eastAsia="Times New Roman" w:hAnsi="Times New Roman" w:cs="Times New Roman"/>
                <w:color w:val="000000"/>
                <w:lang w:eastAsia="ru-RU"/>
              </w:rPr>
            </w:pPr>
            <w:r w:rsidRPr="005F21E6">
              <w:rPr>
                <w:rFonts w:ascii="Times New Roman" w:eastAsia="Times New Roman" w:hAnsi="Times New Roman" w:cs="Times New Roman"/>
                <w:color w:val="000000"/>
                <w:lang w:eastAsia="ru-RU"/>
              </w:rPr>
              <w:t>64,1</w:t>
            </w:r>
          </w:p>
        </w:tc>
      </w:tr>
    </w:tbl>
    <w:p w14:paraId="43A17CC1" w14:textId="77777777" w:rsidR="00BE2C8A" w:rsidRPr="00BB664A" w:rsidRDefault="00BE2C8A" w:rsidP="006673E3">
      <w:pPr>
        <w:tabs>
          <w:tab w:val="left" w:pos="142"/>
          <w:tab w:val="left" w:pos="284"/>
        </w:tabs>
        <w:spacing w:after="0" w:line="240" w:lineRule="auto"/>
        <w:ind w:firstLine="709"/>
        <w:jc w:val="both"/>
        <w:rPr>
          <w:rFonts w:ascii="Times New Roman" w:eastAsia="Times New Roman" w:hAnsi="Times New Roman" w:cs="Times New Roman"/>
          <w:bCs/>
          <w:iCs/>
          <w:sz w:val="16"/>
          <w:szCs w:val="16"/>
          <w:lang w:eastAsia="ru-RU"/>
        </w:rPr>
      </w:pPr>
    </w:p>
    <w:p w14:paraId="253BC25F" w14:textId="77777777" w:rsidR="006673E3" w:rsidRDefault="006673E3" w:rsidP="006673E3">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Среднегодовой показатель </w:t>
      </w:r>
      <w:r w:rsidRPr="00EE0E5F">
        <w:rPr>
          <w:rFonts w:ascii="Times New Roman" w:eastAsia="Times New Roman" w:hAnsi="Times New Roman" w:cs="Times New Roman"/>
          <w:bCs/>
          <w:i/>
          <w:sz w:val="28"/>
          <w:szCs w:val="28"/>
          <w:lang w:eastAsia="ru-RU"/>
        </w:rPr>
        <w:t xml:space="preserve">первичной </w:t>
      </w:r>
      <w:r w:rsidR="00D422BB" w:rsidRPr="00EE0E5F">
        <w:rPr>
          <w:rFonts w:ascii="Times New Roman" w:eastAsia="Times New Roman" w:hAnsi="Times New Roman" w:cs="Times New Roman"/>
          <w:bCs/>
          <w:i/>
          <w:sz w:val="28"/>
          <w:szCs w:val="28"/>
          <w:lang w:eastAsia="ru-RU"/>
        </w:rPr>
        <w:t xml:space="preserve">инвалидности </w:t>
      </w:r>
      <w:r w:rsidRPr="00EE0E5F">
        <w:rPr>
          <w:rFonts w:ascii="Times New Roman" w:eastAsia="Times New Roman" w:hAnsi="Times New Roman" w:cs="Times New Roman"/>
          <w:bCs/>
          <w:i/>
          <w:sz w:val="28"/>
          <w:szCs w:val="28"/>
          <w:lang w:eastAsia="ru-RU"/>
        </w:rPr>
        <w:t>детского населения</w:t>
      </w:r>
      <w:r w:rsidRPr="00E100A0">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 xml:space="preserve">Лиозненского </w:t>
      </w:r>
      <w:r w:rsidRPr="00E100A0">
        <w:rPr>
          <w:rFonts w:ascii="Times New Roman" w:eastAsia="Times New Roman" w:hAnsi="Times New Roman" w:cs="Times New Roman"/>
          <w:bCs/>
          <w:iCs/>
          <w:sz w:val="28"/>
          <w:szCs w:val="28"/>
          <w:lang w:eastAsia="ru-RU"/>
        </w:rPr>
        <w:t xml:space="preserve">района </w:t>
      </w:r>
      <w:r w:rsidR="00D422BB">
        <w:rPr>
          <w:rFonts w:ascii="Times New Roman" w:eastAsia="Times New Roman" w:hAnsi="Times New Roman" w:cs="Times New Roman"/>
          <w:bCs/>
          <w:iCs/>
          <w:sz w:val="28"/>
          <w:szCs w:val="28"/>
          <w:lang w:eastAsia="ru-RU"/>
        </w:rPr>
        <w:t xml:space="preserve">незначительно </w:t>
      </w:r>
      <w:r w:rsidR="00F66223">
        <w:rPr>
          <w:rFonts w:ascii="Times New Roman" w:eastAsia="Times New Roman" w:hAnsi="Times New Roman" w:cs="Times New Roman"/>
          <w:bCs/>
          <w:iCs/>
          <w:sz w:val="28"/>
          <w:szCs w:val="28"/>
          <w:lang w:eastAsia="ru-RU"/>
        </w:rPr>
        <w:t>выш</w:t>
      </w:r>
      <w:r w:rsidR="00D422BB">
        <w:rPr>
          <w:rFonts w:ascii="Times New Roman" w:eastAsia="Times New Roman" w:hAnsi="Times New Roman" w:cs="Times New Roman"/>
          <w:bCs/>
          <w:iCs/>
          <w:sz w:val="28"/>
          <w:szCs w:val="28"/>
          <w:lang w:eastAsia="ru-RU"/>
        </w:rPr>
        <w:t xml:space="preserve">е </w:t>
      </w:r>
      <w:r w:rsidRPr="00E100A0">
        <w:rPr>
          <w:rFonts w:ascii="Times New Roman" w:eastAsia="Times New Roman" w:hAnsi="Times New Roman" w:cs="Times New Roman"/>
          <w:bCs/>
          <w:iCs/>
          <w:sz w:val="28"/>
          <w:szCs w:val="28"/>
          <w:lang w:eastAsia="ru-RU"/>
        </w:rPr>
        <w:t>областн</w:t>
      </w:r>
      <w:r>
        <w:rPr>
          <w:rFonts w:ascii="Times New Roman" w:eastAsia="Times New Roman" w:hAnsi="Times New Roman" w:cs="Times New Roman"/>
          <w:bCs/>
          <w:iCs/>
          <w:sz w:val="28"/>
          <w:szCs w:val="28"/>
          <w:lang w:eastAsia="ru-RU"/>
        </w:rPr>
        <w:t>ого</w:t>
      </w:r>
      <w:r w:rsidRPr="00E100A0">
        <w:rPr>
          <w:rFonts w:ascii="Times New Roman" w:eastAsia="Times New Roman" w:hAnsi="Times New Roman" w:cs="Times New Roman"/>
          <w:bCs/>
          <w:iCs/>
          <w:sz w:val="28"/>
          <w:szCs w:val="28"/>
          <w:lang w:eastAsia="ru-RU"/>
        </w:rPr>
        <w:t xml:space="preserve"> уровн</w:t>
      </w:r>
      <w:r w:rsidR="00D422BB">
        <w:rPr>
          <w:rFonts w:ascii="Times New Roman" w:eastAsia="Times New Roman" w:hAnsi="Times New Roman" w:cs="Times New Roman"/>
          <w:bCs/>
          <w:iCs/>
          <w:sz w:val="28"/>
          <w:szCs w:val="28"/>
          <w:lang w:eastAsia="ru-RU"/>
        </w:rPr>
        <w:t>я, м</w:t>
      </w:r>
      <w:r w:rsidRPr="00E100A0">
        <w:rPr>
          <w:rFonts w:ascii="Times New Roman" w:eastAsia="Times New Roman" w:hAnsi="Times New Roman" w:cs="Times New Roman"/>
          <w:bCs/>
          <w:iCs/>
          <w:sz w:val="28"/>
          <w:szCs w:val="28"/>
          <w:lang w:eastAsia="ru-RU"/>
        </w:rPr>
        <w:t>ноголетняя динамика за период 201</w:t>
      </w:r>
      <w:r w:rsidR="007D5EFA">
        <w:rPr>
          <w:rFonts w:ascii="Times New Roman" w:eastAsia="Times New Roman" w:hAnsi="Times New Roman" w:cs="Times New Roman"/>
          <w:bCs/>
          <w:iCs/>
          <w:sz w:val="28"/>
          <w:szCs w:val="28"/>
          <w:lang w:eastAsia="ru-RU"/>
        </w:rPr>
        <w:t>3</w:t>
      </w:r>
      <w:r w:rsidR="006A5CA3">
        <w:rPr>
          <w:rFonts w:ascii="Times New Roman" w:eastAsia="Times New Roman" w:hAnsi="Times New Roman" w:cs="Times New Roman"/>
          <w:sz w:val="28"/>
          <w:szCs w:val="28"/>
          <w:lang w:eastAsia="ru-RU"/>
        </w:rPr>
        <w:t>-</w:t>
      </w:r>
      <w:r w:rsidRPr="00E100A0">
        <w:rPr>
          <w:rFonts w:ascii="Times New Roman" w:eastAsia="Times New Roman" w:hAnsi="Times New Roman" w:cs="Times New Roman"/>
          <w:bCs/>
          <w:iCs/>
          <w:sz w:val="28"/>
          <w:szCs w:val="28"/>
          <w:lang w:eastAsia="ru-RU"/>
        </w:rPr>
        <w:t>202</w:t>
      </w:r>
      <w:r w:rsidR="007D5EFA">
        <w:rPr>
          <w:rFonts w:ascii="Times New Roman" w:eastAsia="Times New Roman" w:hAnsi="Times New Roman" w:cs="Times New Roman"/>
          <w:bCs/>
          <w:iCs/>
          <w:sz w:val="28"/>
          <w:szCs w:val="28"/>
          <w:lang w:eastAsia="ru-RU"/>
        </w:rPr>
        <w:t>2</w:t>
      </w:r>
      <w:r w:rsidRPr="00E100A0">
        <w:rPr>
          <w:rFonts w:ascii="Times New Roman" w:eastAsia="Times New Roman" w:hAnsi="Times New Roman" w:cs="Times New Roman"/>
          <w:bCs/>
          <w:iCs/>
          <w:sz w:val="28"/>
          <w:szCs w:val="28"/>
          <w:lang w:eastAsia="ru-RU"/>
        </w:rPr>
        <w:t xml:space="preserve"> годы характеризуется тенденци</w:t>
      </w:r>
      <w:r w:rsidR="00EE0E5F">
        <w:rPr>
          <w:rFonts w:ascii="Times New Roman" w:eastAsia="Times New Roman" w:hAnsi="Times New Roman" w:cs="Times New Roman"/>
          <w:bCs/>
          <w:iCs/>
          <w:sz w:val="28"/>
          <w:szCs w:val="28"/>
          <w:lang w:eastAsia="ru-RU"/>
        </w:rPr>
        <w:t>ей</w:t>
      </w:r>
      <w:r w:rsidRPr="00E100A0">
        <w:rPr>
          <w:rFonts w:ascii="Times New Roman" w:eastAsia="Times New Roman" w:hAnsi="Times New Roman" w:cs="Times New Roman"/>
          <w:bCs/>
          <w:iCs/>
          <w:sz w:val="28"/>
          <w:szCs w:val="28"/>
          <w:lang w:eastAsia="ru-RU"/>
        </w:rPr>
        <w:t xml:space="preserve"> к </w:t>
      </w:r>
      <w:r w:rsidR="009A5F10">
        <w:rPr>
          <w:rFonts w:ascii="Times New Roman" w:eastAsia="Times New Roman" w:hAnsi="Times New Roman" w:cs="Times New Roman"/>
          <w:bCs/>
          <w:iCs/>
          <w:sz w:val="28"/>
          <w:szCs w:val="28"/>
          <w:lang w:eastAsia="ru-RU"/>
        </w:rPr>
        <w:t>умер</w:t>
      </w:r>
      <w:r w:rsidR="007D5EFA">
        <w:rPr>
          <w:rFonts w:ascii="Times New Roman" w:eastAsia="Times New Roman" w:hAnsi="Times New Roman" w:cs="Times New Roman"/>
          <w:bCs/>
          <w:iCs/>
          <w:sz w:val="28"/>
          <w:szCs w:val="28"/>
          <w:lang w:eastAsia="ru-RU"/>
        </w:rPr>
        <w:t>ен</w:t>
      </w:r>
      <w:r w:rsidR="00EE0E5F">
        <w:rPr>
          <w:rFonts w:ascii="Times New Roman" w:eastAsia="Times New Roman" w:hAnsi="Times New Roman" w:cs="Times New Roman"/>
          <w:bCs/>
          <w:iCs/>
          <w:sz w:val="28"/>
          <w:szCs w:val="28"/>
          <w:lang w:eastAsia="ru-RU"/>
        </w:rPr>
        <w:t xml:space="preserve">ному </w:t>
      </w:r>
      <w:r>
        <w:rPr>
          <w:rFonts w:ascii="Times New Roman" w:eastAsia="Times New Roman" w:hAnsi="Times New Roman" w:cs="Times New Roman"/>
          <w:bCs/>
          <w:iCs/>
          <w:sz w:val="28"/>
          <w:szCs w:val="28"/>
          <w:lang w:eastAsia="ru-RU"/>
        </w:rPr>
        <w:t>росту.</w:t>
      </w:r>
    </w:p>
    <w:p w14:paraId="009C6A37" w14:textId="77777777" w:rsidR="00EE0E5F" w:rsidRDefault="00EE0E5F" w:rsidP="00EE0E5F">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Среднегодовой показатель </w:t>
      </w:r>
      <w:r w:rsidRPr="00EE0E5F">
        <w:rPr>
          <w:rFonts w:ascii="Times New Roman" w:eastAsia="Times New Roman" w:hAnsi="Times New Roman" w:cs="Times New Roman"/>
          <w:bCs/>
          <w:i/>
          <w:sz w:val="28"/>
          <w:szCs w:val="28"/>
          <w:lang w:eastAsia="ru-RU"/>
        </w:rPr>
        <w:t xml:space="preserve">первичной инвалидности </w:t>
      </w:r>
      <w:r>
        <w:rPr>
          <w:rFonts w:ascii="Times New Roman" w:eastAsia="Times New Roman" w:hAnsi="Times New Roman" w:cs="Times New Roman"/>
          <w:bCs/>
          <w:i/>
          <w:sz w:val="28"/>
          <w:szCs w:val="28"/>
          <w:lang w:eastAsia="ru-RU"/>
        </w:rPr>
        <w:t xml:space="preserve">трудоспособного </w:t>
      </w:r>
      <w:r w:rsidRPr="00EE0E5F">
        <w:rPr>
          <w:rFonts w:ascii="Times New Roman" w:eastAsia="Times New Roman" w:hAnsi="Times New Roman" w:cs="Times New Roman"/>
          <w:bCs/>
          <w:i/>
          <w:sz w:val="28"/>
          <w:szCs w:val="28"/>
          <w:lang w:eastAsia="ru-RU"/>
        </w:rPr>
        <w:t>населения</w:t>
      </w:r>
      <w:r w:rsidRPr="00E100A0">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 xml:space="preserve">Лиозненского </w:t>
      </w:r>
      <w:r w:rsidRPr="00E100A0">
        <w:rPr>
          <w:rFonts w:ascii="Times New Roman" w:eastAsia="Times New Roman" w:hAnsi="Times New Roman" w:cs="Times New Roman"/>
          <w:bCs/>
          <w:iCs/>
          <w:sz w:val="28"/>
          <w:szCs w:val="28"/>
          <w:lang w:eastAsia="ru-RU"/>
        </w:rPr>
        <w:t xml:space="preserve">района </w:t>
      </w:r>
      <w:r>
        <w:rPr>
          <w:rFonts w:ascii="Times New Roman" w:eastAsia="Times New Roman" w:hAnsi="Times New Roman" w:cs="Times New Roman"/>
          <w:bCs/>
          <w:iCs/>
          <w:sz w:val="28"/>
          <w:szCs w:val="28"/>
          <w:lang w:eastAsia="ru-RU"/>
        </w:rPr>
        <w:t>вы</w:t>
      </w:r>
      <w:r w:rsidR="009D2982">
        <w:rPr>
          <w:rFonts w:ascii="Times New Roman" w:eastAsia="Times New Roman" w:hAnsi="Times New Roman" w:cs="Times New Roman"/>
          <w:bCs/>
          <w:iCs/>
          <w:sz w:val="28"/>
          <w:szCs w:val="28"/>
          <w:lang w:eastAsia="ru-RU"/>
        </w:rPr>
        <w:t>ш</w:t>
      </w:r>
      <w:r>
        <w:rPr>
          <w:rFonts w:ascii="Times New Roman" w:eastAsia="Times New Roman" w:hAnsi="Times New Roman" w:cs="Times New Roman"/>
          <w:bCs/>
          <w:iCs/>
          <w:sz w:val="28"/>
          <w:szCs w:val="28"/>
          <w:lang w:eastAsia="ru-RU"/>
        </w:rPr>
        <w:t xml:space="preserve">е </w:t>
      </w:r>
      <w:r w:rsidRPr="00E100A0">
        <w:rPr>
          <w:rFonts w:ascii="Times New Roman" w:eastAsia="Times New Roman" w:hAnsi="Times New Roman" w:cs="Times New Roman"/>
          <w:bCs/>
          <w:iCs/>
          <w:sz w:val="28"/>
          <w:szCs w:val="28"/>
          <w:lang w:eastAsia="ru-RU"/>
        </w:rPr>
        <w:t>областн</w:t>
      </w:r>
      <w:r>
        <w:rPr>
          <w:rFonts w:ascii="Times New Roman" w:eastAsia="Times New Roman" w:hAnsi="Times New Roman" w:cs="Times New Roman"/>
          <w:bCs/>
          <w:iCs/>
          <w:sz w:val="28"/>
          <w:szCs w:val="28"/>
          <w:lang w:eastAsia="ru-RU"/>
        </w:rPr>
        <w:t>ого</w:t>
      </w:r>
      <w:r w:rsidRPr="00E100A0">
        <w:rPr>
          <w:rFonts w:ascii="Times New Roman" w:eastAsia="Times New Roman" w:hAnsi="Times New Roman" w:cs="Times New Roman"/>
          <w:bCs/>
          <w:iCs/>
          <w:sz w:val="28"/>
          <w:szCs w:val="28"/>
          <w:lang w:eastAsia="ru-RU"/>
        </w:rPr>
        <w:t xml:space="preserve"> уровн</w:t>
      </w:r>
      <w:r>
        <w:rPr>
          <w:rFonts w:ascii="Times New Roman" w:eastAsia="Times New Roman" w:hAnsi="Times New Roman" w:cs="Times New Roman"/>
          <w:bCs/>
          <w:iCs/>
          <w:sz w:val="28"/>
          <w:szCs w:val="28"/>
          <w:lang w:eastAsia="ru-RU"/>
        </w:rPr>
        <w:t>я</w:t>
      </w:r>
      <w:r w:rsidR="009D2982">
        <w:rPr>
          <w:rFonts w:ascii="Times New Roman" w:eastAsia="Times New Roman" w:hAnsi="Times New Roman" w:cs="Times New Roman"/>
          <w:bCs/>
          <w:iCs/>
          <w:sz w:val="28"/>
          <w:szCs w:val="28"/>
          <w:lang w:eastAsia="ru-RU"/>
        </w:rPr>
        <w:t xml:space="preserve"> в 1,3</w:t>
      </w:r>
      <w:r w:rsidR="007D5EFA">
        <w:rPr>
          <w:rFonts w:ascii="Times New Roman" w:eastAsia="Times New Roman" w:hAnsi="Times New Roman" w:cs="Times New Roman"/>
          <w:bCs/>
          <w:iCs/>
          <w:sz w:val="28"/>
          <w:szCs w:val="28"/>
          <w:lang w:eastAsia="ru-RU"/>
        </w:rPr>
        <w:t>2</w:t>
      </w:r>
      <w:r w:rsidR="009D2982">
        <w:rPr>
          <w:rFonts w:ascii="Times New Roman" w:eastAsia="Times New Roman" w:hAnsi="Times New Roman" w:cs="Times New Roman"/>
          <w:bCs/>
          <w:iCs/>
          <w:sz w:val="28"/>
          <w:szCs w:val="28"/>
          <w:lang w:eastAsia="ru-RU"/>
        </w:rPr>
        <w:t xml:space="preserve"> раз</w:t>
      </w:r>
      <w:r>
        <w:rPr>
          <w:rFonts w:ascii="Times New Roman" w:eastAsia="Times New Roman" w:hAnsi="Times New Roman" w:cs="Times New Roman"/>
          <w:bCs/>
          <w:iCs/>
          <w:sz w:val="28"/>
          <w:szCs w:val="28"/>
          <w:lang w:eastAsia="ru-RU"/>
        </w:rPr>
        <w:t>, м</w:t>
      </w:r>
      <w:r w:rsidRPr="00E100A0">
        <w:rPr>
          <w:rFonts w:ascii="Times New Roman" w:eastAsia="Times New Roman" w:hAnsi="Times New Roman" w:cs="Times New Roman"/>
          <w:bCs/>
          <w:iCs/>
          <w:sz w:val="28"/>
          <w:szCs w:val="28"/>
          <w:lang w:eastAsia="ru-RU"/>
        </w:rPr>
        <w:t>ноголетняя динамика за период 201</w:t>
      </w:r>
      <w:r w:rsidR="007D5EFA">
        <w:rPr>
          <w:rFonts w:ascii="Times New Roman" w:eastAsia="Times New Roman" w:hAnsi="Times New Roman" w:cs="Times New Roman"/>
          <w:bCs/>
          <w:iCs/>
          <w:sz w:val="28"/>
          <w:szCs w:val="28"/>
          <w:lang w:eastAsia="ru-RU"/>
        </w:rPr>
        <w:t>3</w:t>
      </w:r>
      <w:r w:rsidR="006A5CA3">
        <w:rPr>
          <w:rFonts w:ascii="Times New Roman" w:eastAsia="Times New Roman" w:hAnsi="Times New Roman" w:cs="Times New Roman"/>
          <w:sz w:val="28"/>
          <w:szCs w:val="28"/>
          <w:lang w:eastAsia="ru-RU"/>
        </w:rPr>
        <w:t>-</w:t>
      </w:r>
      <w:r w:rsidRPr="00E100A0">
        <w:rPr>
          <w:rFonts w:ascii="Times New Roman" w:eastAsia="Times New Roman" w:hAnsi="Times New Roman" w:cs="Times New Roman"/>
          <w:bCs/>
          <w:iCs/>
          <w:sz w:val="28"/>
          <w:szCs w:val="28"/>
          <w:lang w:eastAsia="ru-RU"/>
        </w:rPr>
        <w:t>202</w:t>
      </w:r>
      <w:r w:rsidR="007D5EFA">
        <w:rPr>
          <w:rFonts w:ascii="Times New Roman" w:eastAsia="Times New Roman" w:hAnsi="Times New Roman" w:cs="Times New Roman"/>
          <w:bCs/>
          <w:iCs/>
          <w:sz w:val="28"/>
          <w:szCs w:val="28"/>
          <w:lang w:eastAsia="ru-RU"/>
        </w:rPr>
        <w:t>2</w:t>
      </w:r>
      <w:r w:rsidRPr="00E100A0">
        <w:rPr>
          <w:rFonts w:ascii="Times New Roman" w:eastAsia="Times New Roman" w:hAnsi="Times New Roman" w:cs="Times New Roman"/>
          <w:bCs/>
          <w:iCs/>
          <w:sz w:val="28"/>
          <w:szCs w:val="28"/>
          <w:lang w:eastAsia="ru-RU"/>
        </w:rPr>
        <w:t xml:space="preserve"> годы характеризуется тенденци</w:t>
      </w:r>
      <w:r>
        <w:rPr>
          <w:rFonts w:ascii="Times New Roman" w:eastAsia="Times New Roman" w:hAnsi="Times New Roman" w:cs="Times New Roman"/>
          <w:bCs/>
          <w:iCs/>
          <w:sz w:val="28"/>
          <w:szCs w:val="28"/>
          <w:lang w:eastAsia="ru-RU"/>
        </w:rPr>
        <w:t>ей</w:t>
      </w:r>
      <w:r w:rsidRPr="00E100A0">
        <w:rPr>
          <w:rFonts w:ascii="Times New Roman" w:eastAsia="Times New Roman" w:hAnsi="Times New Roman" w:cs="Times New Roman"/>
          <w:bCs/>
          <w:iCs/>
          <w:sz w:val="28"/>
          <w:szCs w:val="28"/>
          <w:lang w:eastAsia="ru-RU"/>
        </w:rPr>
        <w:t xml:space="preserve"> к </w:t>
      </w:r>
      <w:r w:rsidR="00BC5FF3">
        <w:rPr>
          <w:rFonts w:ascii="Times New Roman" w:eastAsia="Times New Roman" w:hAnsi="Times New Roman" w:cs="Times New Roman"/>
          <w:bCs/>
          <w:iCs/>
          <w:sz w:val="28"/>
          <w:szCs w:val="28"/>
          <w:lang w:eastAsia="ru-RU"/>
        </w:rPr>
        <w:t>умере</w:t>
      </w:r>
      <w:r>
        <w:rPr>
          <w:rFonts w:ascii="Times New Roman" w:eastAsia="Times New Roman" w:hAnsi="Times New Roman" w:cs="Times New Roman"/>
          <w:bCs/>
          <w:iCs/>
          <w:sz w:val="28"/>
          <w:szCs w:val="28"/>
          <w:lang w:eastAsia="ru-RU"/>
        </w:rPr>
        <w:t>нному</w:t>
      </w:r>
      <w:r w:rsidR="009D2982">
        <w:rPr>
          <w:rFonts w:ascii="Times New Roman" w:eastAsia="Times New Roman" w:hAnsi="Times New Roman" w:cs="Times New Roman"/>
          <w:bCs/>
          <w:iCs/>
          <w:sz w:val="28"/>
          <w:szCs w:val="28"/>
          <w:lang w:eastAsia="ru-RU"/>
        </w:rPr>
        <w:t xml:space="preserve"> </w:t>
      </w:r>
      <w:r w:rsidR="00BC5FF3">
        <w:rPr>
          <w:rFonts w:ascii="Times New Roman" w:eastAsia="Times New Roman" w:hAnsi="Times New Roman" w:cs="Times New Roman"/>
          <w:bCs/>
          <w:iCs/>
          <w:sz w:val="28"/>
          <w:szCs w:val="28"/>
          <w:lang w:eastAsia="ru-RU"/>
        </w:rPr>
        <w:t>снижению</w:t>
      </w:r>
      <w:r>
        <w:rPr>
          <w:rFonts w:ascii="Times New Roman" w:eastAsia="Times New Roman" w:hAnsi="Times New Roman" w:cs="Times New Roman"/>
          <w:bCs/>
          <w:iCs/>
          <w:sz w:val="28"/>
          <w:szCs w:val="28"/>
          <w:lang w:eastAsia="ru-RU"/>
        </w:rPr>
        <w:t>.</w:t>
      </w:r>
    </w:p>
    <w:p w14:paraId="0BA38033" w14:textId="77777777" w:rsidR="006D5880" w:rsidRDefault="006D5880" w:rsidP="00D2507F">
      <w:pPr>
        <w:widowControl w:val="0"/>
        <w:spacing w:after="0" w:line="240" w:lineRule="auto"/>
        <w:rPr>
          <w:rFonts w:ascii="Times New Roman" w:eastAsia="Times New Roman" w:hAnsi="Times New Roman" w:cs="Times New Roman"/>
          <w:b/>
          <w:bCs/>
          <w:sz w:val="28"/>
          <w:szCs w:val="28"/>
          <w:lang w:eastAsia="ru-RU"/>
        </w:rPr>
      </w:pPr>
    </w:p>
    <w:p w14:paraId="1A79CB32" w14:textId="77777777" w:rsidR="00057CB0" w:rsidRPr="00057CB0" w:rsidRDefault="00057CB0" w:rsidP="00057CB0">
      <w:pPr>
        <w:widowControl w:val="0"/>
        <w:spacing w:after="0" w:line="240" w:lineRule="auto"/>
        <w:ind w:firstLine="709"/>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Профессиональная заболеваемость  и заболеваемость с временной утратой трудоспособности</w:t>
      </w:r>
    </w:p>
    <w:p w14:paraId="4D74F1A7" w14:textId="77777777" w:rsidR="00D428C8" w:rsidRPr="001C280A" w:rsidRDefault="00057CB0" w:rsidP="001C280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В 202</w:t>
      </w:r>
      <w:r w:rsidR="00F5551D">
        <w:rPr>
          <w:rFonts w:ascii="Times New Roman" w:eastAsia="Times New Roman" w:hAnsi="Times New Roman" w:cs="Times New Roman"/>
          <w:color w:val="000000"/>
          <w:sz w:val="28"/>
          <w:szCs w:val="28"/>
          <w:lang w:eastAsia="ru-RU"/>
        </w:rPr>
        <w:t>2</w:t>
      </w:r>
      <w:r w:rsidRPr="00057CB0">
        <w:rPr>
          <w:rFonts w:ascii="Times New Roman" w:eastAsia="Times New Roman" w:hAnsi="Times New Roman" w:cs="Times New Roman"/>
          <w:color w:val="000000"/>
          <w:sz w:val="28"/>
          <w:szCs w:val="28"/>
          <w:lang w:eastAsia="ru-RU"/>
        </w:rPr>
        <w:t xml:space="preserve"> году на территории Лиозненского района случаев профессиональных заболеваний не зарегистрировано. </w:t>
      </w:r>
      <w:r w:rsidRPr="00057CB0">
        <w:rPr>
          <w:rFonts w:ascii="Times New Roman" w:eastAsia="Times New Roman" w:hAnsi="Times New Roman" w:cs="Times New Roman"/>
          <w:sz w:val="28"/>
          <w:szCs w:val="28"/>
          <w:lang w:eastAsia="ru-RU"/>
        </w:rPr>
        <w:t>Заболеваемость с временной утратой трудоспособности в днях в 202</w:t>
      </w:r>
      <w:r w:rsidR="00811E0E">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по Лиозненскому району составляет </w:t>
      </w:r>
      <w:r w:rsidR="00811E0E">
        <w:rPr>
          <w:rFonts w:ascii="Times New Roman" w:eastAsia="Times New Roman" w:hAnsi="Times New Roman" w:cs="Times New Roman"/>
          <w:sz w:val="28"/>
          <w:szCs w:val="28"/>
          <w:lang w:eastAsia="ru-RU"/>
        </w:rPr>
        <w:t>738,5</w:t>
      </w:r>
      <w:r w:rsidRPr="00057CB0">
        <w:rPr>
          <w:rFonts w:ascii="Times New Roman" w:eastAsia="Times New Roman" w:hAnsi="Times New Roman" w:cs="Times New Roman"/>
          <w:sz w:val="28"/>
          <w:szCs w:val="28"/>
          <w:lang w:eastAsia="ru-RU"/>
        </w:rPr>
        <w:t xml:space="preserve">  </w:t>
      </w:r>
      <w:r w:rsidR="00811E0E">
        <w:rPr>
          <w:rFonts w:ascii="Times New Roman" w:eastAsia="Times New Roman" w:hAnsi="Times New Roman" w:cs="Times New Roman"/>
          <w:sz w:val="28"/>
          <w:szCs w:val="28"/>
          <w:lang w:eastAsia="ru-RU"/>
        </w:rPr>
        <w:t xml:space="preserve">на 100 работающих </w:t>
      </w:r>
      <w:r w:rsidRPr="00057CB0">
        <w:rPr>
          <w:rFonts w:ascii="Times New Roman" w:eastAsia="Times New Roman" w:hAnsi="Times New Roman" w:cs="Times New Roman"/>
          <w:sz w:val="28"/>
          <w:szCs w:val="28"/>
          <w:lang w:eastAsia="ru-RU"/>
        </w:rPr>
        <w:t>(202</w:t>
      </w:r>
      <w:r w:rsidR="00811E0E">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xml:space="preserve"> год –</w:t>
      </w:r>
      <w:r w:rsidR="006A5CA3">
        <w:rPr>
          <w:rFonts w:ascii="Times New Roman" w:eastAsia="Times New Roman" w:hAnsi="Times New Roman" w:cs="Times New Roman"/>
          <w:sz w:val="28"/>
          <w:szCs w:val="28"/>
          <w:lang w:eastAsia="ru-RU"/>
        </w:rPr>
        <w:t xml:space="preserve"> </w:t>
      </w:r>
      <w:r w:rsidR="00811E0E">
        <w:rPr>
          <w:rFonts w:ascii="Times New Roman" w:eastAsia="Times New Roman" w:hAnsi="Times New Roman" w:cs="Times New Roman"/>
          <w:sz w:val="28"/>
          <w:szCs w:val="28"/>
          <w:lang w:eastAsia="ru-RU"/>
        </w:rPr>
        <w:t>946,9</w:t>
      </w:r>
      <w:r w:rsidRPr="00057CB0">
        <w:rPr>
          <w:rFonts w:ascii="Times New Roman" w:eastAsia="Times New Roman" w:hAnsi="Times New Roman" w:cs="Times New Roman"/>
          <w:sz w:val="28"/>
          <w:szCs w:val="28"/>
          <w:lang w:eastAsia="ru-RU"/>
        </w:rPr>
        <w:t>), вышеуказанный показатель в сравнении с 202</w:t>
      </w:r>
      <w:r w:rsidR="00B10700">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xml:space="preserve"> годом </w:t>
      </w:r>
      <w:r w:rsidR="00B10700">
        <w:rPr>
          <w:rFonts w:ascii="Times New Roman" w:eastAsia="Times New Roman" w:hAnsi="Times New Roman" w:cs="Times New Roman"/>
          <w:sz w:val="28"/>
          <w:szCs w:val="28"/>
          <w:lang w:eastAsia="ru-RU"/>
        </w:rPr>
        <w:t>ниж</w:t>
      </w:r>
      <w:r w:rsidRPr="00057CB0">
        <w:rPr>
          <w:rFonts w:ascii="Times New Roman" w:eastAsia="Times New Roman" w:hAnsi="Times New Roman" w:cs="Times New Roman"/>
          <w:sz w:val="28"/>
          <w:szCs w:val="28"/>
          <w:lang w:eastAsia="ru-RU"/>
        </w:rPr>
        <w:t xml:space="preserve">е на </w:t>
      </w:r>
      <w:r w:rsidR="00B10700">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2</w:t>
      </w:r>
      <w:r w:rsidR="00B10700">
        <w:rPr>
          <w:rFonts w:ascii="Times New Roman" w:eastAsia="Times New Roman" w:hAnsi="Times New Roman" w:cs="Times New Roman"/>
          <w:sz w:val="28"/>
          <w:szCs w:val="28"/>
          <w:lang w:eastAsia="ru-RU"/>
        </w:rPr>
        <w:t>,0</w:t>
      </w:r>
      <w:r w:rsidRPr="00057CB0">
        <w:rPr>
          <w:rFonts w:ascii="Times New Roman" w:eastAsia="Times New Roman" w:hAnsi="Times New Roman" w:cs="Times New Roman"/>
          <w:sz w:val="28"/>
          <w:szCs w:val="28"/>
          <w:lang w:eastAsia="ru-RU"/>
        </w:rPr>
        <w:t>%. Одной из основных причин роста временной нетрудоспособности на протяжении нескольких лет являются болезни органов дыхания</w:t>
      </w:r>
      <w:r w:rsidR="00116839">
        <w:rPr>
          <w:rFonts w:ascii="Times New Roman" w:eastAsia="Times New Roman" w:hAnsi="Times New Roman" w:cs="Times New Roman"/>
          <w:sz w:val="28"/>
          <w:szCs w:val="28"/>
          <w:lang w:eastAsia="ru-RU"/>
        </w:rPr>
        <w:t xml:space="preserve"> 39,4% (2021</w:t>
      </w:r>
      <w:r w:rsidR="006A5CA3">
        <w:rPr>
          <w:rFonts w:ascii="Times New Roman" w:eastAsia="Times New Roman" w:hAnsi="Times New Roman" w:cs="Times New Roman"/>
          <w:sz w:val="28"/>
          <w:szCs w:val="28"/>
          <w:lang w:eastAsia="ru-RU"/>
        </w:rPr>
        <w:t xml:space="preserve"> </w:t>
      </w:r>
      <w:r w:rsidR="00116839">
        <w:rPr>
          <w:rFonts w:ascii="Times New Roman" w:eastAsia="Times New Roman" w:hAnsi="Times New Roman" w:cs="Times New Roman"/>
          <w:sz w:val="28"/>
          <w:szCs w:val="28"/>
          <w:lang w:eastAsia="ru-RU"/>
        </w:rPr>
        <w:t>год</w:t>
      </w:r>
      <w:r w:rsidR="006A5CA3">
        <w:rPr>
          <w:rFonts w:ascii="Times New Roman" w:eastAsia="Times New Roman" w:hAnsi="Times New Roman" w:cs="Times New Roman"/>
          <w:sz w:val="28"/>
          <w:szCs w:val="28"/>
          <w:lang w:eastAsia="ru-RU"/>
        </w:rPr>
        <w:t xml:space="preserve"> </w:t>
      </w:r>
      <w:r w:rsidR="005971C2" w:rsidRPr="00057CB0">
        <w:rPr>
          <w:rFonts w:ascii="Times New Roman" w:eastAsia="Calibri" w:hAnsi="Times New Roman" w:cs="Times New Roman"/>
          <w:sz w:val="28"/>
          <w:szCs w:val="28"/>
        </w:rPr>
        <w:t>–</w:t>
      </w:r>
      <w:r w:rsidR="00116839">
        <w:rPr>
          <w:rFonts w:ascii="Times New Roman" w:eastAsia="Times New Roman" w:hAnsi="Times New Roman" w:cs="Times New Roman"/>
          <w:sz w:val="28"/>
          <w:szCs w:val="28"/>
          <w:lang w:eastAsia="ru-RU"/>
        </w:rPr>
        <w:t xml:space="preserve"> 30,4%)</w:t>
      </w:r>
      <w:r w:rsidR="00A31954">
        <w:rPr>
          <w:rFonts w:ascii="Times New Roman" w:eastAsia="Times New Roman" w:hAnsi="Times New Roman" w:cs="Times New Roman"/>
          <w:sz w:val="28"/>
          <w:szCs w:val="28"/>
          <w:lang w:eastAsia="ru-RU"/>
        </w:rPr>
        <w:t>,  на втором месте травматизм 13,4% (2021</w:t>
      </w:r>
      <w:r w:rsidR="006A5CA3">
        <w:rPr>
          <w:rFonts w:ascii="Times New Roman" w:eastAsia="Times New Roman" w:hAnsi="Times New Roman" w:cs="Times New Roman"/>
          <w:sz w:val="28"/>
          <w:szCs w:val="28"/>
          <w:lang w:eastAsia="ru-RU"/>
        </w:rPr>
        <w:t xml:space="preserve"> </w:t>
      </w:r>
      <w:r w:rsidR="00A31954">
        <w:rPr>
          <w:rFonts w:ascii="Times New Roman" w:eastAsia="Times New Roman" w:hAnsi="Times New Roman" w:cs="Times New Roman"/>
          <w:sz w:val="28"/>
          <w:szCs w:val="28"/>
          <w:lang w:eastAsia="ru-RU"/>
        </w:rPr>
        <w:t xml:space="preserve">год </w:t>
      </w:r>
      <w:r w:rsidR="005971C2" w:rsidRPr="00057CB0">
        <w:rPr>
          <w:rFonts w:ascii="Times New Roman" w:eastAsia="Calibri" w:hAnsi="Times New Roman" w:cs="Times New Roman"/>
          <w:sz w:val="28"/>
          <w:szCs w:val="28"/>
        </w:rPr>
        <w:t>–</w:t>
      </w:r>
      <w:r w:rsidR="006A5CA3">
        <w:rPr>
          <w:rFonts w:ascii="Times New Roman" w:eastAsia="Calibri" w:hAnsi="Times New Roman" w:cs="Times New Roman"/>
          <w:sz w:val="28"/>
          <w:szCs w:val="28"/>
        </w:rPr>
        <w:t xml:space="preserve"> </w:t>
      </w:r>
      <w:r w:rsidR="00A31954">
        <w:rPr>
          <w:rFonts w:ascii="Times New Roman" w:eastAsia="Times New Roman" w:hAnsi="Times New Roman" w:cs="Times New Roman"/>
          <w:sz w:val="28"/>
          <w:szCs w:val="28"/>
          <w:lang w:eastAsia="ru-RU"/>
        </w:rPr>
        <w:t>9,7%)</w:t>
      </w:r>
      <w:r w:rsidRPr="00057CB0">
        <w:rPr>
          <w:rFonts w:ascii="Times New Roman" w:eastAsia="Times New Roman" w:hAnsi="Times New Roman" w:cs="Times New Roman"/>
          <w:sz w:val="28"/>
          <w:szCs w:val="28"/>
          <w:lang w:eastAsia="ru-RU"/>
        </w:rPr>
        <w:t>.</w:t>
      </w:r>
    </w:p>
    <w:p w14:paraId="1A676382" w14:textId="77777777" w:rsidR="00586980" w:rsidRDefault="00586980" w:rsidP="00057CB0">
      <w:pPr>
        <w:spacing w:after="0" w:line="240" w:lineRule="auto"/>
        <w:ind w:firstLine="709"/>
        <w:jc w:val="center"/>
        <w:rPr>
          <w:rFonts w:ascii="Times New Roman" w:eastAsia="Times New Roman" w:hAnsi="Times New Roman" w:cs="Times New Roman"/>
          <w:b/>
          <w:bCs/>
          <w:sz w:val="28"/>
          <w:szCs w:val="28"/>
          <w:lang w:eastAsia="ru-RU"/>
        </w:rPr>
      </w:pPr>
    </w:p>
    <w:p w14:paraId="0B612721" w14:textId="77777777" w:rsidR="00BE2C8A" w:rsidRDefault="00BE2C8A" w:rsidP="00057CB0">
      <w:pPr>
        <w:spacing w:after="0" w:line="240" w:lineRule="auto"/>
        <w:ind w:firstLine="709"/>
        <w:jc w:val="center"/>
        <w:rPr>
          <w:rFonts w:ascii="Times New Roman" w:eastAsia="Times New Roman" w:hAnsi="Times New Roman" w:cs="Times New Roman"/>
          <w:b/>
          <w:bCs/>
          <w:sz w:val="28"/>
          <w:szCs w:val="28"/>
          <w:lang w:eastAsia="ru-RU"/>
        </w:rPr>
      </w:pPr>
    </w:p>
    <w:p w14:paraId="738242D2" w14:textId="77777777" w:rsidR="00BB664A" w:rsidRDefault="00BB664A" w:rsidP="00057CB0">
      <w:pPr>
        <w:spacing w:after="0" w:line="240" w:lineRule="auto"/>
        <w:ind w:firstLine="709"/>
        <w:jc w:val="center"/>
        <w:rPr>
          <w:rFonts w:ascii="Times New Roman" w:eastAsia="Times New Roman" w:hAnsi="Times New Roman" w:cs="Times New Roman"/>
          <w:b/>
          <w:bCs/>
          <w:sz w:val="28"/>
          <w:szCs w:val="28"/>
          <w:lang w:eastAsia="ru-RU"/>
        </w:rPr>
      </w:pPr>
    </w:p>
    <w:p w14:paraId="2B7C3B86" w14:textId="77777777" w:rsidR="00BB664A" w:rsidRDefault="00BB664A" w:rsidP="00057CB0">
      <w:pPr>
        <w:spacing w:after="0" w:line="240" w:lineRule="auto"/>
        <w:ind w:firstLine="709"/>
        <w:jc w:val="center"/>
        <w:rPr>
          <w:rFonts w:ascii="Times New Roman" w:eastAsia="Times New Roman" w:hAnsi="Times New Roman" w:cs="Times New Roman"/>
          <w:b/>
          <w:bCs/>
          <w:sz w:val="28"/>
          <w:szCs w:val="28"/>
          <w:lang w:eastAsia="ru-RU"/>
        </w:rPr>
      </w:pPr>
    </w:p>
    <w:p w14:paraId="3B0BA2E9" w14:textId="77777777" w:rsidR="00BB664A" w:rsidRDefault="00BB664A" w:rsidP="00057CB0">
      <w:pPr>
        <w:spacing w:after="0" w:line="240" w:lineRule="auto"/>
        <w:ind w:firstLine="709"/>
        <w:jc w:val="center"/>
        <w:rPr>
          <w:rFonts w:ascii="Times New Roman" w:eastAsia="Times New Roman" w:hAnsi="Times New Roman" w:cs="Times New Roman"/>
          <w:b/>
          <w:bCs/>
          <w:sz w:val="28"/>
          <w:szCs w:val="28"/>
          <w:lang w:eastAsia="ru-RU"/>
        </w:rPr>
      </w:pPr>
    </w:p>
    <w:p w14:paraId="62F4B0BA" w14:textId="77777777" w:rsidR="00BB664A" w:rsidRDefault="00BB664A" w:rsidP="00057CB0">
      <w:pPr>
        <w:spacing w:after="0" w:line="240" w:lineRule="auto"/>
        <w:ind w:firstLine="709"/>
        <w:jc w:val="center"/>
        <w:rPr>
          <w:rFonts w:ascii="Times New Roman" w:eastAsia="Times New Roman" w:hAnsi="Times New Roman" w:cs="Times New Roman"/>
          <w:b/>
          <w:bCs/>
          <w:sz w:val="28"/>
          <w:szCs w:val="28"/>
          <w:lang w:eastAsia="ru-RU"/>
        </w:rPr>
      </w:pPr>
    </w:p>
    <w:p w14:paraId="1885D7B9" w14:textId="77777777" w:rsidR="00BB664A" w:rsidRDefault="00BB664A" w:rsidP="00057CB0">
      <w:pPr>
        <w:spacing w:after="0" w:line="240" w:lineRule="auto"/>
        <w:ind w:firstLine="709"/>
        <w:jc w:val="center"/>
        <w:rPr>
          <w:rFonts w:ascii="Times New Roman" w:eastAsia="Times New Roman" w:hAnsi="Times New Roman" w:cs="Times New Roman"/>
          <w:b/>
          <w:bCs/>
          <w:sz w:val="28"/>
          <w:szCs w:val="28"/>
          <w:lang w:eastAsia="ru-RU"/>
        </w:rPr>
      </w:pPr>
    </w:p>
    <w:p w14:paraId="2926D99B" w14:textId="3125F71D" w:rsidR="00057CB0" w:rsidRDefault="00057CB0" w:rsidP="00057CB0">
      <w:pPr>
        <w:spacing w:after="0" w:line="240" w:lineRule="auto"/>
        <w:ind w:firstLine="709"/>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Распространенность ВИЧ-инфицирования</w:t>
      </w:r>
    </w:p>
    <w:p w14:paraId="5276E720" w14:textId="77777777" w:rsidR="001D6173" w:rsidRPr="00057CB0" w:rsidRDefault="001D6173" w:rsidP="00057CB0">
      <w:pPr>
        <w:spacing w:after="0" w:line="240" w:lineRule="auto"/>
        <w:ind w:firstLine="709"/>
        <w:jc w:val="center"/>
        <w:rPr>
          <w:rFonts w:ascii="Times New Roman" w:eastAsia="Times New Roman" w:hAnsi="Times New Roman" w:cs="Times New Roman"/>
          <w:b/>
          <w:bCs/>
          <w:sz w:val="28"/>
          <w:szCs w:val="28"/>
          <w:lang w:eastAsia="ru-RU"/>
        </w:rPr>
      </w:pPr>
    </w:p>
    <w:p w14:paraId="368D8BF8" w14:textId="77777777" w:rsidR="00057CB0" w:rsidRPr="00057CB0" w:rsidRDefault="00057CB0" w:rsidP="00057CB0">
      <w:pPr>
        <w:spacing w:after="0" w:line="240" w:lineRule="auto"/>
        <w:ind w:firstLine="709"/>
        <w:jc w:val="both"/>
        <w:rPr>
          <w:rFonts w:ascii="Times New Roman" w:eastAsia="Calibri" w:hAnsi="Times New Roman" w:cs="Times New Roman"/>
          <w:b/>
          <w:bCs/>
          <w:sz w:val="28"/>
          <w:szCs w:val="28"/>
        </w:rPr>
      </w:pPr>
      <w:r w:rsidRPr="00057CB0">
        <w:rPr>
          <w:rFonts w:ascii="Times New Roman" w:eastAsia="Calibri" w:hAnsi="Times New Roman" w:cs="Times New Roman"/>
          <w:b/>
          <w:sz w:val="28"/>
          <w:szCs w:val="28"/>
        </w:rPr>
        <w:t xml:space="preserve">Показатель ЦУР 3.3.1. </w:t>
      </w:r>
      <w:r w:rsidRPr="00057CB0">
        <w:rPr>
          <w:rFonts w:ascii="Times New Roman" w:eastAsia="Calibri" w:hAnsi="Times New Roman" w:cs="Times New Roman"/>
          <w:sz w:val="28"/>
          <w:szCs w:val="28"/>
        </w:rPr>
        <w:t xml:space="preserve">«Число новых заражений ВИЧ на 1000 неинфицированных в разбивке по полу и возрасту» </w:t>
      </w:r>
      <w:r w:rsidR="00847AD5">
        <w:rPr>
          <w:rFonts w:ascii="Times New Roman" w:eastAsia="Calibri" w:hAnsi="Times New Roman" w:cs="Times New Roman"/>
          <w:sz w:val="28"/>
          <w:szCs w:val="28"/>
        </w:rPr>
        <w:t>в Ли</w:t>
      </w:r>
      <w:r w:rsidR="0032414F">
        <w:rPr>
          <w:rFonts w:ascii="Times New Roman" w:eastAsia="Calibri" w:hAnsi="Times New Roman" w:cs="Times New Roman"/>
          <w:sz w:val="28"/>
          <w:szCs w:val="28"/>
        </w:rPr>
        <w:t xml:space="preserve">озненском районе не </w:t>
      </w:r>
      <w:r w:rsidRPr="00057CB0">
        <w:rPr>
          <w:rFonts w:ascii="Times New Roman" w:eastAsia="Calibri" w:hAnsi="Times New Roman" w:cs="Times New Roman"/>
          <w:sz w:val="28"/>
          <w:szCs w:val="28"/>
        </w:rPr>
        <w:t>достигнут</w:t>
      </w:r>
      <w:r w:rsidR="00847AD5">
        <w:rPr>
          <w:rFonts w:ascii="Times New Roman" w:eastAsia="Calibri" w:hAnsi="Times New Roman" w:cs="Times New Roman"/>
          <w:sz w:val="28"/>
          <w:szCs w:val="28"/>
        </w:rPr>
        <w:t xml:space="preserve"> и составляет 0,45</w:t>
      </w:r>
      <w:r w:rsidR="00F521EF">
        <w:rPr>
          <w:rFonts w:ascii="Times New Roman" w:eastAsia="Calibri" w:hAnsi="Times New Roman" w:cs="Times New Roman"/>
          <w:sz w:val="28"/>
          <w:szCs w:val="28"/>
        </w:rPr>
        <w:t xml:space="preserve"> </w:t>
      </w:r>
      <w:r w:rsidRPr="00057CB0">
        <w:rPr>
          <w:rFonts w:ascii="Times New Roman" w:eastAsia="Calibri" w:hAnsi="Times New Roman" w:cs="Times New Roman"/>
          <w:noProof/>
          <w:sz w:val="28"/>
          <w:szCs w:val="28"/>
          <w:lang w:eastAsia="es-ES"/>
        </w:rPr>
        <w:t>(</w:t>
      </w:r>
      <w:r w:rsidRPr="00057CB0">
        <w:rPr>
          <w:rFonts w:ascii="Times New Roman" w:eastAsia="Calibri" w:hAnsi="Times New Roman" w:cs="Times New Roman"/>
          <w:sz w:val="28"/>
          <w:szCs w:val="28"/>
        </w:rPr>
        <w:t>целевое значение на 202</w:t>
      </w:r>
      <w:r w:rsidR="002E237F">
        <w:rPr>
          <w:rFonts w:ascii="Times New Roman" w:eastAsia="Calibri" w:hAnsi="Times New Roman" w:cs="Times New Roman"/>
          <w:sz w:val="28"/>
          <w:szCs w:val="28"/>
        </w:rPr>
        <w:t>2</w:t>
      </w:r>
      <w:r w:rsidRPr="00057CB0">
        <w:rPr>
          <w:rFonts w:ascii="Times New Roman" w:eastAsia="Calibri" w:hAnsi="Times New Roman" w:cs="Times New Roman"/>
          <w:sz w:val="28"/>
          <w:szCs w:val="28"/>
        </w:rPr>
        <w:t xml:space="preserve"> год – </w:t>
      </w:r>
      <w:r w:rsidRPr="00057CB0">
        <w:rPr>
          <w:rFonts w:ascii="Times New Roman" w:eastAsia="Calibri" w:hAnsi="Times New Roman" w:cs="Times New Roman"/>
          <w:bCs/>
          <w:sz w:val="28"/>
          <w:szCs w:val="28"/>
        </w:rPr>
        <w:t>0,</w:t>
      </w:r>
      <w:r w:rsidR="00F521EF">
        <w:rPr>
          <w:rFonts w:ascii="Times New Roman" w:eastAsia="Calibri" w:hAnsi="Times New Roman" w:cs="Times New Roman"/>
          <w:bCs/>
          <w:sz w:val="28"/>
          <w:szCs w:val="28"/>
        </w:rPr>
        <w:t>25</w:t>
      </w:r>
      <w:r w:rsidRPr="00057CB0">
        <w:rPr>
          <w:rFonts w:ascii="Times New Roman" w:eastAsia="Calibri" w:hAnsi="Times New Roman" w:cs="Times New Roman"/>
          <w:bCs/>
          <w:sz w:val="28"/>
          <w:szCs w:val="28"/>
        </w:rPr>
        <w:t>).</w:t>
      </w:r>
    </w:p>
    <w:p w14:paraId="6F3F7EA9"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За период наблюдения с 2002 года на 01.01.2022 в районе зарегистрировано 9</w:t>
      </w:r>
      <w:r w:rsidR="00BD045E">
        <w:rPr>
          <w:rFonts w:ascii="Times New Roman" w:eastAsia="Times New Roman" w:hAnsi="Times New Roman" w:cs="Times New Roman"/>
          <w:sz w:val="28"/>
          <w:szCs w:val="28"/>
          <w:lang w:eastAsia="ru-RU"/>
        </w:rPr>
        <w:t>8</w:t>
      </w:r>
      <w:r w:rsidRPr="00057CB0">
        <w:rPr>
          <w:rFonts w:ascii="Times New Roman" w:eastAsia="Times New Roman" w:hAnsi="Times New Roman" w:cs="Times New Roman"/>
          <w:sz w:val="28"/>
          <w:szCs w:val="28"/>
          <w:lang w:eastAsia="ru-RU"/>
        </w:rPr>
        <w:t xml:space="preserve"> случай ВИЧ</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инфекции, показатель распространенности составил </w:t>
      </w:r>
      <w:r w:rsidR="00BD045E">
        <w:rPr>
          <w:rFonts w:ascii="Times New Roman" w:eastAsia="Times New Roman" w:hAnsi="Times New Roman" w:cs="Times New Roman"/>
          <w:sz w:val="28"/>
          <w:szCs w:val="28"/>
          <w:lang w:eastAsia="ru-RU"/>
        </w:rPr>
        <w:t>475,45</w:t>
      </w:r>
      <w:r w:rsidRPr="00057CB0">
        <w:rPr>
          <w:rFonts w:ascii="Times New Roman" w:eastAsia="Times New Roman" w:hAnsi="Times New Roman" w:cs="Times New Roman"/>
          <w:sz w:val="28"/>
          <w:szCs w:val="28"/>
          <w:lang w:eastAsia="ru-RU"/>
        </w:rPr>
        <w:t xml:space="preserve"> на 100 т.н. (202</w:t>
      </w:r>
      <w:r w:rsidR="00BD045E">
        <w:rPr>
          <w:rFonts w:ascii="Times New Roman" w:eastAsia="Times New Roman" w:hAnsi="Times New Roman" w:cs="Times New Roman"/>
          <w:sz w:val="28"/>
          <w:szCs w:val="28"/>
          <w:lang w:eastAsia="ru-RU"/>
        </w:rPr>
        <w:t>1</w:t>
      </w:r>
      <w:r w:rsidR="006A5CA3">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г</w:t>
      </w:r>
      <w:r w:rsidR="006A5CA3">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 4</w:t>
      </w:r>
      <w:r w:rsidR="00BD045E">
        <w:rPr>
          <w:rFonts w:ascii="Times New Roman" w:eastAsia="Times New Roman" w:hAnsi="Times New Roman" w:cs="Times New Roman"/>
          <w:sz w:val="28"/>
          <w:szCs w:val="28"/>
          <w:lang w:eastAsia="ru-RU"/>
        </w:rPr>
        <w:t>50</w:t>
      </w:r>
      <w:r w:rsidRPr="00057CB0">
        <w:rPr>
          <w:rFonts w:ascii="Times New Roman" w:eastAsia="Times New Roman" w:hAnsi="Times New Roman" w:cs="Times New Roman"/>
          <w:sz w:val="28"/>
          <w:szCs w:val="28"/>
          <w:lang w:eastAsia="ru-RU"/>
        </w:rPr>
        <w:t>,</w:t>
      </w:r>
      <w:r w:rsidR="00BD045E">
        <w:rPr>
          <w:rFonts w:ascii="Times New Roman" w:eastAsia="Times New Roman" w:hAnsi="Times New Roman" w:cs="Times New Roman"/>
          <w:sz w:val="28"/>
          <w:szCs w:val="28"/>
          <w:lang w:eastAsia="ru-RU"/>
        </w:rPr>
        <w:t>0</w:t>
      </w:r>
      <w:r w:rsidRPr="00057CB0">
        <w:rPr>
          <w:rFonts w:ascii="Times New Roman" w:eastAsia="Times New Roman" w:hAnsi="Times New Roman" w:cs="Times New Roman"/>
          <w:sz w:val="28"/>
          <w:szCs w:val="28"/>
          <w:lang w:eastAsia="ru-RU"/>
        </w:rPr>
        <w:t>2 на 100 т.н.) (РБ – 24</w:t>
      </w:r>
      <w:r w:rsidR="00BD045E">
        <w:rPr>
          <w:rFonts w:ascii="Times New Roman" w:eastAsia="Times New Roman" w:hAnsi="Times New Roman" w:cs="Times New Roman"/>
          <w:sz w:val="28"/>
          <w:szCs w:val="28"/>
          <w:lang w:eastAsia="ru-RU"/>
        </w:rPr>
        <w:t>9</w:t>
      </w:r>
      <w:r w:rsidRPr="00057CB0">
        <w:rPr>
          <w:rFonts w:ascii="Times New Roman" w:eastAsia="Times New Roman" w:hAnsi="Times New Roman" w:cs="Times New Roman"/>
          <w:sz w:val="28"/>
          <w:szCs w:val="28"/>
          <w:lang w:eastAsia="ru-RU"/>
        </w:rPr>
        <w:t>,</w:t>
      </w:r>
      <w:r w:rsidR="00BD045E">
        <w:rPr>
          <w:rFonts w:ascii="Times New Roman" w:eastAsia="Times New Roman" w:hAnsi="Times New Roman" w:cs="Times New Roman"/>
          <w:sz w:val="28"/>
          <w:szCs w:val="28"/>
          <w:lang w:eastAsia="ru-RU"/>
        </w:rPr>
        <w:t>0</w:t>
      </w:r>
      <w:r w:rsidRPr="00057CB0">
        <w:rPr>
          <w:rFonts w:ascii="Times New Roman" w:eastAsia="Times New Roman" w:hAnsi="Times New Roman" w:cs="Times New Roman"/>
          <w:sz w:val="28"/>
          <w:szCs w:val="28"/>
          <w:lang w:eastAsia="ru-RU"/>
        </w:rPr>
        <w:t>4). По показателю распространенности район занимает первое место среди районов области. За 202</w:t>
      </w:r>
      <w:r w:rsidR="00F5551D">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 выявлено </w:t>
      </w:r>
      <w:r w:rsidR="00A26CF3">
        <w:rPr>
          <w:rFonts w:ascii="Times New Roman" w:eastAsia="Times New Roman" w:hAnsi="Times New Roman" w:cs="Times New Roman"/>
          <w:sz w:val="28"/>
          <w:szCs w:val="28"/>
          <w:lang w:eastAsia="ru-RU"/>
        </w:rPr>
        <w:t>7</w:t>
      </w:r>
      <w:r w:rsidR="00C35EBD">
        <w:rPr>
          <w:rFonts w:ascii="Times New Roman" w:eastAsia="Times New Roman" w:hAnsi="Times New Roman" w:cs="Times New Roman"/>
          <w:sz w:val="28"/>
          <w:szCs w:val="28"/>
          <w:lang w:eastAsia="ru-RU"/>
        </w:rPr>
        <w:t xml:space="preserve"> новых</w:t>
      </w:r>
      <w:r w:rsidR="00A26CF3">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случа</w:t>
      </w:r>
      <w:r w:rsidR="00C35EBD">
        <w:rPr>
          <w:rFonts w:ascii="Times New Roman" w:eastAsia="Times New Roman" w:hAnsi="Times New Roman" w:cs="Times New Roman"/>
          <w:sz w:val="28"/>
          <w:szCs w:val="28"/>
          <w:lang w:eastAsia="ru-RU"/>
        </w:rPr>
        <w:t>я</w:t>
      </w:r>
      <w:r w:rsidRPr="00057CB0">
        <w:rPr>
          <w:rFonts w:ascii="Times New Roman" w:eastAsia="Times New Roman" w:hAnsi="Times New Roman" w:cs="Times New Roman"/>
          <w:sz w:val="28"/>
          <w:szCs w:val="28"/>
          <w:lang w:eastAsia="ru-RU"/>
        </w:rPr>
        <w:t xml:space="preserve"> (202</w:t>
      </w:r>
      <w:r w:rsidR="00F5551D">
        <w:rPr>
          <w:rFonts w:ascii="Times New Roman" w:eastAsia="Times New Roman" w:hAnsi="Times New Roman" w:cs="Times New Roman"/>
          <w:sz w:val="28"/>
          <w:szCs w:val="28"/>
          <w:lang w:eastAsia="ru-RU"/>
        </w:rPr>
        <w:t>1</w:t>
      </w:r>
      <w:r w:rsidR="006A5CA3">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г</w:t>
      </w:r>
      <w:r w:rsidR="006A5CA3">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 xml:space="preserve">– </w:t>
      </w:r>
      <w:r w:rsidR="00F5551D">
        <w:rPr>
          <w:rFonts w:ascii="Times New Roman" w:eastAsia="Times New Roman" w:hAnsi="Times New Roman" w:cs="Times New Roman"/>
          <w:sz w:val="28"/>
          <w:szCs w:val="28"/>
          <w:lang w:eastAsia="ru-RU"/>
        </w:rPr>
        <w:t>10</w:t>
      </w:r>
      <w:r w:rsidR="00C35EBD">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случая). Показатель заболеваемости ВИЧ</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инфекцией – </w:t>
      </w:r>
      <w:r w:rsidR="00F5551D">
        <w:rPr>
          <w:rFonts w:ascii="Times New Roman" w:eastAsia="Times New Roman" w:hAnsi="Times New Roman" w:cs="Times New Roman"/>
          <w:sz w:val="28"/>
          <w:szCs w:val="28"/>
          <w:lang w:eastAsia="ru-RU"/>
        </w:rPr>
        <w:t>4</w:t>
      </w:r>
      <w:r w:rsidRPr="00057CB0">
        <w:rPr>
          <w:rFonts w:ascii="Times New Roman" w:eastAsia="Times New Roman" w:hAnsi="Times New Roman" w:cs="Times New Roman"/>
          <w:sz w:val="28"/>
          <w:szCs w:val="28"/>
          <w:lang w:eastAsia="ru-RU"/>
        </w:rPr>
        <w:t>6,</w:t>
      </w:r>
      <w:r w:rsidR="00F5551D">
        <w:rPr>
          <w:rFonts w:ascii="Times New Roman" w:eastAsia="Times New Roman" w:hAnsi="Times New Roman" w:cs="Times New Roman"/>
          <w:sz w:val="28"/>
          <w:szCs w:val="28"/>
          <w:lang w:eastAsia="ru-RU"/>
        </w:rPr>
        <w:t>6 на 100 т.н. (2021</w:t>
      </w:r>
      <w:r w:rsidRPr="00057CB0">
        <w:rPr>
          <w:rFonts w:ascii="Times New Roman" w:eastAsia="Times New Roman" w:hAnsi="Times New Roman" w:cs="Times New Roman"/>
          <w:sz w:val="28"/>
          <w:szCs w:val="28"/>
          <w:lang w:eastAsia="ru-RU"/>
        </w:rPr>
        <w:t xml:space="preserve">г – </w:t>
      </w:r>
      <w:r w:rsidR="00F5551D">
        <w:rPr>
          <w:rFonts w:ascii="Times New Roman" w:eastAsia="Times New Roman" w:hAnsi="Times New Roman" w:cs="Times New Roman"/>
          <w:sz w:val="28"/>
          <w:szCs w:val="28"/>
          <w:lang w:eastAsia="ru-RU"/>
        </w:rPr>
        <w:t>65</w:t>
      </w:r>
      <w:r w:rsidRPr="00057CB0">
        <w:rPr>
          <w:rFonts w:ascii="Times New Roman" w:eastAsia="Times New Roman" w:hAnsi="Times New Roman" w:cs="Times New Roman"/>
          <w:sz w:val="28"/>
          <w:szCs w:val="28"/>
          <w:lang w:eastAsia="ru-RU"/>
        </w:rPr>
        <w:t>,</w:t>
      </w:r>
      <w:r w:rsidR="00F5551D">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по РБ – 1</w:t>
      </w:r>
      <w:r w:rsidR="00762E38">
        <w:rPr>
          <w:rFonts w:ascii="Times New Roman" w:eastAsia="Times New Roman" w:hAnsi="Times New Roman" w:cs="Times New Roman"/>
          <w:sz w:val="28"/>
          <w:szCs w:val="28"/>
          <w:lang w:eastAsia="ru-RU"/>
        </w:rPr>
        <w:t>7</w:t>
      </w:r>
      <w:r w:rsidRPr="00057CB0">
        <w:rPr>
          <w:rFonts w:ascii="Times New Roman" w:eastAsia="Times New Roman" w:hAnsi="Times New Roman" w:cs="Times New Roman"/>
          <w:sz w:val="28"/>
          <w:szCs w:val="28"/>
          <w:lang w:eastAsia="ru-RU"/>
        </w:rPr>
        <w:t>,</w:t>
      </w:r>
      <w:r w:rsidR="00762E38">
        <w:rPr>
          <w:rFonts w:ascii="Times New Roman" w:eastAsia="Times New Roman" w:hAnsi="Times New Roman" w:cs="Times New Roman"/>
          <w:sz w:val="28"/>
          <w:szCs w:val="28"/>
          <w:lang w:eastAsia="ru-RU"/>
        </w:rPr>
        <w:t>8</w:t>
      </w:r>
      <w:r w:rsidRPr="00057CB0">
        <w:rPr>
          <w:rFonts w:ascii="Times New Roman" w:eastAsia="Times New Roman" w:hAnsi="Times New Roman" w:cs="Times New Roman"/>
          <w:sz w:val="28"/>
          <w:szCs w:val="28"/>
          <w:lang w:eastAsia="ru-RU"/>
        </w:rPr>
        <w:t>. Показатель смертности в 4 стадии за 202</w:t>
      </w:r>
      <w:r w:rsidR="00F5551D">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и 202</w:t>
      </w:r>
      <w:r w:rsidR="00F5551D">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xml:space="preserve"> годы составил </w:t>
      </w:r>
      <w:r w:rsidRPr="00762E38">
        <w:rPr>
          <w:rFonts w:ascii="Times New Roman" w:eastAsia="Times New Roman" w:hAnsi="Times New Roman" w:cs="Times New Roman"/>
          <w:sz w:val="28"/>
          <w:szCs w:val="28"/>
          <w:lang w:eastAsia="ru-RU"/>
        </w:rPr>
        <w:t>0</w:t>
      </w:r>
      <w:r w:rsidRPr="00057CB0">
        <w:rPr>
          <w:rFonts w:ascii="Times New Roman" w:eastAsia="Times New Roman" w:hAnsi="Times New Roman" w:cs="Times New Roman"/>
          <w:sz w:val="28"/>
          <w:szCs w:val="28"/>
          <w:lang w:eastAsia="ru-RU"/>
        </w:rPr>
        <w:t xml:space="preserve">. </w:t>
      </w:r>
    </w:p>
    <w:p w14:paraId="71EB03DD"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Показатели позднего выявления (сразу в 4 стадии) – </w:t>
      </w:r>
      <w:r w:rsidR="00CE1150">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xml:space="preserve"> </w:t>
      </w:r>
      <w:r w:rsidR="00CE1150">
        <w:rPr>
          <w:rFonts w:ascii="Times New Roman" w:eastAsia="Times New Roman" w:hAnsi="Times New Roman" w:cs="Times New Roman"/>
          <w:sz w:val="28"/>
          <w:szCs w:val="28"/>
          <w:lang w:eastAsia="ru-RU"/>
        </w:rPr>
        <w:t xml:space="preserve">(6,51) </w:t>
      </w:r>
      <w:r w:rsidRPr="00057CB0">
        <w:rPr>
          <w:rFonts w:ascii="Times New Roman" w:eastAsia="Times New Roman" w:hAnsi="Times New Roman" w:cs="Times New Roman"/>
          <w:sz w:val="28"/>
          <w:szCs w:val="28"/>
          <w:lang w:eastAsia="ru-RU"/>
        </w:rPr>
        <w:t xml:space="preserve">на 100 т.н. </w:t>
      </w:r>
      <w:r w:rsidR="00CE115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(20</w:t>
      </w:r>
      <w:r w:rsidR="00CE1150">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1 г. – </w:t>
      </w:r>
      <w:r w:rsidR="00CE1150">
        <w:rPr>
          <w:rFonts w:ascii="Times New Roman" w:eastAsia="Times New Roman" w:hAnsi="Times New Roman" w:cs="Times New Roman"/>
          <w:sz w:val="28"/>
          <w:szCs w:val="28"/>
          <w:lang w:eastAsia="ru-RU"/>
        </w:rPr>
        <w:t>0,0</w:t>
      </w:r>
      <w:r w:rsidRPr="00057CB0">
        <w:rPr>
          <w:rFonts w:ascii="Times New Roman" w:eastAsia="Times New Roman" w:hAnsi="Times New Roman" w:cs="Times New Roman"/>
          <w:sz w:val="28"/>
          <w:szCs w:val="28"/>
          <w:lang w:eastAsia="ru-RU"/>
        </w:rPr>
        <w:t xml:space="preserve">). Из всех </w:t>
      </w:r>
      <w:r w:rsidR="00CE1150">
        <w:rPr>
          <w:rFonts w:ascii="Times New Roman" w:eastAsia="Times New Roman" w:hAnsi="Times New Roman" w:cs="Times New Roman"/>
          <w:sz w:val="28"/>
          <w:szCs w:val="28"/>
          <w:lang w:eastAsia="ru-RU"/>
        </w:rPr>
        <w:t>7</w:t>
      </w:r>
      <w:r w:rsidRPr="00057CB0">
        <w:rPr>
          <w:rFonts w:ascii="Times New Roman" w:eastAsia="Times New Roman" w:hAnsi="Times New Roman" w:cs="Times New Roman"/>
          <w:sz w:val="28"/>
          <w:szCs w:val="28"/>
          <w:lang w:eastAsia="ru-RU"/>
        </w:rPr>
        <w:t xml:space="preserve"> вновь выявленных случая за 202</w:t>
      </w:r>
      <w:r w:rsidR="00CE1150">
        <w:rPr>
          <w:rFonts w:ascii="Times New Roman" w:eastAsia="Times New Roman" w:hAnsi="Times New Roman" w:cs="Times New Roman"/>
          <w:sz w:val="28"/>
          <w:szCs w:val="28"/>
          <w:lang w:eastAsia="ru-RU"/>
        </w:rPr>
        <w:t>2</w:t>
      </w:r>
      <w:r w:rsidR="006A5CA3">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год   инфицировани</w:t>
      </w:r>
      <w:r w:rsidR="00CE1150">
        <w:rPr>
          <w:rFonts w:ascii="Times New Roman" w:eastAsia="Times New Roman" w:hAnsi="Times New Roman" w:cs="Times New Roman"/>
          <w:sz w:val="28"/>
          <w:szCs w:val="28"/>
          <w:lang w:eastAsia="ru-RU"/>
        </w:rPr>
        <w:t>е</w:t>
      </w:r>
      <w:r w:rsidRPr="00057CB0">
        <w:rPr>
          <w:rFonts w:ascii="Times New Roman" w:eastAsia="Times New Roman" w:hAnsi="Times New Roman" w:cs="Times New Roman"/>
          <w:sz w:val="28"/>
          <w:szCs w:val="28"/>
          <w:lang w:eastAsia="ru-RU"/>
        </w:rPr>
        <w:t xml:space="preserve"> произошло</w:t>
      </w:r>
      <w:r w:rsidR="00CE1150">
        <w:rPr>
          <w:rFonts w:ascii="Times New Roman" w:eastAsia="Times New Roman" w:hAnsi="Times New Roman" w:cs="Times New Roman"/>
          <w:sz w:val="28"/>
          <w:szCs w:val="28"/>
          <w:lang w:eastAsia="ru-RU"/>
        </w:rPr>
        <w:t xml:space="preserve"> в пределах</w:t>
      </w:r>
      <w:r w:rsidRPr="00057CB0">
        <w:rPr>
          <w:rFonts w:ascii="Times New Roman" w:eastAsia="Times New Roman" w:hAnsi="Times New Roman" w:cs="Times New Roman"/>
          <w:sz w:val="28"/>
          <w:szCs w:val="28"/>
          <w:lang w:eastAsia="ru-RU"/>
        </w:rPr>
        <w:t xml:space="preserve"> РБ (</w:t>
      </w:r>
      <w:r w:rsidR="00CE1150">
        <w:rPr>
          <w:rFonts w:ascii="Times New Roman" w:eastAsia="Times New Roman" w:hAnsi="Times New Roman" w:cs="Times New Roman"/>
          <w:sz w:val="28"/>
          <w:szCs w:val="28"/>
          <w:lang w:eastAsia="ru-RU"/>
        </w:rPr>
        <w:t>100,0</w:t>
      </w:r>
      <w:r w:rsidRPr="00057CB0">
        <w:rPr>
          <w:rFonts w:ascii="Times New Roman" w:eastAsia="Times New Roman" w:hAnsi="Times New Roman" w:cs="Times New Roman"/>
          <w:sz w:val="28"/>
          <w:szCs w:val="28"/>
          <w:lang w:eastAsia="ru-RU"/>
        </w:rPr>
        <w:t>%).  Достигнуты прогнозные показатели по</w:t>
      </w:r>
      <w:r w:rsidRPr="00057CB0">
        <w:rPr>
          <w:rFonts w:ascii="Times New Roman" w:eastAsia="Times New Roman" w:hAnsi="Times New Roman" w:cs="Times New Roman"/>
          <w:b/>
          <w:sz w:val="28"/>
          <w:szCs w:val="28"/>
          <w:lang w:eastAsia="ru-RU"/>
        </w:rPr>
        <w:t xml:space="preserve"> </w:t>
      </w:r>
      <w:r w:rsidRPr="00057CB0">
        <w:rPr>
          <w:rFonts w:ascii="Times New Roman" w:eastAsia="Times New Roman" w:hAnsi="Times New Roman" w:cs="Times New Roman"/>
          <w:sz w:val="28"/>
          <w:szCs w:val="28"/>
          <w:lang w:eastAsia="ru-RU"/>
        </w:rPr>
        <w:t xml:space="preserve">охвату АРВТ – </w:t>
      </w:r>
      <w:r w:rsidR="006F2532">
        <w:rPr>
          <w:rFonts w:ascii="Times New Roman" w:eastAsia="Times New Roman" w:hAnsi="Times New Roman" w:cs="Times New Roman"/>
          <w:sz w:val="28"/>
          <w:szCs w:val="28"/>
          <w:lang w:eastAsia="ru-RU"/>
        </w:rPr>
        <w:t>90</w:t>
      </w:r>
      <w:r w:rsidRPr="00057CB0">
        <w:rPr>
          <w:rFonts w:ascii="Times New Roman" w:eastAsia="Times New Roman" w:hAnsi="Times New Roman" w:cs="Times New Roman"/>
          <w:sz w:val="28"/>
          <w:szCs w:val="28"/>
          <w:lang w:eastAsia="ru-RU"/>
        </w:rPr>
        <w:t>,</w:t>
      </w:r>
      <w:r w:rsidR="006F2532">
        <w:rPr>
          <w:rFonts w:ascii="Times New Roman" w:eastAsia="Times New Roman" w:hAnsi="Times New Roman" w:cs="Times New Roman"/>
          <w:sz w:val="28"/>
          <w:szCs w:val="28"/>
          <w:lang w:eastAsia="ru-RU"/>
        </w:rPr>
        <w:t>9</w:t>
      </w:r>
      <w:r w:rsidRPr="00057CB0">
        <w:rPr>
          <w:rFonts w:ascii="Times New Roman" w:eastAsia="Times New Roman" w:hAnsi="Times New Roman" w:cs="Times New Roman"/>
          <w:sz w:val="28"/>
          <w:szCs w:val="28"/>
          <w:lang w:eastAsia="ru-RU"/>
        </w:rPr>
        <w:t xml:space="preserve">%, (прогнозный показатель </w:t>
      </w:r>
      <w:r w:rsidRPr="00ED5780">
        <w:rPr>
          <w:rFonts w:ascii="Times New Roman" w:eastAsia="Times New Roman" w:hAnsi="Times New Roman" w:cs="Times New Roman"/>
          <w:sz w:val="28"/>
          <w:szCs w:val="28"/>
          <w:lang w:eastAsia="ru-RU"/>
        </w:rPr>
        <w:t xml:space="preserve">– </w:t>
      </w:r>
      <w:r w:rsidR="00ED5780">
        <w:rPr>
          <w:rFonts w:ascii="Times New Roman" w:eastAsia="Times New Roman" w:hAnsi="Times New Roman" w:cs="Times New Roman"/>
          <w:sz w:val="28"/>
          <w:szCs w:val="28"/>
          <w:lang w:eastAsia="ru-RU"/>
        </w:rPr>
        <w:t>9</w:t>
      </w:r>
      <w:r w:rsidRPr="00ED5780">
        <w:rPr>
          <w:rFonts w:ascii="Times New Roman" w:eastAsia="Times New Roman" w:hAnsi="Times New Roman" w:cs="Times New Roman"/>
          <w:sz w:val="28"/>
          <w:szCs w:val="28"/>
          <w:lang w:eastAsia="ru-RU"/>
        </w:rPr>
        <w:t>0,</w:t>
      </w:r>
      <w:r w:rsidR="00ED5780">
        <w:rPr>
          <w:rFonts w:ascii="Times New Roman" w:eastAsia="Times New Roman" w:hAnsi="Times New Roman" w:cs="Times New Roman"/>
          <w:sz w:val="28"/>
          <w:szCs w:val="28"/>
          <w:lang w:eastAsia="ru-RU"/>
        </w:rPr>
        <w:t>5</w:t>
      </w:r>
      <w:r w:rsidRPr="00ED578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 по Государственной программе).</w:t>
      </w:r>
    </w:p>
    <w:p w14:paraId="600039D5"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Не регистрировалась ВИЧ</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инфекция у детей, рожденных от ВИЧ – позитивных матерей (202</w:t>
      </w:r>
      <w:r w:rsidR="00CB27DE">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xml:space="preserve"> г.</w:t>
      </w:r>
      <w:r w:rsidR="006A5CA3">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w:t>
      </w:r>
      <w:r w:rsidR="006A5CA3">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0 детей).</w:t>
      </w:r>
    </w:p>
    <w:p w14:paraId="03B786A9"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Эпидпроцесс по ВИЧ</w:t>
      </w:r>
      <w:r w:rsidR="006A5CA3">
        <w:rPr>
          <w:rFonts w:ascii="Calibri" w:eastAsia="Calibri" w:hAnsi="Calibri" w:cs="Times New Roman"/>
          <w:sz w:val="28"/>
          <w:szCs w:val="28"/>
        </w:rPr>
        <w:t>-</w:t>
      </w:r>
      <w:r w:rsidRPr="00057CB0">
        <w:rPr>
          <w:rFonts w:ascii="Times New Roman" w:eastAsia="Times New Roman" w:hAnsi="Times New Roman" w:cs="Times New Roman"/>
          <w:sz w:val="28"/>
          <w:szCs w:val="28"/>
          <w:lang w:eastAsia="ru-RU"/>
        </w:rPr>
        <w:t>инфекции в районе в 202</w:t>
      </w:r>
      <w:r w:rsidR="00CB27DE">
        <w:rPr>
          <w:rFonts w:ascii="Times New Roman" w:eastAsia="Times New Roman" w:hAnsi="Times New Roman" w:cs="Times New Roman"/>
          <w:sz w:val="28"/>
          <w:szCs w:val="28"/>
          <w:lang w:eastAsia="ru-RU"/>
        </w:rPr>
        <w:t>2</w:t>
      </w:r>
      <w:r w:rsidR="00C9633C">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 xml:space="preserve">году характеризовался вовлечением в эпидемический процесс более молодых возрастных групп. Самые высокие показатели заболеваемости выявлены в возрастных группах: </w:t>
      </w:r>
      <w:r w:rsidR="00C9633C">
        <w:rPr>
          <w:rFonts w:ascii="Times New Roman" w:eastAsia="Times New Roman" w:hAnsi="Times New Roman" w:cs="Times New Roman"/>
          <w:sz w:val="28"/>
          <w:szCs w:val="28"/>
          <w:lang w:eastAsia="ru-RU"/>
        </w:rPr>
        <w:t>26</w:t>
      </w:r>
      <w:r w:rsidR="006A5CA3">
        <w:rPr>
          <w:rFonts w:ascii="Calibri" w:eastAsia="Calibri" w:hAnsi="Calibri" w:cs="Times New Roman"/>
          <w:sz w:val="28"/>
          <w:szCs w:val="28"/>
        </w:rPr>
        <w:t>-</w:t>
      </w:r>
      <w:r w:rsidR="00C9633C" w:rsidRPr="006A5CA3">
        <w:rPr>
          <w:rFonts w:ascii="Times New Roman" w:eastAsia="Calibri" w:hAnsi="Times New Roman" w:cs="Times New Roman"/>
          <w:sz w:val="28"/>
          <w:szCs w:val="28"/>
        </w:rPr>
        <w:t>4</w:t>
      </w:r>
      <w:r w:rsidRPr="00057CB0">
        <w:rPr>
          <w:rFonts w:ascii="Times New Roman" w:eastAsia="Times New Roman" w:hAnsi="Times New Roman" w:cs="Times New Roman"/>
          <w:sz w:val="28"/>
          <w:szCs w:val="28"/>
          <w:lang w:eastAsia="ru-RU"/>
        </w:rPr>
        <w:t xml:space="preserve">3 лет </w:t>
      </w:r>
      <w:r w:rsidR="00C9633C">
        <w:rPr>
          <w:rFonts w:ascii="Times New Roman" w:eastAsia="Times New Roman" w:hAnsi="Times New Roman" w:cs="Times New Roman"/>
          <w:sz w:val="28"/>
          <w:szCs w:val="28"/>
          <w:lang w:eastAsia="ru-RU"/>
        </w:rPr>
        <w:t>26,05</w:t>
      </w:r>
      <w:r w:rsidRPr="00057CB0">
        <w:rPr>
          <w:rFonts w:ascii="Times New Roman" w:eastAsia="Times New Roman" w:hAnsi="Times New Roman" w:cs="Times New Roman"/>
          <w:sz w:val="28"/>
          <w:szCs w:val="28"/>
          <w:lang w:eastAsia="ru-RU"/>
        </w:rPr>
        <w:t xml:space="preserve"> на 100 т.н.</w:t>
      </w:r>
      <w:r w:rsidR="003F4BDC">
        <w:rPr>
          <w:rFonts w:ascii="Times New Roman" w:eastAsia="Times New Roman" w:hAnsi="Times New Roman" w:cs="Times New Roman"/>
          <w:sz w:val="28"/>
          <w:szCs w:val="28"/>
          <w:lang w:eastAsia="ru-RU"/>
        </w:rPr>
        <w:t xml:space="preserve">  41</w:t>
      </w:r>
      <w:r w:rsidR="006A5CA3">
        <w:rPr>
          <w:rFonts w:ascii="Calibri" w:eastAsia="Calibri" w:hAnsi="Calibri" w:cs="Times New Roman"/>
          <w:sz w:val="28"/>
          <w:szCs w:val="28"/>
        </w:rPr>
        <w:t>-</w:t>
      </w:r>
      <w:r w:rsidR="003F4BDC" w:rsidRPr="003F4BDC">
        <w:rPr>
          <w:rFonts w:ascii="Times New Roman" w:eastAsia="Calibri" w:hAnsi="Times New Roman" w:cs="Times New Roman"/>
          <w:sz w:val="28"/>
          <w:szCs w:val="28"/>
        </w:rPr>
        <w:t>45</w:t>
      </w:r>
      <w:r w:rsidRPr="00057CB0">
        <w:rPr>
          <w:rFonts w:ascii="Times New Roman" w:eastAsia="Times New Roman" w:hAnsi="Times New Roman" w:cs="Times New Roman"/>
          <w:sz w:val="28"/>
          <w:szCs w:val="28"/>
          <w:lang w:eastAsia="ru-RU"/>
        </w:rPr>
        <w:t xml:space="preserve"> лет (</w:t>
      </w:r>
      <w:r w:rsidR="003F4BDC">
        <w:rPr>
          <w:rFonts w:ascii="Times New Roman" w:eastAsia="Times New Roman" w:hAnsi="Times New Roman" w:cs="Times New Roman"/>
          <w:sz w:val="28"/>
          <w:szCs w:val="28"/>
          <w:lang w:eastAsia="ru-RU"/>
        </w:rPr>
        <w:t>19</w:t>
      </w:r>
      <w:r w:rsidRPr="00057CB0">
        <w:rPr>
          <w:rFonts w:ascii="Times New Roman" w:eastAsia="Times New Roman" w:hAnsi="Times New Roman" w:cs="Times New Roman"/>
          <w:sz w:val="28"/>
          <w:szCs w:val="28"/>
          <w:lang w:eastAsia="ru-RU"/>
        </w:rPr>
        <w:t>,5</w:t>
      </w:r>
      <w:r w:rsidR="003F4BDC">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eastAsia="ru-RU"/>
        </w:rPr>
        <w:t xml:space="preserve"> на 100 т. н.).</w:t>
      </w:r>
    </w:p>
    <w:p w14:paraId="74916CD2" w14:textId="77777777" w:rsidR="00B36CB8" w:rsidRDefault="00057CB0" w:rsidP="00CD4BB8">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При индикаторных целевых показателях в области противодействия распространению ВИЧ стратегической цели ЮНЭЙДС на 01.01.202</w:t>
      </w:r>
      <w:r w:rsidR="008C713C">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eastAsia="ru-RU"/>
        </w:rPr>
        <w:t xml:space="preserve"> 89</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90%; 88</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90%; 85</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90%, в районе достигнуты показатели </w:t>
      </w:r>
      <w:r w:rsidR="008C713C">
        <w:rPr>
          <w:rFonts w:ascii="Times New Roman" w:eastAsia="Times New Roman" w:hAnsi="Times New Roman" w:cs="Times New Roman"/>
          <w:sz w:val="28"/>
          <w:szCs w:val="28"/>
          <w:lang w:eastAsia="ru-RU"/>
        </w:rPr>
        <w:t xml:space="preserve"> 90,9</w:t>
      </w:r>
      <w:r w:rsidRPr="00057CB0">
        <w:rPr>
          <w:rFonts w:ascii="Times New Roman" w:eastAsia="Times New Roman" w:hAnsi="Times New Roman" w:cs="Times New Roman"/>
          <w:sz w:val="28"/>
          <w:szCs w:val="28"/>
          <w:lang w:eastAsia="ru-RU"/>
        </w:rPr>
        <w:t>%</w:t>
      </w:r>
      <w:r w:rsidR="006A5CA3">
        <w:rPr>
          <w:rFonts w:ascii="Times New Roman" w:eastAsia="Times New Roman" w:hAnsi="Times New Roman" w:cs="Times New Roman"/>
          <w:sz w:val="28"/>
          <w:szCs w:val="28"/>
          <w:lang w:eastAsia="ru-RU"/>
        </w:rPr>
        <w:t>-</w:t>
      </w:r>
      <w:r w:rsidR="008C713C">
        <w:rPr>
          <w:rFonts w:ascii="Times New Roman" w:eastAsia="Times New Roman" w:hAnsi="Times New Roman" w:cs="Times New Roman"/>
          <w:sz w:val="28"/>
          <w:szCs w:val="28"/>
          <w:lang w:eastAsia="ru-RU"/>
        </w:rPr>
        <w:t>65</w:t>
      </w:r>
      <w:r w:rsidRPr="00057CB0">
        <w:rPr>
          <w:rFonts w:ascii="Times New Roman" w:eastAsia="Times New Roman" w:hAnsi="Times New Roman" w:cs="Times New Roman"/>
          <w:sz w:val="28"/>
          <w:szCs w:val="28"/>
          <w:lang w:eastAsia="ru-RU"/>
        </w:rPr>
        <w:t>,</w:t>
      </w:r>
      <w:r w:rsidR="008C713C">
        <w:rPr>
          <w:rFonts w:ascii="Times New Roman" w:eastAsia="Times New Roman" w:hAnsi="Times New Roman" w:cs="Times New Roman"/>
          <w:sz w:val="28"/>
          <w:szCs w:val="28"/>
          <w:lang w:eastAsia="ru-RU"/>
        </w:rPr>
        <w:t>0</w:t>
      </w:r>
      <w:r w:rsidRPr="00057CB0">
        <w:rPr>
          <w:rFonts w:ascii="Times New Roman" w:eastAsia="Times New Roman" w:hAnsi="Times New Roman" w:cs="Times New Roman"/>
          <w:sz w:val="28"/>
          <w:szCs w:val="28"/>
          <w:lang w:eastAsia="ru-RU"/>
        </w:rPr>
        <w:t>% (по РБ – 8</w:t>
      </w:r>
      <w:r w:rsidR="008C713C">
        <w:rPr>
          <w:rFonts w:ascii="Times New Roman" w:eastAsia="Times New Roman" w:hAnsi="Times New Roman" w:cs="Times New Roman"/>
          <w:sz w:val="28"/>
          <w:szCs w:val="28"/>
          <w:lang w:eastAsia="ru-RU"/>
        </w:rPr>
        <w:t>6</w:t>
      </w:r>
      <w:r w:rsidRPr="00057CB0">
        <w:rPr>
          <w:rFonts w:ascii="Times New Roman" w:eastAsia="Times New Roman" w:hAnsi="Times New Roman" w:cs="Times New Roman"/>
          <w:sz w:val="28"/>
          <w:szCs w:val="28"/>
          <w:lang w:eastAsia="ru-RU"/>
        </w:rPr>
        <w:t>,</w:t>
      </w:r>
      <w:r w:rsidR="008C713C">
        <w:rPr>
          <w:rFonts w:ascii="Times New Roman" w:eastAsia="Times New Roman" w:hAnsi="Times New Roman" w:cs="Times New Roman"/>
          <w:sz w:val="28"/>
          <w:szCs w:val="28"/>
          <w:lang w:eastAsia="ru-RU"/>
        </w:rPr>
        <w:t>9</w:t>
      </w:r>
      <w:r w:rsidRPr="00057CB0">
        <w:rPr>
          <w:rFonts w:ascii="Times New Roman" w:eastAsia="Times New Roman" w:hAnsi="Times New Roman" w:cs="Times New Roman"/>
          <w:sz w:val="28"/>
          <w:szCs w:val="28"/>
          <w:lang w:eastAsia="ru-RU"/>
        </w:rPr>
        <w:t>%</w:t>
      </w:r>
      <w:r w:rsidR="006A5CA3">
        <w:rPr>
          <w:rFonts w:ascii="Times New Roman" w:eastAsia="Times New Roman" w:hAnsi="Times New Roman" w:cs="Times New Roman"/>
          <w:sz w:val="28"/>
          <w:szCs w:val="28"/>
          <w:lang w:eastAsia="ru-RU"/>
        </w:rPr>
        <w:t>-</w:t>
      </w:r>
      <w:r w:rsidR="008C713C">
        <w:rPr>
          <w:rFonts w:ascii="Times New Roman" w:eastAsia="Times New Roman" w:hAnsi="Times New Roman" w:cs="Times New Roman"/>
          <w:sz w:val="28"/>
          <w:szCs w:val="28"/>
          <w:lang w:eastAsia="ru-RU"/>
        </w:rPr>
        <w:t>90</w:t>
      </w:r>
      <w:r w:rsidRPr="00057CB0">
        <w:rPr>
          <w:rFonts w:ascii="Times New Roman" w:eastAsia="Times New Roman" w:hAnsi="Times New Roman" w:cs="Times New Roman"/>
          <w:sz w:val="28"/>
          <w:szCs w:val="28"/>
          <w:lang w:eastAsia="ru-RU"/>
        </w:rPr>
        <w:t>,</w:t>
      </w:r>
      <w:r w:rsidR="008C713C">
        <w:rPr>
          <w:rFonts w:ascii="Times New Roman" w:eastAsia="Times New Roman" w:hAnsi="Times New Roman" w:cs="Times New Roman"/>
          <w:sz w:val="28"/>
          <w:szCs w:val="28"/>
          <w:lang w:eastAsia="ru-RU"/>
        </w:rPr>
        <w:t>6%</w:t>
      </w:r>
      <w:r w:rsidR="006A5CA3">
        <w:rPr>
          <w:rFonts w:ascii="Times New Roman" w:eastAsia="Times New Roman" w:hAnsi="Times New Roman" w:cs="Times New Roman"/>
          <w:sz w:val="28"/>
          <w:szCs w:val="28"/>
          <w:lang w:eastAsia="ru-RU"/>
        </w:rPr>
        <w:t>-</w:t>
      </w:r>
      <w:r w:rsidR="008C713C">
        <w:rPr>
          <w:rFonts w:ascii="Times New Roman" w:eastAsia="Times New Roman" w:hAnsi="Times New Roman" w:cs="Times New Roman"/>
          <w:sz w:val="28"/>
          <w:szCs w:val="28"/>
          <w:lang w:eastAsia="ru-RU"/>
        </w:rPr>
        <w:t>80</w:t>
      </w:r>
      <w:r w:rsidRPr="00057CB0">
        <w:rPr>
          <w:rFonts w:ascii="Times New Roman" w:eastAsia="Times New Roman" w:hAnsi="Times New Roman" w:cs="Times New Roman"/>
          <w:sz w:val="28"/>
          <w:szCs w:val="28"/>
          <w:lang w:eastAsia="ru-RU"/>
        </w:rPr>
        <w:t>,7%).</w:t>
      </w:r>
    </w:p>
    <w:p w14:paraId="32B5B28C" w14:textId="1327AFD6" w:rsidR="006D5880" w:rsidRPr="00CD4BB8" w:rsidRDefault="00057CB0" w:rsidP="00CD4BB8">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w:t>
      </w:r>
    </w:p>
    <w:p w14:paraId="7F8F84B0" w14:textId="77777777" w:rsidR="008C2A70" w:rsidRDefault="00057CB0" w:rsidP="008C2A70">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Заболеваемость наркологическими расстройствами</w:t>
      </w:r>
    </w:p>
    <w:p w14:paraId="3FE2605A" w14:textId="77777777" w:rsidR="008C2A70" w:rsidRPr="008C2A70" w:rsidRDefault="008C2A70" w:rsidP="008C2A70">
      <w:pPr>
        <w:spacing w:after="0" w:line="240" w:lineRule="auto"/>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 xml:space="preserve">Таблица </w:t>
      </w:r>
      <w:r>
        <w:rPr>
          <w:rFonts w:ascii="Times New Roman" w:eastAsia="Times New Roman" w:hAnsi="Times New Roman" w:cs="Times New Roman"/>
          <w:bCs/>
          <w:sz w:val="28"/>
          <w:szCs w:val="28"/>
          <w:lang w:eastAsia="ru-RU"/>
        </w:rPr>
        <w:t>11</w:t>
      </w:r>
    </w:p>
    <w:tbl>
      <w:tblPr>
        <w:tblW w:w="13242" w:type="dxa"/>
        <w:jc w:val="center"/>
        <w:tblLook w:val="04A0" w:firstRow="1" w:lastRow="0" w:firstColumn="1" w:lastColumn="0" w:noHBand="0" w:noVBand="1"/>
      </w:tblPr>
      <w:tblGrid>
        <w:gridCol w:w="2772"/>
        <w:gridCol w:w="822"/>
        <w:gridCol w:w="1006"/>
        <w:gridCol w:w="876"/>
        <w:gridCol w:w="1761"/>
        <w:gridCol w:w="1190"/>
        <w:gridCol w:w="1761"/>
        <w:gridCol w:w="1252"/>
        <w:gridCol w:w="1802"/>
      </w:tblGrid>
      <w:tr w:rsidR="00586980" w:rsidRPr="00057CB0" w14:paraId="551F3E8E" w14:textId="77777777" w:rsidTr="001264A6">
        <w:trPr>
          <w:trHeight w:val="926"/>
          <w:jc w:val="center"/>
        </w:trPr>
        <w:tc>
          <w:tcPr>
            <w:tcW w:w="2772" w:type="dxa"/>
            <w:vMerge w:val="restart"/>
            <w:tcBorders>
              <w:top w:val="single" w:sz="4" w:space="0" w:color="auto"/>
              <w:left w:val="single" w:sz="4" w:space="0" w:color="auto"/>
              <w:right w:val="single" w:sz="4" w:space="0" w:color="auto"/>
            </w:tcBorders>
            <w:shd w:val="clear" w:color="000000" w:fill="FFFFFF"/>
            <w:vAlign w:val="center"/>
          </w:tcPr>
          <w:p w14:paraId="6A9745D1" w14:textId="77777777" w:rsidR="00586980" w:rsidRPr="00BE2C8A" w:rsidRDefault="00586980" w:rsidP="005C4909">
            <w:pPr>
              <w:spacing w:after="0" w:line="240" w:lineRule="auto"/>
              <w:rPr>
                <w:rFonts w:ascii="Times New Roman" w:eastAsia="Times New Roman" w:hAnsi="Times New Roman" w:cs="Times New Roman"/>
                <w:color w:val="000000"/>
                <w:lang w:eastAsia="ru-RU"/>
              </w:rPr>
            </w:pPr>
            <w:bookmarkStart w:id="2" w:name="_Hlk114211806"/>
            <w:r w:rsidRPr="00BE2C8A">
              <w:rPr>
                <w:rFonts w:ascii="Times New Roman" w:eastAsia="Times New Roman" w:hAnsi="Times New Roman" w:cs="Times New Roman"/>
                <w:color w:val="000000"/>
                <w:lang w:eastAsia="ru-RU"/>
              </w:rPr>
              <w:t>Показатель первичной заболеваемости на 100 000 населения</w:t>
            </w:r>
          </w:p>
        </w:tc>
        <w:tc>
          <w:tcPr>
            <w:tcW w:w="822" w:type="dxa"/>
            <w:vMerge w:val="restart"/>
            <w:tcBorders>
              <w:top w:val="single" w:sz="4" w:space="0" w:color="auto"/>
              <w:left w:val="nil"/>
              <w:right w:val="single" w:sz="4" w:space="0" w:color="auto"/>
            </w:tcBorders>
            <w:shd w:val="clear" w:color="auto" w:fill="auto"/>
            <w:noWrap/>
            <w:vAlign w:val="center"/>
          </w:tcPr>
          <w:p w14:paraId="485E5D0F" w14:textId="77777777" w:rsidR="00586980" w:rsidRPr="00BE2C8A" w:rsidRDefault="00586980" w:rsidP="000B348D">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2020</w:t>
            </w:r>
          </w:p>
        </w:tc>
        <w:tc>
          <w:tcPr>
            <w:tcW w:w="1006" w:type="dxa"/>
            <w:vMerge w:val="restart"/>
            <w:tcBorders>
              <w:top w:val="single" w:sz="4" w:space="0" w:color="auto"/>
              <w:left w:val="nil"/>
              <w:right w:val="single" w:sz="4" w:space="0" w:color="auto"/>
            </w:tcBorders>
            <w:shd w:val="clear" w:color="auto" w:fill="auto"/>
            <w:noWrap/>
            <w:vAlign w:val="center"/>
          </w:tcPr>
          <w:p w14:paraId="6724E522" w14:textId="77777777" w:rsidR="00586980" w:rsidRPr="00BE2C8A" w:rsidRDefault="00586980" w:rsidP="000B348D">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2021</w:t>
            </w:r>
          </w:p>
        </w:tc>
        <w:tc>
          <w:tcPr>
            <w:tcW w:w="876" w:type="dxa"/>
            <w:vMerge w:val="restart"/>
            <w:tcBorders>
              <w:top w:val="single" w:sz="4" w:space="0" w:color="auto"/>
              <w:left w:val="nil"/>
              <w:right w:val="single" w:sz="4" w:space="0" w:color="auto"/>
            </w:tcBorders>
            <w:vAlign w:val="center"/>
          </w:tcPr>
          <w:p w14:paraId="0D773DA5" w14:textId="77777777" w:rsidR="00586980" w:rsidRPr="00BE2C8A" w:rsidRDefault="000B348D" w:rsidP="000B348D">
            <w:pPr>
              <w:spacing w:after="0" w:line="240" w:lineRule="auto"/>
              <w:rPr>
                <w:rFonts w:ascii="Times New Roman" w:eastAsia="Times New Roman" w:hAnsi="Times New Roman" w:cs="Times New Roman"/>
                <w:color w:val="000000"/>
                <w:lang w:eastAsia="ru-RU"/>
              </w:rPr>
            </w:pPr>
            <w:r w:rsidRPr="00BE2C8A">
              <w:rPr>
                <w:rFonts w:ascii="Times New Roman" w:eastAsia="Times New Roman" w:hAnsi="Times New Roman" w:cs="Times New Roman"/>
                <w:lang w:eastAsia="ru-RU"/>
              </w:rPr>
              <w:t xml:space="preserve"> </w:t>
            </w:r>
            <w:r w:rsidR="00586980" w:rsidRPr="00BE2C8A">
              <w:rPr>
                <w:rFonts w:ascii="Times New Roman" w:eastAsia="Times New Roman" w:hAnsi="Times New Roman" w:cs="Times New Roman"/>
                <w:color w:val="000000"/>
                <w:lang w:eastAsia="ru-RU"/>
              </w:rPr>
              <w:t>2022</w:t>
            </w:r>
          </w:p>
        </w:tc>
        <w:tc>
          <w:tcPr>
            <w:tcW w:w="2951" w:type="dxa"/>
            <w:gridSpan w:val="2"/>
            <w:tcBorders>
              <w:top w:val="single" w:sz="4" w:space="0" w:color="auto"/>
              <w:left w:val="nil"/>
              <w:right w:val="single" w:sz="4" w:space="0" w:color="auto"/>
            </w:tcBorders>
          </w:tcPr>
          <w:p w14:paraId="328492D2" w14:textId="77777777" w:rsidR="00586980" w:rsidRPr="00BE2C8A" w:rsidRDefault="00586980" w:rsidP="00BD23FA">
            <w:pPr>
              <w:spacing w:after="0" w:line="240" w:lineRule="auto"/>
              <w:jc w:val="center"/>
              <w:rPr>
                <w:rFonts w:ascii="Times New Roman" w:eastAsia="Times New Roman" w:hAnsi="Times New Roman" w:cs="Times New Roman"/>
                <w:lang w:eastAsia="ru-RU"/>
              </w:rPr>
            </w:pPr>
            <w:r w:rsidRPr="00BE2C8A">
              <w:rPr>
                <w:rFonts w:ascii="Times New Roman" w:eastAsia="Times New Roman" w:hAnsi="Times New Roman" w:cs="Times New Roman"/>
                <w:lang w:eastAsia="ru-RU"/>
              </w:rPr>
              <w:t>Среднегодовое значение</w:t>
            </w:r>
          </w:p>
          <w:p w14:paraId="23015EC1" w14:textId="77777777" w:rsidR="00586980" w:rsidRPr="00BE2C8A" w:rsidRDefault="00586980" w:rsidP="00F8420B">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lang w:eastAsia="ru-RU"/>
              </w:rPr>
              <w:t xml:space="preserve"> 2016-202</w:t>
            </w:r>
            <w:r w:rsidR="00F8420B" w:rsidRPr="00BE2C8A">
              <w:rPr>
                <w:rFonts w:ascii="Times New Roman" w:eastAsia="Times New Roman" w:hAnsi="Times New Roman" w:cs="Times New Roman"/>
                <w:lang w:eastAsia="ru-RU"/>
              </w:rPr>
              <w:t>2</w:t>
            </w:r>
            <w:r w:rsidRPr="00BE2C8A">
              <w:rPr>
                <w:rFonts w:ascii="Times New Roman" w:eastAsia="Times New Roman" w:hAnsi="Times New Roman" w:cs="Times New Roman"/>
                <w:lang w:eastAsia="ru-RU"/>
              </w:rPr>
              <w:t xml:space="preserve"> годы</w:t>
            </w:r>
          </w:p>
        </w:tc>
        <w:tc>
          <w:tcPr>
            <w:tcW w:w="3013" w:type="dxa"/>
            <w:gridSpan w:val="2"/>
            <w:tcBorders>
              <w:top w:val="single" w:sz="4" w:space="0" w:color="auto"/>
              <w:left w:val="single" w:sz="4" w:space="0" w:color="auto"/>
              <w:right w:val="single" w:sz="4" w:space="0" w:color="auto"/>
            </w:tcBorders>
            <w:shd w:val="clear" w:color="auto" w:fill="auto"/>
          </w:tcPr>
          <w:p w14:paraId="069CCB23" w14:textId="77777777" w:rsidR="005C4909" w:rsidRPr="00BE2C8A" w:rsidRDefault="00586980" w:rsidP="001264A6">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Темп среднего прироста 2016-20</w:t>
            </w:r>
            <w:r w:rsidR="005C4909" w:rsidRPr="00BE2C8A">
              <w:rPr>
                <w:rFonts w:ascii="Times New Roman" w:eastAsia="Times New Roman" w:hAnsi="Times New Roman" w:cs="Times New Roman"/>
                <w:color w:val="000000"/>
                <w:lang w:eastAsia="ru-RU"/>
              </w:rPr>
              <w:t>22 годы</w:t>
            </w:r>
          </w:p>
        </w:tc>
        <w:tc>
          <w:tcPr>
            <w:tcW w:w="1802" w:type="dxa"/>
            <w:vMerge w:val="restart"/>
            <w:tcBorders>
              <w:top w:val="single" w:sz="4" w:space="0" w:color="auto"/>
              <w:left w:val="nil"/>
              <w:right w:val="single" w:sz="4" w:space="0" w:color="auto"/>
            </w:tcBorders>
            <w:shd w:val="clear" w:color="auto" w:fill="auto"/>
            <w:vAlign w:val="center"/>
          </w:tcPr>
          <w:p w14:paraId="4829B9F5" w14:textId="77777777" w:rsidR="00586980" w:rsidRPr="00BE2C8A" w:rsidRDefault="00586980" w:rsidP="00057CB0">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Темп прироста</w:t>
            </w:r>
          </w:p>
          <w:p w14:paraId="03CFC758" w14:textId="77777777" w:rsidR="00586980" w:rsidRPr="00BE2C8A" w:rsidRDefault="00586980" w:rsidP="00DB55FE">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2022/2021%</w:t>
            </w:r>
          </w:p>
        </w:tc>
      </w:tr>
      <w:tr w:rsidR="007A416D" w:rsidRPr="00057CB0" w14:paraId="63F70527" w14:textId="77777777" w:rsidTr="00257753">
        <w:trPr>
          <w:trHeight w:val="645"/>
          <w:jc w:val="center"/>
        </w:trPr>
        <w:tc>
          <w:tcPr>
            <w:tcW w:w="2772"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AAFA148" w14:textId="77777777" w:rsidR="00586980" w:rsidRPr="00BE2C8A" w:rsidRDefault="00586980" w:rsidP="00057CB0">
            <w:pPr>
              <w:spacing w:after="0" w:line="240" w:lineRule="auto"/>
              <w:rPr>
                <w:rFonts w:ascii="Times New Roman" w:eastAsia="Times New Roman" w:hAnsi="Times New Roman" w:cs="Times New Roman"/>
                <w:color w:val="000000"/>
                <w:lang w:eastAsia="ru-RU"/>
              </w:rPr>
            </w:pPr>
          </w:p>
        </w:tc>
        <w:tc>
          <w:tcPr>
            <w:tcW w:w="822" w:type="dxa"/>
            <w:vMerge/>
            <w:tcBorders>
              <w:top w:val="single" w:sz="4" w:space="0" w:color="auto"/>
              <w:left w:val="nil"/>
              <w:bottom w:val="single" w:sz="4" w:space="0" w:color="auto"/>
              <w:right w:val="single" w:sz="4" w:space="0" w:color="auto"/>
            </w:tcBorders>
            <w:shd w:val="clear" w:color="auto" w:fill="auto"/>
            <w:noWrap/>
            <w:vAlign w:val="center"/>
          </w:tcPr>
          <w:p w14:paraId="2ECB1CE0" w14:textId="77777777" w:rsidR="00586980" w:rsidRPr="00BE2C8A" w:rsidRDefault="00586980" w:rsidP="00057CB0">
            <w:pPr>
              <w:spacing w:after="0" w:line="240" w:lineRule="auto"/>
              <w:jc w:val="center"/>
              <w:rPr>
                <w:rFonts w:ascii="Times New Roman" w:eastAsia="Times New Roman" w:hAnsi="Times New Roman" w:cs="Times New Roman"/>
                <w:color w:val="000000"/>
                <w:lang w:eastAsia="ru-RU"/>
              </w:rPr>
            </w:pPr>
          </w:p>
        </w:tc>
        <w:tc>
          <w:tcPr>
            <w:tcW w:w="1006" w:type="dxa"/>
            <w:vMerge/>
            <w:tcBorders>
              <w:top w:val="single" w:sz="4" w:space="0" w:color="auto"/>
              <w:left w:val="nil"/>
              <w:bottom w:val="single" w:sz="4" w:space="0" w:color="auto"/>
              <w:right w:val="single" w:sz="4" w:space="0" w:color="auto"/>
            </w:tcBorders>
            <w:shd w:val="clear" w:color="auto" w:fill="auto"/>
            <w:noWrap/>
            <w:vAlign w:val="center"/>
          </w:tcPr>
          <w:p w14:paraId="411F8F6C" w14:textId="77777777" w:rsidR="00586980" w:rsidRPr="00BE2C8A" w:rsidRDefault="00586980" w:rsidP="00057CB0">
            <w:pPr>
              <w:spacing w:after="0" w:line="240" w:lineRule="auto"/>
              <w:jc w:val="center"/>
              <w:rPr>
                <w:rFonts w:ascii="Times New Roman" w:eastAsia="Times New Roman" w:hAnsi="Times New Roman" w:cs="Times New Roman"/>
                <w:color w:val="000000"/>
                <w:lang w:eastAsia="ru-RU"/>
              </w:rPr>
            </w:pPr>
          </w:p>
        </w:tc>
        <w:tc>
          <w:tcPr>
            <w:tcW w:w="876" w:type="dxa"/>
            <w:vMerge/>
            <w:tcBorders>
              <w:top w:val="single" w:sz="4" w:space="0" w:color="auto"/>
              <w:left w:val="nil"/>
              <w:bottom w:val="single" w:sz="4" w:space="0" w:color="auto"/>
              <w:right w:val="single" w:sz="4" w:space="0" w:color="auto"/>
            </w:tcBorders>
          </w:tcPr>
          <w:p w14:paraId="72CDF819" w14:textId="77777777" w:rsidR="00586980" w:rsidRPr="00BE2C8A" w:rsidRDefault="00586980" w:rsidP="00E05CA8">
            <w:pPr>
              <w:spacing w:after="0" w:line="240" w:lineRule="auto"/>
              <w:jc w:val="center"/>
              <w:rPr>
                <w:rFonts w:ascii="Times New Roman" w:eastAsia="Times New Roman" w:hAnsi="Times New Roman" w:cs="Times New Roman"/>
                <w:lang w:eastAsia="ru-RU"/>
              </w:rPr>
            </w:pPr>
          </w:p>
        </w:tc>
        <w:tc>
          <w:tcPr>
            <w:tcW w:w="1761" w:type="dxa"/>
            <w:tcBorders>
              <w:top w:val="single" w:sz="4" w:space="0" w:color="auto"/>
              <w:left w:val="nil"/>
              <w:bottom w:val="single" w:sz="4" w:space="0" w:color="auto"/>
              <w:right w:val="single" w:sz="4" w:space="0" w:color="auto"/>
            </w:tcBorders>
          </w:tcPr>
          <w:p w14:paraId="62B3DD6D" w14:textId="77777777" w:rsidR="00586980" w:rsidRPr="00BE2C8A" w:rsidRDefault="00586980" w:rsidP="00CF7C10">
            <w:pPr>
              <w:spacing w:after="0" w:line="240" w:lineRule="auto"/>
              <w:jc w:val="center"/>
              <w:rPr>
                <w:rFonts w:ascii="Times New Roman" w:eastAsia="Times New Roman" w:hAnsi="Times New Roman" w:cs="Times New Roman"/>
                <w:lang w:eastAsia="ru-RU"/>
              </w:rPr>
            </w:pPr>
            <w:r w:rsidRPr="00BE2C8A">
              <w:rPr>
                <w:rFonts w:ascii="Times New Roman" w:eastAsia="Times New Roman" w:hAnsi="Times New Roman" w:cs="Times New Roman"/>
                <w:lang w:eastAsia="ru-RU"/>
              </w:rPr>
              <w:t>Лиозненский район</w:t>
            </w:r>
          </w:p>
        </w:tc>
        <w:tc>
          <w:tcPr>
            <w:tcW w:w="1190" w:type="dxa"/>
            <w:tcBorders>
              <w:top w:val="single" w:sz="4" w:space="0" w:color="auto"/>
              <w:left w:val="single" w:sz="4" w:space="0" w:color="auto"/>
              <w:bottom w:val="single" w:sz="4" w:space="0" w:color="auto"/>
              <w:right w:val="single" w:sz="4" w:space="0" w:color="auto"/>
            </w:tcBorders>
          </w:tcPr>
          <w:p w14:paraId="294292AA" w14:textId="77777777" w:rsidR="00586980" w:rsidRPr="00BE2C8A" w:rsidRDefault="00586980" w:rsidP="00E05CA8">
            <w:pPr>
              <w:spacing w:after="0" w:line="240" w:lineRule="auto"/>
              <w:jc w:val="center"/>
              <w:rPr>
                <w:rFonts w:ascii="Times New Roman" w:eastAsia="Times New Roman" w:hAnsi="Times New Roman" w:cs="Times New Roman"/>
                <w:lang w:eastAsia="ru-RU"/>
              </w:rPr>
            </w:pPr>
            <w:r w:rsidRPr="00BE2C8A">
              <w:rPr>
                <w:rFonts w:ascii="Times New Roman" w:eastAsia="Times New Roman" w:hAnsi="Times New Roman" w:cs="Times New Roman"/>
                <w:lang w:eastAsia="ru-RU"/>
              </w:rPr>
              <w:t>Витебская область</w:t>
            </w:r>
          </w:p>
        </w:tc>
        <w:tc>
          <w:tcPr>
            <w:tcW w:w="1761" w:type="dxa"/>
            <w:tcBorders>
              <w:top w:val="single" w:sz="4" w:space="0" w:color="auto"/>
              <w:left w:val="nil"/>
              <w:bottom w:val="single" w:sz="4" w:space="0" w:color="auto"/>
              <w:right w:val="single" w:sz="4" w:space="0" w:color="auto"/>
            </w:tcBorders>
          </w:tcPr>
          <w:p w14:paraId="7A014518" w14:textId="77777777" w:rsidR="00586980" w:rsidRPr="00BE2C8A" w:rsidRDefault="00586980" w:rsidP="00DB55FE">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lang w:eastAsia="ru-RU"/>
              </w:rPr>
              <w:t>Лиозненский район</w:t>
            </w:r>
          </w:p>
        </w:tc>
        <w:tc>
          <w:tcPr>
            <w:tcW w:w="1252" w:type="dxa"/>
            <w:tcBorders>
              <w:top w:val="single" w:sz="4" w:space="0" w:color="auto"/>
              <w:left w:val="single" w:sz="4" w:space="0" w:color="auto"/>
              <w:bottom w:val="single" w:sz="4" w:space="0" w:color="auto"/>
              <w:right w:val="single" w:sz="4" w:space="0" w:color="auto"/>
            </w:tcBorders>
          </w:tcPr>
          <w:p w14:paraId="1DC4928C" w14:textId="77777777" w:rsidR="00586980" w:rsidRPr="00BE2C8A" w:rsidRDefault="00586980" w:rsidP="00E05CA8">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lang w:eastAsia="ru-RU"/>
              </w:rPr>
              <w:t>Витебская область</w:t>
            </w:r>
          </w:p>
        </w:tc>
        <w:tc>
          <w:tcPr>
            <w:tcW w:w="1802" w:type="dxa"/>
            <w:vMerge/>
            <w:tcBorders>
              <w:top w:val="single" w:sz="4" w:space="0" w:color="auto"/>
              <w:left w:val="nil"/>
              <w:bottom w:val="single" w:sz="4" w:space="0" w:color="auto"/>
              <w:right w:val="single" w:sz="4" w:space="0" w:color="auto"/>
            </w:tcBorders>
            <w:shd w:val="clear" w:color="auto" w:fill="auto"/>
            <w:vAlign w:val="center"/>
          </w:tcPr>
          <w:p w14:paraId="1936BCD5" w14:textId="77777777" w:rsidR="00586980" w:rsidRPr="00BE2C8A" w:rsidRDefault="00586980" w:rsidP="00E05CA8">
            <w:pPr>
              <w:spacing w:after="0" w:line="240" w:lineRule="auto"/>
              <w:jc w:val="center"/>
              <w:rPr>
                <w:rFonts w:ascii="Times New Roman" w:eastAsia="Times New Roman" w:hAnsi="Times New Roman" w:cs="Times New Roman"/>
                <w:color w:val="000000"/>
                <w:lang w:eastAsia="ru-RU"/>
              </w:rPr>
            </w:pPr>
          </w:p>
        </w:tc>
      </w:tr>
      <w:tr w:rsidR="007A416D" w:rsidRPr="00057CB0" w14:paraId="0161D746" w14:textId="77777777" w:rsidTr="000B348D">
        <w:trPr>
          <w:trHeight w:val="377"/>
          <w:jc w:val="center"/>
        </w:trPr>
        <w:tc>
          <w:tcPr>
            <w:tcW w:w="2772" w:type="dxa"/>
            <w:tcBorders>
              <w:top w:val="single" w:sz="4" w:space="0" w:color="auto"/>
              <w:left w:val="single" w:sz="4" w:space="0" w:color="auto"/>
              <w:bottom w:val="single" w:sz="4" w:space="0" w:color="auto"/>
              <w:right w:val="single" w:sz="4" w:space="0" w:color="auto"/>
            </w:tcBorders>
            <w:shd w:val="clear" w:color="000000" w:fill="FFFFFF"/>
            <w:hideMark/>
          </w:tcPr>
          <w:p w14:paraId="168D97D7" w14:textId="77777777" w:rsidR="005C4909" w:rsidRPr="00BE2C8A" w:rsidRDefault="00CE02BE" w:rsidP="005C4909">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первичная заболеваемость алкоголизмом</w:t>
            </w:r>
          </w:p>
        </w:tc>
        <w:tc>
          <w:tcPr>
            <w:tcW w:w="822" w:type="dxa"/>
            <w:tcBorders>
              <w:top w:val="single" w:sz="4" w:space="0" w:color="auto"/>
              <w:left w:val="nil"/>
              <w:bottom w:val="single" w:sz="4" w:space="0" w:color="auto"/>
              <w:right w:val="single" w:sz="4" w:space="0" w:color="auto"/>
            </w:tcBorders>
            <w:shd w:val="clear" w:color="auto" w:fill="auto"/>
            <w:noWrap/>
            <w:hideMark/>
          </w:tcPr>
          <w:p w14:paraId="5106D172" w14:textId="77777777" w:rsidR="00CE02BE" w:rsidRPr="00BE2C8A" w:rsidRDefault="00CE02BE" w:rsidP="002B4032">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188,3</w:t>
            </w:r>
          </w:p>
        </w:tc>
        <w:tc>
          <w:tcPr>
            <w:tcW w:w="1006" w:type="dxa"/>
            <w:tcBorders>
              <w:top w:val="single" w:sz="4" w:space="0" w:color="auto"/>
              <w:left w:val="nil"/>
              <w:bottom w:val="single" w:sz="4" w:space="0" w:color="auto"/>
              <w:right w:val="single" w:sz="4" w:space="0" w:color="auto"/>
            </w:tcBorders>
            <w:shd w:val="clear" w:color="auto" w:fill="auto"/>
            <w:noWrap/>
            <w:hideMark/>
          </w:tcPr>
          <w:p w14:paraId="0D9DE10D" w14:textId="77777777" w:rsidR="00CE02BE" w:rsidRPr="00BE2C8A" w:rsidRDefault="00CE02BE" w:rsidP="002B4032">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316,9</w:t>
            </w:r>
          </w:p>
        </w:tc>
        <w:tc>
          <w:tcPr>
            <w:tcW w:w="876" w:type="dxa"/>
            <w:tcBorders>
              <w:top w:val="single" w:sz="4" w:space="0" w:color="auto"/>
              <w:left w:val="nil"/>
              <w:bottom w:val="single" w:sz="4" w:space="0" w:color="auto"/>
              <w:right w:val="single" w:sz="4" w:space="0" w:color="auto"/>
            </w:tcBorders>
          </w:tcPr>
          <w:p w14:paraId="7CCF7301" w14:textId="77777777" w:rsidR="00CE02BE" w:rsidRPr="00BE2C8A" w:rsidRDefault="003D32EF" w:rsidP="002B4032">
            <w:pPr>
              <w:spacing w:after="0" w:line="240" w:lineRule="auto"/>
              <w:jc w:val="center"/>
              <w:rPr>
                <w:rFonts w:ascii="Times New Roman" w:eastAsia="Times New Roman" w:hAnsi="Times New Roman" w:cs="Times New Roman"/>
                <w:bCs/>
                <w:color w:val="000000"/>
                <w:lang w:eastAsia="ru-RU"/>
              </w:rPr>
            </w:pPr>
            <w:r w:rsidRPr="00BE2C8A">
              <w:rPr>
                <w:rFonts w:ascii="Times New Roman" w:eastAsia="Times New Roman" w:hAnsi="Times New Roman" w:cs="Times New Roman"/>
                <w:bCs/>
                <w:color w:val="000000"/>
                <w:lang w:eastAsia="ru-RU"/>
              </w:rPr>
              <w:t>182,36</w:t>
            </w:r>
          </w:p>
        </w:tc>
        <w:tc>
          <w:tcPr>
            <w:tcW w:w="1761" w:type="dxa"/>
            <w:tcBorders>
              <w:top w:val="single" w:sz="4" w:space="0" w:color="auto"/>
              <w:left w:val="nil"/>
              <w:bottom w:val="single" w:sz="4" w:space="0" w:color="auto"/>
              <w:right w:val="single" w:sz="4" w:space="0" w:color="auto"/>
            </w:tcBorders>
          </w:tcPr>
          <w:p w14:paraId="3D7BF1E9" w14:textId="77777777" w:rsidR="00CE02BE" w:rsidRPr="00BE2C8A" w:rsidRDefault="00F8420B" w:rsidP="002B4032">
            <w:pPr>
              <w:spacing w:after="0" w:line="240" w:lineRule="auto"/>
              <w:jc w:val="center"/>
              <w:rPr>
                <w:rFonts w:ascii="Times New Roman" w:eastAsia="Times New Roman" w:hAnsi="Times New Roman" w:cs="Times New Roman"/>
                <w:bCs/>
                <w:color w:val="000000"/>
                <w:highlight w:val="yellow"/>
                <w:lang w:eastAsia="ru-RU"/>
              </w:rPr>
            </w:pPr>
            <w:r w:rsidRPr="00BE2C8A">
              <w:rPr>
                <w:rFonts w:ascii="Times New Roman" w:eastAsia="Times New Roman" w:hAnsi="Times New Roman" w:cs="Times New Roman"/>
                <w:bCs/>
                <w:color w:val="000000"/>
                <w:lang w:eastAsia="ru-RU"/>
              </w:rPr>
              <w:t>246</w:t>
            </w:r>
            <w:r w:rsidR="00CE02BE" w:rsidRPr="00BE2C8A">
              <w:rPr>
                <w:rFonts w:ascii="Times New Roman" w:eastAsia="Times New Roman" w:hAnsi="Times New Roman" w:cs="Times New Roman"/>
                <w:bCs/>
                <w:color w:val="000000"/>
                <w:lang w:eastAsia="ru-RU"/>
              </w:rPr>
              <w:t>,</w:t>
            </w:r>
            <w:r w:rsidRPr="00BE2C8A">
              <w:rPr>
                <w:rFonts w:ascii="Times New Roman" w:eastAsia="Times New Roman" w:hAnsi="Times New Roman" w:cs="Times New Roman"/>
                <w:bCs/>
                <w:color w:val="000000"/>
                <w:lang w:eastAsia="ru-RU"/>
              </w:rPr>
              <w:t>7</w:t>
            </w:r>
          </w:p>
        </w:tc>
        <w:tc>
          <w:tcPr>
            <w:tcW w:w="1190" w:type="dxa"/>
            <w:tcBorders>
              <w:top w:val="single" w:sz="4" w:space="0" w:color="auto"/>
              <w:left w:val="single" w:sz="4" w:space="0" w:color="auto"/>
              <w:bottom w:val="single" w:sz="4" w:space="0" w:color="auto"/>
              <w:right w:val="single" w:sz="4" w:space="0" w:color="auto"/>
            </w:tcBorders>
          </w:tcPr>
          <w:p w14:paraId="56FC5DEC" w14:textId="77777777" w:rsidR="00CE02BE" w:rsidRPr="00BE2C8A" w:rsidRDefault="00E47B23" w:rsidP="002B4032">
            <w:pPr>
              <w:spacing w:after="0" w:line="240" w:lineRule="auto"/>
              <w:jc w:val="center"/>
              <w:rPr>
                <w:rFonts w:ascii="Times New Roman" w:eastAsia="Times New Roman" w:hAnsi="Times New Roman" w:cs="Times New Roman"/>
                <w:color w:val="000000"/>
                <w:highlight w:val="yellow"/>
                <w:lang w:eastAsia="ru-RU"/>
              </w:rPr>
            </w:pPr>
            <w:r w:rsidRPr="00BE2C8A">
              <w:rPr>
                <w:rFonts w:ascii="Times New Roman" w:eastAsia="Times New Roman" w:hAnsi="Times New Roman" w:cs="Times New Roman"/>
                <w:color w:val="000000"/>
                <w:lang w:eastAsia="ru-RU"/>
              </w:rPr>
              <w:t>206</w:t>
            </w:r>
            <w:r w:rsidR="00CE02BE" w:rsidRPr="00BE2C8A">
              <w:rPr>
                <w:rFonts w:ascii="Times New Roman" w:eastAsia="Times New Roman" w:hAnsi="Times New Roman" w:cs="Times New Roman"/>
                <w:color w:val="000000"/>
                <w:lang w:eastAsia="ru-RU"/>
              </w:rPr>
              <w:t>,</w:t>
            </w:r>
            <w:r w:rsidRPr="00BE2C8A">
              <w:rPr>
                <w:rFonts w:ascii="Times New Roman" w:eastAsia="Times New Roman" w:hAnsi="Times New Roman" w:cs="Times New Roman"/>
                <w:color w:val="000000"/>
                <w:lang w:eastAsia="ru-RU"/>
              </w:rPr>
              <w:t>4</w:t>
            </w:r>
          </w:p>
        </w:tc>
        <w:tc>
          <w:tcPr>
            <w:tcW w:w="1761" w:type="dxa"/>
            <w:tcBorders>
              <w:top w:val="single" w:sz="4" w:space="0" w:color="auto"/>
              <w:left w:val="single" w:sz="4" w:space="0" w:color="auto"/>
              <w:bottom w:val="single" w:sz="4" w:space="0" w:color="auto"/>
              <w:right w:val="single" w:sz="4" w:space="0" w:color="auto"/>
            </w:tcBorders>
            <w:shd w:val="clear" w:color="auto" w:fill="auto"/>
          </w:tcPr>
          <w:p w14:paraId="2AABFE41" w14:textId="77777777" w:rsidR="00D62C5D" w:rsidRPr="00BE2C8A" w:rsidRDefault="00CE02BE" w:rsidP="002B4032">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FFFFFF" w:themeColor="background1"/>
                <w:lang w:eastAsia="ru-RU"/>
              </w:rPr>
              <w:t>33</w:t>
            </w:r>
            <w:r w:rsidR="002B4032" w:rsidRPr="00BE2C8A">
              <w:rPr>
                <w:rFonts w:ascii="Times New Roman" w:eastAsia="Times New Roman" w:hAnsi="Times New Roman" w:cs="Times New Roman"/>
                <w:color w:val="000000"/>
                <w:lang w:eastAsia="ru-RU"/>
              </w:rPr>
              <w:t>-1,0</w:t>
            </w:r>
            <w:r w:rsidR="002B4032" w:rsidRPr="00BE2C8A">
              <w:rPr>
                <w:rFonts w:ascii="Times New Roman" w:eastAsia="Times New Roman" w:hAnsi="Times New Roman" w:cs="Times New Roman"/>
                <w:color w:val="FFFFFF" w:themeColor="background1"/>
                <w:lang w:eastAsia="ru-RU"/>
              </w:rPr>
              <w:t>---</w:t>
            </w:r>
            <w:r w:rsidR="00D62C5D" w:rsidRPr="00BE2C8A">
              <w:rPr>
                <w:rFonts w:ascii="Times New Roman" w:eastAsia="Times New Roman" w:hAnsi="Times New Roman" w:cs="Times New Roman"/>
                <w:color w:val="FFFFFF" w:themeColor="background1"/>
                <w:lang w:eastAsia="ru-RU"/>
              </w:rPr>
              <w:t>4</w:t>
            </w:r>
            <w:r w:rsidR="007A416D" w:rsidRPr="00BE2C8A">
              <w:rPr>
                <w:rFonts w:ascii="Times New Roman" w:eastAsia="Times New Roman" w:hAnsi="Times New Roman" w:cs="Times New Roman"/>
                <w:color w:val="FFFFFF" w:themeColor="background1"/>
                <w:lang w:eastAsia="ru-RU"/>
              </w:rPr>
              <w:t>-1,0</w:t>
            </w:r>
            <w:r w:rsidR="002B4032" w:rsidRPr="00BE2C8A">
              <w:rPr>
                <w:rFonts w:ascii="Times New Roman" w:eastAsia="Times New Roman" w:hAnsi="Times New Roman" w:cs="Times New Roman"/>
                <w:color w:val="FFFFFF" w:themeColor="background1"/>
                <w:lang w:eastAsia="ru-RU"/>
              </w:rPr>
              <w:t>—</w:t>
            </w:r>
            <w:r w:rsidR="007A416D" w:rsidRPr="00BE2C8A">
              <w:rPr>
                <w:rFonts w:ascii="Times New Roman" w:eastAsia="Times New Roman" w:hAnsi="Times New Roman" w:cs="Times New Roman"/>
                <w:color w:val="FFFFFF" w:themeColor="background1"/>
                <w:lang w:eastAsia="ru-RU"/>
              </w:rPr>
              <w:t>55</w:t>
            </w:r>
            <w:r w:rsidR="002B4032" w:rsidRPr="00BE2C8A">
              <w:rPr>
                <w:rFonts w:ascii="Times New Roman" w:eastAsia="Times New Roman" w:hAnsi="Times New Roman" w:cs="Times New Roman"/>
                <w:color w:val="FFFFFF" w:themeColor="background1"/>
                <w:lang w:eastAsia="ru-RU"/>
              </w:rPr>
              <w:t>-</w:t>
            </w:r>
            <w:r w:rsidR="007A416D" w:rsidRPr="00BE2C8A">
              <w:rPr>
                <w:rFonts w:ascii="Times New Roman" w:eastAsia="Times New Roman" w:hAnsi="Times New Roman" w:cs="Times New Roman"/>
                <w:color w:val="FFFFFF" w:themeColor="background1"/>
                <w:lang w:eastAsia="ru-RU"/>
              </w:rPr>
              <w:t>566</w:t>
            </w:r>
            <w:r w:rsidR="00D62C5D" w:rsidRPr="00BE2C8A">
              <w:rPr>
                <w:rFonts w:ascii="Times New Roman" w:eastAsia="Times New Roman" w:hAnsi="Times New Roman" w:cs="Times New Roman"/>
                <w:color w:val="FFFFFF" w:themeColor="background1"/>
                <w:lang w:eastAsia="ru-RU"/>
              </w:rPr>
              <w:t>*6630</w:t>
            </w:r>
          </w:p>
          <w:p w14:paraId="2345BD16" w14:textId="77777777" w:rsidR="00CE02BE" w:rsidRPr="00BE2C8A" w:rsidRDefault="00CE02BE" w:rsidP="002B4032">
            <w:pPr>
              <w:spacing w:after="0" w:line="240" w:lineRule="auto"/>
              <w:jc w:val="center"/>
              <w:rPr>
                <w:rFonts w:ascii="Times New Roman" w:eastAsia="Times New Roman" w:hAnsi="Times New Roman" w:cs="Times New Roman"/>
                <w:color w:val="FFFFFF" w:themeColor="background1"/>
                <w:lang w:eastAsia="ru-RU"/>
              </w:rPr>
            </w:pPr>
            <w:r w:rsidRPr="00BE2C8A">
              <w:rPr>
                <w:rFonts w:ascii="Times New Roman" w:eastAsia="Times New Roman" w:hAnsi="Times New Roman" w:cs="Times New Roman"/>
                <w:color w:val="FFFFFF" w:themeColor="background1"/>
                <w:lang w:eastAsia="ru-RU"/>
              </w:rPr>
              <w:t>,5</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573B4AE" w14:textId="77777777" w:rsidR="00CE02BE" w:rsidRPr="00BE2C8A" w:rsidRDefault="00CE02BE" w:rsidP="002B4032">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0,</w:t>
            </w:r>
            <w:r w:rsidR="002B4032" w:rsidRPr="00BE2C8A">
              <w:rPr>
                <w:rFonts w:ascii="Times New Roman" w:eastAsia="Times New Roman" w:hAnsi="Times New Roman" w:cs="Times New Roman"/>
                <w:color w:val="000000"/>
                <w:lang w:eastAsia="ru-RU"/>
              </w:rPr>
              <w:t>1</w:t>
            </w:r>
          </w:p>
        </w:tc>
        <w:tc>
          <w:tcPr>
            <w:tcW w:w="1802" w:type="dxa"/>
            <w:tcBorders>
              <w:top w:val="single" w:sz="4" w:space="0" w:color="auto"/>
              <w:left w:val="nil"/>
              <w:bottom w:val="single" w:sz="4" w:space="0" w:color="auto"/>
              <w:right w:val="single" w:sz="4" w:space="0" w:color="auto"/>
            </w:tcBorders>
            <w:shd w:val="clear" w:color="auto" w:fill="auto"/>
          </w:tcPr>
          <w:p w14:paraId="02E76031" w14:textId="77777777" w:rsidR="005C4909" w:rsidRPr="00BE2C8A" w:rsidRDefault="00DB55FE" w:rsidP="005C4909">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-42,4</w:t>
            </w:r>
          </w:p>
        </w:tc>
      </w:tr>
      <w:tr w:rsidR="005D4E36" w:rsidRPr="00057CB0" w14:paraId="5173B213" w14:textId="77777777" w:rsidTr="005D4E36">
        <w:trPr>
          <w:trHeight w:val="568"/>
          <w:jc w:val="center"/>
        </w:trPr>
        <w:tc>
          <w:tcPr>
            <w:tcW w:w="2772" w:type="dxa"/>
            <w:tcBorders>
              <w:top w:val="single" w:sz="4" w:space="0" w:color="auto"/>
              <w:left w:val="single" w:sz="4" w:space="0" w:color="auto"/>
              <w:right w:val="single" w:sz="4" w:space="0" w:color="auto"/>
            </w:tcBorders>
            <w:shd w:val="clear" w:color="000000" w:fill="FFFFFF"/>
            <w:hideMark/>
          </w:tcPr>
          <w:p w14:paraId="218C5700" w14:textId="77777777" w:rsidR="005D4E36" w:rsidRPr="00BE2C8A" w:rsidRDefault="005D4E36" w:rsidP="005C4909">
            <w:pPr>
              <w:spacing w:after="0" w:line="240" w:lineRule="auto"/>
              <w:jc w:val="center"/>
              <w:rPr>
                <w:rFonts w:ascii="Times New Roman" w:eastAsia="Times New Roman" w:hAnsi="Times New Roman" w:cs="Times New Roman"/>
                <w:color w:val="000000"/>
                <w:lang w:eastAsia="ru-RU"/>
              </w:rPr>
            </w:pPr>
          </w:p>
        </w:tc>
        <w:tc>
          <w:tcPr>
            <w:tcW w:w="822" w:type="dxa"/>
            <w:tcBorders>
              <w:top w:val="single" w:sz="4" w:space="0" w:color="auto"/>
              <w:left w:val="nil"/>
              <w:right w:val="single" w:sz="4" w:space="0" w:color="auto"/>
            </w:tcBorders>
            <w:shd w:val="clear" w:color="auto" w:fill="auto"/>
            <w:noWrap/>
            <w:vAlign w:val="center"/>
            <w:hideMark/>
          </w:tcPr>
          <w:p w14:paraId="1FF258D0" w14:textId="77777777" w:rsidR="005D4E36" w:rsidRPr="00BE2C8A" w:rsidRDefault="005D4E36" w:rsidP="000F0124">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2020</w:t>
            </w:r>
          </w:p>
        </w:tc>
        <w:tc>
          <w:tcPr>
            <w:tcW w:w="1006" w:type="dxa"/>
            <w:tcBorders>
              <w:top w:val="single" w:sz="4" w:space="0" w:color="auto"/>
              <w:left w:val="nil"/>
              <w:right w:val="single" w:sz="4" w:space="0" w:color="auto"/>
            </w:tcBorders>
            <w:shd w:val="clear" w:color="auto" w:fill="auto"/>
            <w:noWrap/>
            <w:vAlign w:val="center"/>
            <w:hideMark/>
          </w:tcPr>
          <w:p w14:paraId="2F45E4A4" w14:textId="77777777" w:rsidR="005D4E36" w:rsidRPr="00BE2C8A" w:rsidRDefault="005D4E36" w:rsidP="000F0124">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2021</w:t>
            </w:r>
          </w:p>
        </w:tc>
        <w:tc>
          <w:tcPr>
            <w:tcW w:w="876" w:type="dxa"/>
            <w:tcBorders>
              <w:top w:val="single" w:sz="4" w:space="0" w:color="auto"/>
              <w:left w:val="nil"/>
              <w:right w:val="single" w:sz="4" w:space="0" w:color="auto"/>
            </w:tcBorders>
            <w:vAlign w:val="center"/>
          </w:tcPr>
          <w:p w14:paraId="276124D5" w14:textId="77777777" w:rsidR="005D4E36" w:rsidRPr="00BE2C8A" w:rsidRDefault="005D4E36" w:rsidP="000F0124">
            <w:pPr>
              <w:spacing w:after="0" w:line="240" w:lineRule="auto"/>
              <w:rPr>
                <w:rFonts w:ascii="Times New Roman" w:eastAsia="Times New Roman" w:hAnsi="Times New Roman" w:cs="Times New Roman"/>
                <w:color w:val="000000"/>
                <w:lang w:eastAsia="ru-RU"/>
              </w:rPr>
            </w:pPr>
            <w:r w:rsidRPr="00BE2C8A">
              <w:rPr>
                <w:rFonts w:ascii="Times New Roman" w:eastAsia="Times New Roman" w:hAnsi="Times New Roman" w:cs="Times New Roman"/>
                <w:lang w:eastAsia="ru-RU"/>
              </w:rPr>
              <w:t xml:space="preserve">  </w:t>
            </w:r>
            <w:r w:rsidRPr="00BE2C8A">
              <w:rPr>
                <w:rFonts w:ascii="Times New Roman" w:eastAsia="Times New Roman" w:hAnsi="Times New Roman" w:cs="Times New Roman"/>
                <w:color w:val="000000"/>
                <w:lang w:eastAsia="ru-RU"/>
              </w:rPr>
              <w:t>2022</w:t>
            </w:r>
          </w:p>
        </w:tc>
        <w:tc>
          <w:tcPr>
            <w:tcW w:w="2951" w:type="dxa"/>
            <w:gridSpan w:val="2"/>
            <w:tcBorders>
              <w:top w:val="single" w:sz="4" w:space="0" w:color="auto"/>
              <w:left w:val="nil"/>
              <w:right w:val="single" w:sz="4" w:space="0" w:color="auto"/>
            </w:tcBorders>
          </w:tcPr>
          <w:p w14:paraId="54CED8E1" w14:textId="77777777" w:rsidR="005D4E36" w:rsidRPr="00BE2C8A" w:rsidRDefault="005D4E36" w:rsidP="005D4E36">
            <w:pPr>
              <w:spacing w:after="0" w:line="240" w:lineRule="auto"/>
              <w:jc w:val="center"/>
              <w:rPr>
                <w:rFonts w:ascii="Times New Roman" w:eastAsia="Times New Roman" w:hAnsi="Times New Roman" w:cs="Times New Roman"/>
                <w:lang w:eastAsia="ru-RU"/>
              </w:rPr>
            </w:pPr>
            <w:r w:rsidRPr="00BE2C8A">
              <w:rPr>
                <w:rFonts w:ascii="Times New Roman" w:eastAsia="Times New Roman" w:hAnsi="Times New Roman" w:cs="Times New Roman"/>
                <w:lang w:eastAsia="ru-RU"/>
              </w:rPr>
              <w:t>Среднегодовое значение</w:t>
            </w:r>
          </w:p>
          <w:p w14:paraId="1E631B9A" w14:textId="77777777" w:rsidR="005D4E36" w:rsidRPr="00BE2C8A" w:rsidRDefault="005D4E36" w:rsidP="005D4E36">
            <w:pPr>
              <w:spacing w:after="0" w:line="240" w:lineRule="auto"/>
              <w:jc w:val="center"/>
              <w:rPr>
                <w:rFonts w:ascii="Times New Roman" w:eastAsia="Times New Roman" w:hAnsi="Times New Roman" w:cs="Times New Roman"/>
                <w:lang w:eastAsia="ru-RU"/>
              </w:rPr>
            </w:pPr>
            <w:r w:rsidRPr="00BE2C8A">
              <w:rPr>
                <w:rFonts w:ascii="Times New Roman" w:eastAsia="Times New Roman" w:hAnsi="Times New Roman" w:cs="Times New Roman"/>
                <w:lang w:eastAsia="ru-RU"/>
              </w:rPr>
              <w:t xml:space="preserve"> 2016-2021 годы</w:t>
            </w:r>
          </w:p>
        </w:tc>
        <w:tc>
          <w:tcPr>
            <w:tcW w:w="3013" w:type="dxa"/>
            <w:gridSpan w:val="2"/>
            <w:tcBorders>
              <w:top w:val="single" w:sz="4" w:space="0" w:color="auto"/>
              <w:left w:val="single" w:sz="4" w:space="0" w:color="auto"/>
              <w:right w:val="single" w:sz="4" w:space="0" w:color="auto"/>
            </w:tcBorders>
            <w:shd w:val="clear" w:color="auto" w:fill="auto"/>
          </w:tcPr>
          <w:p w14:paraId="5B26954C" w14:textId="77777777" w:rsidR="005D4E36" w:rsidRPr="00BE2C8A" w:rsidRDefault="005D4E36" w:rsidP="00260E15">
            <w:pPr>
              <w:spacing w:after="0" w:line="240" w:lineRule="auto"/>
              <w:jc w:val="center"/>
              <w:rPr>
                <w:rFonts w:ascii="Times New Roman" w:eastAsia="Times New Roman" w:hAnsi="Times New Roman" w:cs="Times New Roman"/>
              </w:rPr>
            </w:pPr>
            <w:r w:rsidRPr="00BE2C8A">
              <w:rPr>
                <w:rFonts w:ascii="Times New Roman" w:eastAsia="Times New Roman" w:hAnsi="Times New Roman" w:cs="Times New Roman"/>
                <w:lang w:eastAsia="ru-RU"/>
              </w:rPr>
              <w:t>Среднегодовое значение</w:t>
            </w:r>
          </w:p>
          <w:p w14:paraId="723A60D8" w14:textId="77777777" w:rsidR="005D4E36" w:rsidRPr="00BE2C8A" w:rsidRDefault="005D4E36" w:rsidP="00A808F2">
            <w:r w:rsidRPr="00BE2C8A">
              <w:rPr>
                <w:rFonts w:ascii="Times New Roman" w:eastAsia="Times New Roman" w:hAnsi="Times New Roman" w:cs="Times New Roman"/>
                <w:lang w:eastAsia="ru-RU"/>
              </w:rPr>
              <w:t xml:space="preserve"> 2016-202</w:t>
            </w:r>
            <w:r w:rsidR="00A808F2" w:rsidRPr="00BE2C8A">
              <w:rPr>
                <w:rFonts w:ascii="Times New Roman" w:eastAsia="Times New Roman" w:hAnsi="Times New Roman" w:cs="Times New Roman"/>
                <w:lang w:eastAsia="ru-RU"/>
              </w:rPr>
              <w:t>1</w:t>
            </w:r>
            <w:r w:rsidRPr="00BE2C8A">
              <w:rPr>
                <w:rFonts w:ascii="Times New Roman" w:eastAsia="Times New Roman" w:hAnsi="Times New Roman" w:cs="Times New Roman"/>
                <w:lang w:eastAsia="ru-RU"/>
              </w:rPr>
              <w:t xml:space="preserve"> годы</w:t>
            </w:r>
          </w:p>
        </w:tc>
        <w:tc>
          <w:tcPr>
            <w:tcW w:w="1802" w:type="dxa"/>
            <w:tcBorders>
              <w:top w:val="single" w:sz="4" w:space="0" w:color="auto"/>
              <w:left w:val="nil"/>
              <w:right w:val="single" w:sz="4" w:space="0" w:color="auto"/>
            </w:tcBorders>
            <w:shd w:val="clear" w:color="auto" w:fill="auto"/>
          </w:tcPr>
          <w:p w14:paraId="44A22F50" w14:textId="77777777" w:rsidR="005D4E36" w:rsidRPr="00BE2C8A" w:rsidRDefault="005D4E36" w:rsidP="003E5564">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Темп прироста</w:t>
            </w:r>
          </w:p>
          <w:p w14:paraId="1CFDD8D2" w14:textId="77777777" w:rsidR="005D4E36" w:rsidRPr="00BE2C8A" w:rsidRDefault="005D4E36" w:rsidP="003E5564">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2022/2021%</w:t>
            </w:r>
          </w:p>
        </w:tc>
      </w:tr>
      <w:tr w:rsidR="005D4E36" w:rsidRPr="00057CB0" w14:paraId="1C48C18F" w14:textId="77777777" w:rsidTr="005D4E36">
        <w:trPr>
          <w:trHeight w:val="537"/>
          <w:jc w:val="center"/>
        </w:trPr>
        <w:tc>
          <w:tcPr>
            <w:tcW w:w="2772" w:type="dxa"/>
            <w:tcBorders>
              <w:left w:val="single" w:sz="4" w:space="0" w:color="auto"/>
              <w:bottom w:val="single" w:sz="4" w:space="0" w:color="auto"/>
              <w:right w:val="single" w:sz="4" w:space="0" w:color="auto"/>
            </w:tcBorders>
            <w:shd w:val="clear" w:color="000000" w:fill="FFFFFF"/>
            <w:hideMark/>
          </w:tcPr>
          <w:p w14:paraId="5E836F2C" w14:textId="77777777" w:rsidR="005D4E36" w:rsidRPr="00BE2C8A" w:rsidRDefault="005D4E36" w:rsidP="005C4909">
            <w:pPr>
              <w:spacing w:after="0" w:line="240" w:lineRule="auto"/>
              <w:jc w:val="center"/>
              <w:rPr>
                <w:rFonts w:ascii="Times New Roman" w:eastAsia="Times New Roman" w:hAnsi="Times New Roman" w:cs="Times New Roman"/>
                <w:color w:val="000000"/>
                <w:lang w:eastAsia="ru-RU"/>
              </w:rPr>
            </w:pPr>
          </w:p>
        </w:tc>
        <w:tc>
          <w:tcPr>
            <w:tcW w:w="822" w:type="dxa"/>
            <w:tcBorders>
              <w:left w:val="nil"/>
              <w:bottom w:val="single" w:sz="4" w:space="0" w:color="auto"/>
              <w:right w:val="single" w:sz="4" w:space="0" w:color="auto"/>
            </w:tcBorders>
            <w:shd w:val="clear" w:color="auto" w:fill="auto"/>
            <w:noWrap/>
            <w:hideMark/>
          </w:tcPr>
          <w:p w14:paraId="734CD6E1" w14:textId="77777777" w:rsidR="005D4E36" w:rsidRPr="00BE2C8A" w:rsidRDefault="005D4E36" w:rsidP="002B4032">
            <w:pPr>
              <w:spacing w:after="0" w:line="240" w:lineRule="auto"/>
              <w:jc w:val="center"/>
              <w:rPr>
                <w:rFonts w:ascii="Times New Roman" w:eastAsia="Times New Roman" w:hAnsi="Times New Roman" w:cs="Times New Roman"/>
                <w:color w:val="000000"/>
                <w:lang w:eastAsia="ru-RU"/>
              </w:rPr>
            </w:pPr>
          </w:p>
        </w:tc>
        <w:tc>
          <w:tcPr>
            <w:tcW w:w="1006" w:type="dxa"/>
            <w:tcBorders>
              <w:left w:val="nil"/>
              <w:bottom w:val="single" w:sz="4" w:space="0" w:color="auto"/>
              <w:right w:val="single" w:sz="4" w:space="0" w:color="auto"/>
            </w:tcBorders>
            <w:shd w:val="clear" w:color="auto" w:fill="auto"/>
            <w:noWrap/>
            <w:hideMark/>
          </w:tcPr>
          <w:p w14:paraId="65DC6528" w14:textId="77777777" w:rsidR="005D4E36" w:rsidRPr="00BE2C8A" w:rsidRDefault="005D4E36" w:rsidP="002B4032">
            <w:pPr>
              <w:spacing w:after="0" w:line="240" w:lineRule="auto"/>
              <w:jc w:val="center"/>
              <w:rPr>
                <w:rFonts w:ascii="Times New Roman" w:eastAsia="Times New Roman" w:hAnsi="Times New Roman" w:cs="Times New Roman"/>
                <w:color w:val="000000"/>
                <w:lang w:eastAsia="ru-RU"/>
              </w:rPr>
            </w:pPr>
          </w:p>
        </w:tc>
        <w:tc>
          <w:tcPr>
            <w:tcW w:w="876" w:type="dxa"/>
            <w:tcBorders>
              <w:left w:val="nil"/>
              <w:bottom w:val="single" w:sz="4" w:space="0" w:color="auto"/>
              <w:right w:val="single" w:sz="4" w:space="0" w:color="auto"/>
            </w:tcBorders>
          </w:tcPr>
          <w:p w14:paraId="53218D44" w14:textId="77777777" w:rsidR="005D4E36" w:rsidRPr="00BE2C8A" w:rsidRDefault="005D4E36" w:rsidP="002B4032">
            <w:pPr>
              <w:spacing w:after="0" w:line="240" w:lineRule="auto"/>
              <w:jc w:val="center"/>
              <w:rPr>
                <w:rFonts w:ascii="Times New Roman" w:eastAsia="Times New Roman" w:hAnsi="Times New Roman" w:cs="Times New Roman"/>
                <w:bCs/>
                <w:color w:val="000000"/>
                <w:lang w:eastAsia="ru-RU"/>
              </w:rPr>
            </w:pPr>
          </w:p>
        </w:tc>
        <w:tc>
          <w:tcPr>
            <w:tcW w:w="1761" w:type="dxa"/>
            <w:tcBorders>
              <w:top w:val="single" w:sz="4" w:space="0" w:color="auto"/>
              <w:left w:val="nil"/>
              <w:bottom w:val="single" w:sz="4" w:space="0" w:color="auto"/>
              <w:right w:val="single" w:sz="4" w:space="0" w:color="auto"/>
            </w:tcBorders>
          </w:tcPr>
          <w:p w14:paraId="49354C75" w14:textId="77777777" w:rsidR="005D4E36" w:rsidRPr="00BE2C8A" w:rsidRDefault="005D4E36" w:rsidP="00260E15">
            <w:pPr>
              <w:spacing w:after="0" w:line="240" w:lineRule="auto"/>
              <w:jc w:val="center"/>
              <w:rPr>
                <w:rFonts w:ascii="Times New Roman" w:eastAsia="Times New Roman" w:hAnsi="Times New Roman" w:cs="Times New Roman"/>
                <w:lang w:eastAsia="ru-RU"/>
              </w:rPr>
            </w:pPr>
            <w:r w:rsidRPr="00BE2C8A">
              <w:rPr>
                <w:rFonts w:ascii="Times New Roman" w:eastAsia="Times New Roman" w:hAnsi="Times New Roman" w:cs="Times New Roman"/>
                <w:lang w:eastAsia="ru-RU"/>
              </w:rPr>
              <w:t>Лиозненский район</w:t>
            </w:r>
          </w:p>
        </w:tc>
        <w:tc>
          <w:tcPr>
            <w:tcW w:w="1190" w:type="dxa"/>
            <w:tcBorders>
              <w:top w:val="single" w:sz="4" w:space="0" w:color="auto"/>
              <w:left w:val="single" w:sz="4" w:space="0" w:color="auto"/>
              <w:bottom w:val="single" w:sz="4" w:space="0" w:color="auto"/>
              <w:right w:val="single" w:sz="4" w:space="0" w:color="auto"/>
            </w:tcBorders>
          </w:tcPr>
          <w:p w14:paraId="1CC30DC8" w14:textId="77777777" w:rsidR="005D4E36" w:rsidRPr="00BE2C8A" w:rsidRDefault="005D4E36" w:rsidP="00260E15">
            <w:pPr>
              <w:spacing w:after="0" w:line="240" w:lineRule="auto"/>
              <w:jc w:val="center"/>
              <w:rPr>
                <w:rFonts w:ascii="Times New Roman" w:eastAsia="Times New Roman" w:hAnsi="Times New Roman" w:cs="Times New Roman"/>
                <w:lang w:eastAsia="ru-RU"/>
              </w:rPr>
            </w:pPr>
            <w:r w:rsidRPr="00BE2C8A">
              <w:rPr>
                <w:rFonts w:ascii="Times New Roman" w:eastAsia="Times New Roman" w:hAnsi="Times New Roman" w:cs="Times New Roman"/>
                <w:lang w:eastAsia="ru-RU"/>
              </w:rPr>
              <w:t>Витебская область</w:t>
            </w:r>
          </w:p>
        </w:tc>
        <w:tc>
          <w:tcPr>
            <w:tcW w:w="1761" w:type="dxa"/>
            <w:tcBorders>
              <w:top w:val="single" w:sz="4" w:space="0" w:color="auto"/>
              <w:left w:val="single" w:sz="4" w:space="0" w:color="auto"/>
              <w:bottom w:val="single" w:sz="4" w:space="0" w:color="auto"/>
              <w:right w:val="single" w:sz="4" w:space="0" w:color="auto"/>
            </w:tcBorders>
            <w:shd w:val="clear" w:color="auto" w:fill="auto"/>
          </w:tcPr>
          <w:p w14:paraId="01F46D01" w14:textId="77777777" w:rsidR="005D4E36" w:rsidRPr="00BE2C8A" w:rsidRDefault="005D4E36" w:rsidP="00260E15">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lang w:eastAsia="ru-RU"/>
              </w:rPr>
              <w:t>Лиозненский район</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9066D72" w14:textId="77777777" w:rsidR="005D4E36" w:rsidRPr="00BE2C8A" w:rsidRDefault="005D4E36" w:rsidP="00260E15">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lang w:eastAsia="ru-RU"/>
              </w:rPr>
              <w:t>Витебская область</w:t>
            </w:r>
          </w:p>
        </w:tc>
        <w:tc>
          <w:tcPr>
            <w:tcW w:w="1802" w:type="dxa"/>
            <w:tcBorders>
              <w:left w:val="nil"/>
              <w:bottom w:val="single" w:sz="4" w:space="0" w:color="auto"/>
              <w:right w:val="single" w:sz="4" w:space="0" w:color="auto"/>
            </w:tcBorders>
            <w:shd w:val="clear" w:color="auto" w:fill="auto"/>
          </w:tcPr>
          <w:p w14:paraId="26A17D18" w14:textId="77777777" w:rsidR="005D4E36" w:rsidRPr="00BE2C8A" w:rsidRDefault="005D4E36" w:rsidP="005C4909">
            <w:pPr>
              <w:spacing w:after="0" w:line="240" w:lineRule="auto"/>
              <w:jc w:val="center"/>
              <w:rPr>
                <w:rFonts w:ascii="Times New Roman" w:eastAsia="Times New Roman" w:hAnsi="Times New Roman" w:cs="Times New Roman"/>
                <w:color w:val="000000"/>
                <w:lang w:eastAsia="ru-RU"/>
              </w:rPr>
            </w:pPr>
          </w:p>
        </w:tc>
      </w:tr>
      <w:tr w:rsidR="005D4E36" w:rsidRPr="00057CB0" w14:paraId="4BB4CC08" w14:textId="77777777" w:rsidTr="00257753">
        <w:trPr>
          <w:trHeight w:val="309"/>
          <w:jc w:val="center"/>
        </w:trPr>
        <w:tc>
          <w:tcPr>
            <w:tcW w:w="2772" w:type="dxa"/>
            <w:tcBorders>
              <w:top w:val="single" w:sz="4" w:space="0" w:color="auto"/>
              <w:left w:val="single" w:sz="4" w:space="0" w:color="auto"/>
              <w:bottom w:val="single" w:sz="4" w:space="0" w:color="auto"/>
              <w:right w:val="single" w:sz="4" w:space="0" w:color="auto"/>
            </w:tcBorders>
            <w:shd w:val="clear" w:color="000000" w:fill="FFFFFF"/>
            <w:vAlign w:val="center"/>
          </w:tcPr>
          <w:p w14:paraId="2E365B80" w14:textId="77777777" w:rsidR="005D4E36" w:rsidRPr="00BE2C8A" w:rsidRDefault="005D4E36" w:rsidP="00260E15">
            <w:pPr>
              <w:spacing w:after="0" w:line="240" w:lineRule="auto"/>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первичная заболеваемость наркоманией</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7660FB17" w14:textId="77777777" w:rsidR="005D4E36" w:rsidRPr="00BE2C8A" w:rsidRDefault="005D4E36" w:rsidP="00260E15">
            <w:pPr>
              <w:spacing w:after="0" w:line="240" w:lineRule="auto"/>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6,28</w:t>
            </w:r>
          </w:p>
        </w:tc>
        <w:tc>
          <w:tcPr>
            <w:tcW w:w="10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8D870A" w14:textId="77777777" w:rsidR="005D4E36" w:rsidRPr="00BE2C8A" w:rsidRDefault="005D4E36" w:rsidP="00260E15">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0</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tcPr>
          <w:p w14:paraId="2D822A7B" w14:textId="77777777" w:rsidR="005D4E36" w:rsidRPr="00BE2C8A" w:rsidRDefault="005D4E36" w:rsidP="00260E15">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6,51</w:t>
            </w:r>
          </w:p>
        </w:tc>
        <w:tc>
          <w:tcPr>
            <w:tcW w:w="1761" w:type="dxa"/>
            <w:tcBorders>
              <w:top w:val="single" w:sz="4" w:space="0" w:color="auto"/>
              <w:left w:val="single" w:sz="4" w:space="0" w:color="auto"/>
              <w:bottom w:val="single" w:sz="4" w:space="0" w:color="auto"/>
              <w:right w:val="single" w:sz="4" w:space="0" w:color="auto"/>
            </w:tcBorders>
            <w:shd w:val="clear" w:color="000000" w:fill="FFFFFF"/>
            <w:vAlign w:val="center"/>
          </w:tcPr>
          <w:p w14:paraId="75A46BBA" w14:textId="77777777" w:rsidR="005D4E36" w:rsidRPr="00BE2C8A" w:rsidRDefault="005D4E36" w:rsidP="00260E15">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2,16</w:t>
            </w: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3FC5A902" w14:textId="77777777" w:rsidR="005D4E36" w:rsidRPr="00BE2C8A" w:rsidRDefault="005D4E36" w:rsidP="00260E15">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2,60</w:t>
            </w:r>
          </w:p>
        </w:tc>
        <w:tc>
          <w:tcPr>
            <w:tcW w:w="1761" w:type="dxa"/>
            <w:tcBorders>
              <w:top w:val="single" w:sz="4" w:space="0" w:color="auto"/>
              <w:left w:val="single" w:sz="4" w:space="0" w:color="auto"/>
              <w:bottom w:val="single" w:sz="4" w:space="0" w:color="auto"/>
              <w:right w:val="single" w:sz="4" w:space="0" w:color="auto"/>
            </w:tcBorders>
            <w:shd w:val="clear" w:color="000000" w:fill="FFFFFF"/>
            <w:vAlign w:val="center"/>
          </w:tcPr>
          <w:p w14:paraId="1CF17949" w14:textId="77777777" w:rsidR="005D4E36" w:rsidRPr="00BE2C8A" w:rsidRDefault="005D4E36" w:rsidP="00260E15">
            <w:pPr>
              <w:spacing w:after="0" w:line="240" w:lineRule="auto"/>
              <w:jc w:val="center"/>
              <w:rPr>
                <w:rFonts w:ascii="Times New Roman" w:eastAsia="Times New Roman" w:hAnsi="Times New Roman" w:cs="Times New Roman"/>
                <w:color w:val="000000"/>
                <w:lang w:eastAsia="ru-RU"/>
              </w:rPr>
            </w:pPr>
          </w:p>
        </w:tc>
        <w:tc>
          <w:tcPr>
            <w:tcW w:w="1252" w:type="dxa"/>
            <w:tcBorders>
              <w:top w:val="single" w:sz="4" w:space="0" w:color="auto"/>
              <w:left w:val="single" w:sz="4" w:space="0" w:color="auto"/>
              <w:bottom w:val="single" w:sz="4" w:space="0" w:color="auto"/>
              <w:right w:val="single" w:sz="4" w:space="0" w:color="auto"/>
            </w:tcBorders>
            <w:shd w:val="clear" w:color="000000" w:fill="FFFFFF"/>
            <w:vAlign w:val="center"/>
          </w:tcPr>
          <w:p w14:paraId="76C6AAE6" w14:textId="77777777" w:rsidR="005D4E36" w:rsidRPr="00BE2C8A" w:rsidRDefault="005D4E36" w:rsidP="00260E15">
            <w:pPr>
              <w:spacing w:after="0" w:line="240" w:lineRule="auto"/>
              <w:jc w:val="center"/>
              <w:rPr>
                <w:rFonts w:ascii="Times New Roman" w:eastAsia="Times New Roman" w:hAnsi="Times New Roman" w:cs="Times New Roman"/>
                <w:color w:val="000000"/>
                <w:lang w:eastAsia="ru-RU"/>
              </w:rPr>
            </w:pPr>
            <w:r w:rsidRPr="00BE2C8A">
              <w:rPr>
                <w:rFonts w:ascii="Times New Roman" w:eastAsia="Times New Roman" w:hAnsi="Times New Roman" w:cs="Times New Roman"/>
                <w:color w:val="000000"/>
                <w:lang w:eastAsia="ru-RU"/>
              </w:rPr>
              <w:t>-4,8</w:t>
            </w:r>
          </w:p>
        </w:tc>
        <w:tc>
          <w:tcPr>
            <w:tcW w:w="1802" w:type="dxa"/>
            <w:tcBorders>
              <w:top w:val="single" w:sz="4" w:space="0" w:color="auto"/>
              <w:left w:val="single" w:sz="4" w:space="0" w:color="auto"/>
              <w:bottom w:val="single" w:sz="4" w:space="0" w:color="auto"/>
              <w:right w:val="single" w:sz="4" w:space="0" w:color="auto"/>
            </w:tcBorders>
            <w:shd w:val="clear" w:color="000000" w:fill="FFFFFF"/>
            <w:vAlign w:val="center"/>
          </w:tcPr>
          <w:p w14:paraId="3E974166" w14:textId="77777777" w:rsidR="005D4E36" w:rsidRPr="00BE2C8A" w:rsidRDefault="005D4E36" w:rsidP="00260E15">
            <w:pPr>
              <w:spacing w:after="0" w:line="240" w:lineRule="auto"/>
              <w:jc w:val="center"/>
              <w:rPr>
                <w:rFonts w:ascii="Times New Roman" w:eastAsia="Times New Roman" w:hAnsi="Times New Roman" w:cs="Times New Roman"/>
                <w:color w:val="000000"/>
                <w:highlight w:val="yellow"/>
                <w:lang w:eastAsia="ru-RU"/>
              </w:rPr>
            </w:pPr>
            <w:r w:rsidRPr="00BE2C8A">
              <w:rPr>
                <w:rFonts w:ascii="Times New Roman" w:eastAsia="Times New Roman" w:hAnsi="Times New Roman" w:cs="Times New Roman"/>
                <w:color w:val="000000"/>
                <w:lang w:eastAsia="ru-RU"/>
              </w:rPr>
              <w:t>100,0</w:t>
            </w:r>
          </w:p>
        </w:tc>
      </w:tr>
    </w:tbl>
    <w:bookmarkEnd w:id="2"/>
    <w:p w14:paraId="720430E9" w14:textId="77777777" w:rsidR="00D04FDE" w:rsidRDefault="009348DF" w:rsidP="00AB5F3D">
      <w:pPr>
        <w:tabs>
          <w:tab w:val="left" w:pos="142"/>
          <w:tab w:val="left" w:pos="284"/>
        </w:tabs>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ab/>
      </w:r>
      <w:r w:rsidR="00AB5F3D">
        <w:rPr>
          <w:rFonts w:ascii="Times New Roman" w:eastAsia="Times New Roman" w:hAnsi="Times New Roman" w:cs="Times New Roman"/>
          <w:bCs/>
          <w:iCs/>
          <w:sz w:val="28"/>
          <w:szCs w:val="28"/>
          <w:lang w:eastAsia="ru-RU"/>
        </w:rPr>
        <w:tab/>
      </w:r>
      <w:r>
        <w:rPr>
          <w:rFonts w:ascii="Times New Roman" w:eastAsia="Times New Roman" w:hAnsi="Times New Roman" w:cs="Times New Roman"/>
          <w:bCs/>
          <w:iCs/>
          <w:sz w:val="28"/>
          <w:szCs w:val="28"/>
          <w:lang w:eastAsia="ru-RU"/>
        </w:rPr>
        <w:tab/>
      </w:r>
      <w:r w:rsidR="00D04FDE">
        <w:rPr>
          <w:rFonts w:ascii="Times New Roman" w:eastAsia="Times New Roman" w:hAnsi="Times New Roman" w:cs="Times New Roman"/>
          <w:bCs/>
          <w:iCs/>
          <w:sz w:val="28"/>
          <w:szCs w:val="28"/>
          <w:lang w:eastAsia="ru-RU"/>
        </w:rPr>
        <w:t xml:space="preserve">Среднегодовой показатель </w:t>
      </w:r>
      <w:r w:rsidR="00DD3D29">
        <w:rPr>
          <w:rFonts w:ascii="Times New Roman" w:eastAsia="Times New Roman" w:hAnsi="Times New Roman" w:cs="Times New Roman"/>
          <w:bCs/>
          <w:iCs/>
          <w:sz w:val="28"/>
          <w:szCs w:val="28"/>
          <w:lang w:eastAsia="ru-RU"/>
        </w:rPr>
        <w:t xml:space="preserve">первичной заболеваемости алкоголизмом населения </w:t>
      </w:r>
      <w:r w:rsidR="00D04FDE">
        <w:rPr>
          <w:rFonts w:ascii="Times New Roman" w:eastAsia="Times New Roman" w:hAnsi="Times New Roman" w:cs="Times New Roman"/>
          <w:bCs/>
          <w:iCs/>
          <w:sz w:val="28"/>
          <w:szCs w:val="28"/>
          <w:lang w:eastAsia="ru-RU"/>
        </w:rPr>
        <w:t xml:space="preserve">Лиозненского </w:t>
      </w:r>
      <w:r w:rsidR="00D04FDE" w:rsidRPr="00E100A0">
        <w:rPr>
          <w:rFonts w:ascii="Times New Roman" w:eastAsia="Times New Roman" w:hAnsi="Times New Roman" w:cs="Times New Roman"/>
          <w:bCs/>
          <w:iCs/>
          <w:sz w:val="28"/>
          <w:szCs w:val="28"/>
          <w:lang w:eastAsia="ru-RU"/>
        </w:rPr>
        <w:t xml:space="preserve">района </w:t>
      </w:r>
      <w:r w:rsidR="00D04FDE">
        <w:rPr>
          <w:rFonts w:ascii="Times New Roman" w:eastAsia="Times New Roman" w:hAnsi="Times New Roman" w:cs="Times New Roman"/>
          <w:bCs/>
          <w:iCs/>
          <w:sz w:val="28"/>
          <w:szCs w:val="28"/>
          <w:lang w:eastAsia="ru-RU"/>
        </w:rPr>
        <w:t xml:space="preserve">незначительно </w:t>
      </w:r>
      <w:r w:rsidR="00DD3D29">
        <w:rPr>
          <w:rFonts w:ascii="Times New Roman" w:eastAsia="Times New Roman" w:hAnsi="Times New Roman" w:cs="Times New Roman"/>
          <w:bCs/>
          <w:iCs/>
          <w:sz w:val="28"/>
          <w:szCs w:val="28"/>
          <w:lang w:eastAsia="ru-RU"/>
        </w:rPr>
        <w:t xml:space="preserve">выше </w:t>
      </w:r>
      <w:r w:rsidR="00D04FDE" w:rsidRPr="00E100A0">
        <w:rPr>
          <w:rFonts w:ascii="Times New Roman" w:eastAsia="Times New Roman" w:hAnsi="Times New Roman" w:cs="Times New Roman"/>
          <w:bCs/>
          <w:iCs/>
          <w:sz w:val="28"/>
          <w:szCs w:val="28"/>
          <w:lang w:eastAsia="ru-RU"/>
        </w:rPr>
        <w:t>областн</w:t>
      </w:r>
      <w:r w:rsidR="00D04FDE">
        <w:rPr>
          <w:rFonts w:ascii="Times New Roman" w:eastAsia="Times New Roman" w:hAnsi="Times New Roman" w:cs="Times New Roman"/>
          <w:bCs/>
          <w:iCs/>
          <w:sz w:val="28"/>
          <w:szCs w:val="28"/>
          <w:lang w:eastAsia="ru-RU"/>
        </w:rPr>
        <w:t>ого</w:t>
      </w:r>
      <w:r w:rsidR="00D04FDE" w:rsidRPr="00E100A0">
        <w:rPr>
          <w:rFonts w:ascii="Times New Roman" w:eastAsia="Times New Roman" w:hAnsi="Times New Roman" w:cs="Times New Roman"/>
          <w:bCs/>
          <w:iCs/>
          <w:sz w:val="28"/>
          <w:szCs w:val="28"/>
          <w:lang w:eastAsia="ru-RU"/>
        </w:rPr>
        <w:t xml:space="preserve"> уровн</w:t>
      </w:r>
      <w:r w:rsidR="00D04FDE">
        <w:rPr>
          <w:rFonts w:ascii="Times New Roman" w:eastAsia="Times New Roman" w:hAnsi="Times New Roman" w:cs="Times New Roman"/>
          <w:bCs/>
          <w:iCs/>
          <w:sz w:val="28"/>
          <w:szCs w:val="28"/>
          <w:lang w:eastAsia="ru-RU"/>
        </w:rPr>
        <w:t>я</w:t>
      </w:r>
      <w:r w:rsidR="004038EC">
        <w:rPr>
          <w:rFonts w:ascii="Times New Roman" w:eastAsia="Times New Roman" w:hAnsi="Times New Roman" w:cs="Times New Roman"/>
          <w:bCs/>
          <w:iCs/>
          <w:sz w:val="28"/>
          <w:szCs w:val="28"/>
          <w:lang w:eastAsia="ru-RU"/>
        </w:rPr>
        <w:t xml:space="preserve"> в 1,</w:t>
      </w:r>
      <w:r w:rsidR="00AB5F3D">
        <w:rPr>
          <w:rFonts w:ascii="Times New Roman" w:eastAsia="Times New Roman" w:hAnsi="Times New Roman" w:cs="Times New Roman"/>
          <w:bCs/>
          <w:iCs/>
          <w:sz w:val="28"/>
          <w:szCs w:val="28"/>
          <w:lang w:eastAsia="ru-RU"/>
        </w:rPr>
        <w:t>1</w:t>
      </w:r>
      <w:r w:rsidR="004038EC">
        <w:rPr>
          <w:rFonts w:ascii="Times New Roman" w:eastAsia="Times New Roman" w:hAnsi="Times New Roman" w:cs="Times New Roman"/>
          <w:bCs/>
          <w:iCs/>
          <w:sz w:val="28"/>
          <w:szCs w:val="28"/>
          <w:lang w:eastAsia="ru-RU"/>
        </w:rPr>
        <w:t>9 раз</w:t>
      </w:r>
      <w:r w:rsidR="00D04FDE">
        <w:rPr>
          <w:rFonts w:ascii="Times New Roman" w:eastAsia="Times New Roman" w:hAnsi="Times New Roman" w:cs="Times New Roman"/>
          <w:bCs/>
          <w:iCs/>
          <w:sz w:val="28"/>
          <w:szCs w:val="28"/>
          <w:lang w:eastAsia="ru-RU"/>
        </w:rPr>
        <w:t>, м</w:t>
      </w:r>
      <w:r w:rsidR="00D04FDE" w:rsidRPr="00E100A0">
        <w:rPr>
          <w:rFonts w:ascii="Times New Roman" w:eastAsia="Times New Roman" w:hAnsi="Times New Roman" w:cs="Times New Roman"/>
          <w:bCs/>
          <w:iCs/>
          <w:sz w:val="28"/>
          <w:szCs w:val="28"/>
          <w:lang w:eastAsia="ru-RU"/>
        </w:rPr>
        <w:t>ноголетняя динамика за период 201</w:t>
      </w:r>
      <w:r w:rsidR="004038EC">
        <w:rPr>
          <w:rFonts w:ascii="Times New Roman" w:eastAsia="Times New Roman" w:hAnsi="Times New Roman" w:cs="Times New Roman"/>
          <w:bCs/>
          <w:iCs/>
          <w:sz w:val="28"/>
          <w:szCs w:val="28"/>
          <w:lang w:eastAsia="ru-RU"/>
        </w:rPr>
        <w:t>6</w:t>
      </w:r>
      <w:r w:rsidR="006A5CA3">
        <w:rPr>
          <w:rFonts w:ascii="Calibri" w:eastAsia="Calibri" w:hAnsi="Calibri" w:cs="Times New Roman"/>
          <w:sz w:val="28"/>
          <w:szCs w:val="28"/>
        </w:rPr>
        <w:t>-</w:t>
      </w:r>
      <w:r w:rsidR="00D04FDE" w:rsidRPr="00E100A0">
        <w:rPr>
          <w:rFonts w:ascii="Times New Roman" w:eastAsia="Times New Roman" w:hAnsi="Times New Roman" w:cs="Times New Roman"/>
          <w:bCs/>
          <w:iCs/>
          <w:sz w:val="28"/>
          <w:szCs w:val="28"/>
          <w:lang w:eastAsia="ru-RU"/>
        </w:rPr>
        <w:t>202</w:t>
      </w:r>
      <w:r w:rsidR="00B864EE">
        <w:rPr>
          <w:rFonts w:ascii="Times New Roman" w:eastAsia="Times New Roman" w:hAnsi="Times New Roman" w:cs="Times New Roman"/>
          <w:bCs/>
          <w:iCs/>
          <w:sz w:val="28"/>
          <w:szCs w:val="28"/>
          <w:lang w:eastAsia="ru-RU"/>
        </w:rPr>
        <w:t>2</w:t>
      </w:r>
      <w:r w:rsidR="00D04FDE" w:rsidRPr="00E100A0">
        <w:rPr>
          <w:rFonts w:ascii="Times New Roman" w:eastAsia="Times New Roman" w:hAnsi="Times New Roman" w:cs="Times New Roman"/>
          <w:bCs/>
          <w:iCs/>
          <w:sz w:val="28"/>
          <w:szCs w:val="28"/>
          <w:lang w:eastAsia="ru-RU"/>
        </w:rPr>
        <w:t xml:space="preserve"> годы характеризуется тенденци</w:t>
      </w:r>
      <w:r w:rsidR="00D04FDE">
        <w:rPr>
          <w:rFonts w:ascii="Times New Roman" w:eastAsia="Times New Roman" w:hAnsi="Times New Roman" w:cs="Times New Roman"/>
          <w:bCs/>
          <w:iCs/>
          <w:sz w:val="28"/>
          <w:szCs w:val="28"/>
          <w:lang w:eastAsia="ru-RU"/>
        </w:rPr>
        <w:t>ей</w:t>
      </w:r>
      <w:r w:rsidR="00D04FDE" w:rsidRPr="00E100A0">
        <w:rPr>
          <w:rFonts w:ascii="Times New Roman" w:eastAsia="Times New Roman" w:hAnsi="Times New Roman" w:cs="Times New Roman"/>
          <w:bCs/>
          <w:iCs/>
          <w:sz w:val="28"/>
          <w:szCs w:val="28"/>
          <w:lang w:eastAsia="ru-RU"/>
        </w:rPr>
        <w:t xml:space="preserve"> к </w:t>
      </w:r>
      <w:r w:rsidR="00D04FDE">
        <w:rPr>
          <w:rFonts w:ascii="Times New Roman" w:eastAsia="Times New Roman" w:hAnsi="Times New Roman" w:cs="Times New Roman"/>
          <w:bCs/>
          <w:iCs/>
          <w:sz w:val="28"/>
          <w:szCs w:val="28"/>
          <w:lang w:eastAsia="ru-RU"/>
        </w:rPr>
        <w:t xml:space="preserve">умеренному </w:t>
      </w:r>
      <w:r w:rsidR="00B864EE">
        <w:rPr>
          <w:rFonts w:ascii="Times New Roman" w:eastAsia="Times New Roman" w:hAnsi="Times New Roman" w:cs="Times New Roman"/>
          <w:bCs/>
          <w:iCs/>
          <w:sz w:val="28"/>
          <w:szCs w:val="28"/>
          <w:lang w:eastAsia="ru-RU"/>
        </w:rPr>
        <w:t>снижению</w:t>
      </w:r>
      <w:r w:rsidR="00D04FDE">
        <w:rPr>
          <w:rFonts w:ascii="Times New Roman" w:eastAsia="Times New Roman" w:hAnsi="Times New Roman" w:cs="Times New Roman"/>
          <w:bCs/>
          <w:iCs/>
          <w:sz w:val="28"/>
          <w:szCs w:val="28"/>
          <w:lang w:eastAsia="ru-RU"/>
        </w:rPr>
        <w:t>.</w:t>
      </w:r>
    </w:p>
    <w:p w14:paraId="25D54AF7"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структуре заболеваемости наркологическими расстройствами самый высокий удельный вес занимает употребление алкоголя с вредными последствиями и хронический алкоголизм, синдром зависимости от ненаркотических средств. </w:t>
      </w:r>
    </w:p>
    <w:p w14:paraId="02A9A400" w14:textId="77777777" w:rsidR="00057CB0" w:rsidRPr="005C5279" w:rsidRDefault="00057CB0" w:rsidP="001C75C8">
      <w:pPr>
        <w:spacing w:after="0" w:line="240" w:lineRule="auto"/>
        <w:ind w:firstLine="709"/>
        <w:jc w:val="both"/>
        <w:rPr>
          <w:rFonts w:ascii="Times New Roman" w:eastAsia="Times New Roman" w:hAnsi="Times New Roman" w:cs="Times New Roman"/>
          <w:sz w:val="28"/>
          <w:szCs w:val="28"/>
          <w:lang w:eastAsia="ru-RU"/>
        </w:rPr>
      </w:pPr>
      <w:r w:rsidRPr="005C5279">
        <w:rPr>
          <w:rFonts w:ascii="Times New Roman" w:eastAsia="Times New Roman" w:hAnsi="Times New Roman" w:cs="Times New Roman"/>
          <w:sz w:val="28"/>
          <w:szCs w:val="28"/>
          <w:lang w:eastAsia="ru-RU"/>
        </w:rPr>
        <w:t>Показатель ЦУР 3.5.2 «Потребление алкоголя на душу населения в возрасте от 15 лет в литрах чистого алкоголя в календарный год, л»  входит в перечень показателей для мо</w:t>
      </w:r>
      <w:r w:rsidR="00DE612E" w:rsidRPr="005C5279">
        <w:rPr>
          <w:rFonts w:ascii="Times New Roman" w:eastAsia="Times New Roman" w:hAnsi="Times New Roman" w:cs="Times New Roman"/>
          <w:sz w:val="28"/>
          <w:szCs w:val="28"/>
          <w:lang w:eastAsia="ru-RU"/>
        </w:rPr>
        <w:t>ниторинга достижения ЦУР на 2022</w:t>
      </w:r>
      <w:r w:rsidRPr="005C5279">
        <w:rPr>
          <w:rFonts w:ascii="Times New Roman" w:eastAsia="Times New Roman" w:hAnsi="Times New Roman" w:cs="Times New Roman"/>
          <w:sz w:val="28"/>
          <w:szCs w:val="28"/>
          <w:lang w:eastAsia="ru-RU"/>
        </w:rPr>
        <w:t xml:space="preserve"> год. Динамика  потребления алкоголя за период  </w:t>
      </w:r>
      <w:r w:rsidR="00DE612E" w:rsidRPr="005C5279">
        <w:rPr>
          <w:rFonts w:ascii="Times New Roman" w:eastAsia="Times New Roman" w:hAnsi="Times New Roman" w:cs="Times New Roman"/>
          <w:color w:val="000000"/>
          <w:sz w:val="28"/>
          <w:szCs w:val="28"/>
          <w:lang w:eastAsia="ru-RU"/>
        </w:rPr>
        <w:t>2016</w:t>
      </w:r>
      <w:r w:rsidR="006A5CA3">
        <w:rPr>
          <w:rFonts w:ascii="Times New Roman" w:eastAsia="Times New Roman" w:hAnsi="Times New Roman" w:cs="Times New Roman"/>
          <w:sz w:val="28"/>
          <w:szCs w:val="28"/>
          <w:lang w:eastAsia="ru-RU"/>
        </w:rPr>
        <w:t>-</w:t>
      </w:r>
      <w:r w:rsidR="00DE612E" w:rsidRPr="005C5279">
        <w:rPr>
          <w:rFonts w:ascii="Times New Roman" w:eastAsia="Times New Roman" w:hAnsi="Times New Roman" w:cs="Times New Roman"/>
          <w:color w:val="000000"/>
          <w:sz w:val="28"/>
          <w:szCs w:val="28"/>
          <w:lang w:eastAsia="ru-RU"/>
        </w:rPr>
        <w:t>2022</w:t>
      </w:r>
      <w:r w:rsidRPr="005C5279">
        <w:rPr>
          <w:rFonts w:ascii="Times New Roman" w:eastAsia="Times New Roman" w:hAnsi="Times New Roman" w:cs="Times New Roman"/>
          <w:color w:val="000000"/>
          <w:sz w:val="28"/>
          <w:szCs w:val="28"/>
          <w:lang w:eastAsia="ru-RU"/>
        </w:rPr>
        <w:t xml:space="preserve"> годы </w:t>
      </w:r>
      <w:r w:rsidRPr="005C5279">
        <w:rPr>
          <w:rFonts w:ascii="Times New Roman" w:eastAsia="Times New Roman" w:hAnsi="Times New Roman" w:cs="Times New Roman"/>
          <w:sz w:val="28"/>
          <w:szCs w:val="28"/>
          <w:lang w:eastAsia="ru-RU"/>
        </w:rPr>
        <w:t>характеризуется умеренной тенденцией к снижению с</w:t>
      </w:r>
      <w:r w:rsidR="00DE612E" w:rsidRPr="005C5279">
        <w:rPr>
          <w:rFonts w:ascii="Times New Roman" w:eastAsia="Times New Roman" w:hAnsi="Times New Roman" w:cs="Times New Roman"/>
          <w:sz w:val="28"/>
          <w:szCs w:val="28"/>
          <w:lang w:eastAsia="ru-RU"/>
        </w:rPr>
        <w:t>о средним темпом прироста (</w:t>
      </w:r>
      <w:r w:rsidR="006A5CA3">
        <w:rPr>
          <w:rFonts w:ascii="Times New Roman" w:eastAsia="Times New Roman" w:hAnsi="Times New Roman" w:cs="Times New Roman"/>
          <w:sz w:val="28"/>
          <w:szCs w:val="28"/>
          <w:lang w:eastAsia="ru-RU"/>
        </w:rPr>
        <w:t>-</w:t>
      </w:r>
      <w:r w:rsidR="00DE612E" w:rsidRPr="005C5279">
        <w:rPr>
          <w:rFonts w:ascii="Times New Roman" w:eastAsia="Times New Roman" w:hAnsi="Times New Roman" w:cs="Times New Roman"/>
          <w:sz w:val="28"/>
          <w:szCs w:val="28"/>
          <w:lang w:eastAsia="ru-RU"/>
        </w:rPr>
        <w:t>5,5</w:t>
      </w:r>
      <w:r w:rsidRPr="005C5279">
        <w:rPr>
          <w:rFonts w:ascii="Times New Roman" w:eastAsia="Times New Roman" w:hAnsi="Times New Roman" w:cs="Times New Roman"/>
          <w:sz w:val="28"/>
          <w:szCs w:val="28"/>
          <w:lang w:eastAsia="ru-RU"/>
        </w:rPr>
        <w:t>%). Потребление алкоголя на душу населения в возрасте от 15 лет</w:t>
      </w:r>
      <w:r w:rsidR="00DE612E" w:rsidRPr="005C5279">
        <w:rPr>
          <w:rFonts w:ascii="Times New Roman" w:eastAsia="Times New Roman" w:hAnsi="Times New Roman" w:cs="Times New Roman"/>
          <w:sz w:val="28"/>
          <w:szCs w:val="28"/>
          <w:lang w:eastAsia="ru-RU"/>
        </w:rPr>
        <w:t xml:space="preserve"> в литрах чистого алкоголя (2016 год – 11,2 л; 2022</w:t>
      </w:r>
      <w:r w:rsidRPr="005C5279">
        <w:rPr>
          <w:rFonts w:ascii="Times New Roman" w:eastAsia="Times New Roman" w:hAnsi="Times New Roman" w:cs="Times New Roman"/>
          <w:sz w:val="28"/>
          <w:szCs w:val="28"/>
          <w:lang w:eastAsia="ru-RU"/>
        </w:rPr>
        <w:t xml:space="preserve"> год – </w:t>
      </w:r>
      <w:r w:rsidR="00DE612E" w:rsidRPr="005C5279">
        <w:rPr>
          <w:rFonts w:ascii="Times New Roman" w:eastAsia="Times New Roman" w:hAnsi="Times New Roman" w:cs="Times New Roman"/>
          <w:color w:val="000000"/>
          <w:sz w:val="28"/>
          <w:szCs w:val="28"/>
          <w:lang w:eastAsia="ru-RU"/>
        </w:rPr>
        <w:t>8</w:t>
      </w:r>
      <w:r w:rsidRPr="005C5279">
        <w:rPr>
          <w:rFonts w:ascii="Times New Roman" w:eastAsia="Times New Roman" w:hAnsi="Times New Roman" w:cs="Times New Roman"/>
          <w:color w:val="000000"/>
          <w:sz w:val="28"/>
          <w:szCs w:val="28"/>
          <w:lang w:eastAsia="ru-RU"/>
        </w:rPr>
        <w:t>,5)</w:t>
      </w:r>
      <w:r w:rsidR="004038EC" w:rsidRPr="005C5279">
        <w:rPr>
          <w:rFonts w:ascii="Times New Roman" w:eastAsia="Times New Roman" w:hAnsi="Times New Roman" w:cs="Times New Roman"/>
          <w:color w:val="000000"/>
          <w:sz w:val="28"/>
          <w:szCs w:val="28"/>
          <w:lang w:eastAsia="ru-RU"/>
        </w:rPr>
        <w:t>.</w:t>
      </w:r>
    </w:p>
    <w:p w14:paraId="4105454E" w14:textId="77777777" w:rsidR="005C5279" w:rsidRDefault="005C5279" w:rsidP="00057CB0">
      <w:pPr>
        <w:spacing w:after="0" w:line="240" w:lineRule="auto"/>
        <w:jc w:val="center"/>
        <w:rPr>
          <w:rFonts w:ascii="Times New Roman" w:eastAsia="Times New Roman" w:hAnsi="Times New Roman" w:cs="Times New Roman"/>
          <w:b/>
          <w:sz w:val="28"/>
          <w:szCs w:val="28"/>
          <w:lang w:eastAsia="ru-RU"/>
        </w:rPr>
      </w:pPr>
    </w:p>
    <w:p w14:paraId="024088C0" w14:textId="77777777"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r w:rsidRPr="005C5279">
        <w:rPr>
          <w:rFonts w:ascii="Times New Roman" w:eastAsia="Times New Roman" w:hAnsi="Times New Roman" w:cs="Times New Roman"/>
          <w:b/>
          <w:sz w:val="28"/>
          <w:szCs w:val="28"/>
          <w:lang w:eastAsia="ru-RU"/>
        </w:rPr>
        <w:t>Заболеваемость населения Лиозненского района туберкулезом</w:t>
      </w:r>
      <w:r w:rsidRPr="00057CB0">
        <w:rPr>
          <w:rFonts w:ascii="Times New Roman" w:eastAsia="Times New Roman" w:hAnsi="Times New Roman" w:cs="Times New Roman"/>
          <w:b/>
          <w:sz w:val="28"/>
          <w:szCs w:val="28"/>
          <w:lang w:eastAsia="ru-RU"/>
        </w:rPr>
        <w:t xml:space="preserve"> </w:t>
      </w:r>
    </w:p>
    <w:p w14:paraId="00CAD5D7" w14:textId="77777777" w:rsidR="00057CB0" w:rsidRPr="00057CB0" w:rsidRDefault="00057CB0" w:rsidP="00057CB0">
      <w:pPr>
        <w:spacing w:after="0" w:line="240" w:lineRule="auto"/>
        <w:ind w:firstLine="708"/>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Заболеваемость в Лиозненском районе имеет тенденцию к снижению с 2008 года.</w:t>
      </w:r>
    </w:p>
    <w:p w14:paraId="007A5368" w14:textId="77777777"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202</w:t>
      </w:r>
      <w:r w:rsidR="00F5551D">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зарегистрировано </w:t>
      </w:r>
      <w:r w:rsidR="00F5551D">
        <w:rPr>
          <w:rFonts w:ascii="Times New Roman" w:eastAsia="Times New Roman" w:hAnsi="Times New Roman" w:cs="Times New Roman"/>
          <w:sz w:val="28"/>
          <w:szCs w:val="28"/>
          <w:lang w:eastAsia="ru-RU"/>
        </w:rPr>
        <w:t>4</w:t>
      </w:r>
      <w:r w:rsidRPr="00057CB0">
        <w:rPr>
          <w:rFonts w:ascii="Times New Roman" w:eastAsia="Times New Roman" w:hAnsi="Times New Roman" w:cs="Times New Roman"/>
          <w:sz w:val="28"/>
          <w:szCs w:val="28"/>
          <w:lang w:eastAsia="ru-RU"/>
        </w:rPr>
        <w:t xml:space="preserve"> случаев заболеваемости населения туберкулезом или 2</w:t>
      </w:r>
      <w:r w:rsidR="00F5551D">
        <w:rPr>
          <w:rFonts w:ascii="Times New Roman" w:eastAsia="Times New Roman" w:hAnsi="Times New Roman" w:cs="Times New Roman"/>
          <w:sz w:val="28"/>
          <w:szCs w:val="28"/>
          <w:lang w:eastAsia="ru-RU"/>
        </w:rPr>
        <w:t>6</w:t>
      </w:r>
      <w:r w:rsidRPr="00057CB0">
        <w:rPr>
          <w:rFonts w:ascii="Times New Roman" w:eastAsia="Times New Roman" w:hAnsi="Times New Roman" w:cs="Times New Roman"/>
          <w:sz w:val="28"/>
          <w:szCs w:val="28"/>
          <w:lang w:eastAsia="ru-RU"/>
        </w:rPr>
        <w:t>,6 на 100 тыс. населения (202</w:t>
      </w:r>
      <w:r w:rsidR="00F5551D">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xml:space="preserve"> г. –</w:t>
      </w:r>
      <w:r w:rsidR="00F5551D">
        <w:rPr>
          <w:rFonts w:ascii="Times New Roman" w:eastAsia="Times New Roman" w:hAnsi="Times New Roman" w:cs="Times New Roman"/>
          <w:sz w:val="28"/>
          <w:szCs w:val="28"/>
          <w:lang w:eastAsia="ru-RU"/>
        </w:rPr>
        <w:t>32,6</w:t>
      </w:r>
      <w:r w:rsidRPr="00057CB0">
        <w:rPr>
          <w:rFonts w:ascii="Times New Roman" w:eastAsia="Times New Roman" w:hAnsi="Times New Roman" w:cs="Times New Roman"/>
          <w:sz w:val="28"/>
          <w:szCs w:val="28"/>
          <w:lang w:eastAsia="ru-RU"/>
        </w:rPr>
        <w:t xml:space="preserve">). </w:t>
      </w:r>
      <w:r w:rsidRPr="00057CB0">
        <w:rPr>
          <w:rFonts w:ascii="Times New Roman" w:eastAsia="Calibri" w:hAnsi="Times New Roman" w:cs="Times New Roman"/>
          <w:sz w:val="28"/>
          <w:szCs w:val="28"/>
        </w:rPr>
        <w:t>Случаев заболевания туберкулёзом среди детей и подростков не зарегистрировано.</w:t>
      </w:r>
      <w:r w:rsidRPr="00057CB0">
        <w:rPr>
          <w:rFonts w:ascii="Times New Roman" w:eastAsia="Times New Roman" w:hAnsi="Times New Roman" w:cs="Times New Roman"/>
          <w:sz w:val="28"/>
          <w:szCs w:val="28"/>
          <w:lang w:eastAsia="ru-RU"/>
        </w:rPr>
        <w:t xml:space="preserve"> </w:t>
      </w:r>
    </w:p>
    <w:p w14:paraId="6FDE6D07" w14:textId="602CB59F" w:rsidR="00057CB0" w:rsidRPr="00057CB0" w:rsidRDefault="00057CB0" w:rsidP="00057CB0">
      <w:pPr>
        <w:spacing w:after="0" w:line="240" w:lineRule="auto"/>
        <w:ind w:firstLine="708"/>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Охват рентгено</w:t>
      </w:r>
      <w:r w:rsidR="00BB664A">
        <w:rPr>
          <w:rFonts w:ascii="Times New Roman" w:eastAsia="Times New Roman" w:hAnsi="Times New Roman" w:cs="Times New Roman"/>
          <w:bCs/>
          <w:sz w:val="28"/>
          <w:szCs w:val="28"/>
          <w:lang w:eastAsia="ru-RU"/>
        </w:rPr>
        <w:t>-</w:t>
      </w:r>
      <w:r w:rsidRPr="00057CB0">
        <w:rPr>
          <w:rFonts w:ascii="Times New Roman" w:eastAsia="Times New Roman" w:hAnsi="Times New Roman" w:cs="Times New Roman"/>
          <w:bCs/>
          <w:sz w:val="28"/>
          <w:szCs w:val="28"/>
          <w:lang w:eastAsia="ru-RU"/>
        </w:rPr>
        <w:t>флюорографическим обследованием «обязательного» контингента составил – 99,9%.</w:t>
      </w:r>
    </w:p>
    <w:p w14:paraId="430991B9" w14:textId="77777777" w:rsidR="00057CB0" w:rsidRPr="00057CB0" w:rsidRDefault="00057CB0" w:rsidP="00057CB0">
      <w:pPr>
        <w:spacing w:after="0" w:line="240" w:lineRule="auto"/>
        <w:ind w:firstLine="720"/>
        <w:contextualSpacing/>
        <w:jc w:val="both"/>
        <w:rPr>
          <w:rFonts w:ascii="Times New Roman" w:eastAsia="Calibri" w:hAnsi="Times New Roman" w:cs="Times New Roman"/>
          <w:color w:val="000000"/>
          <w:sz w:val="28"/>
          <w:szCs w:val="28"/>
        </w:rPr>
      </w:pPr>
      <w:r w:rsidRPr="00057CB0">
        <w:rPr>
          <w:rFonts w:ascii="Times New Roman" w:eastAsia="Calibri" w:hAnsi="Times New Roman" w:cs="Times New Roman"/>
          <w:color w:val="000000"/>
          <w:sz w:val="28"/>
          <w:szCs w:val="28"/>
        </w:rPr>
        <w:t>В 202</w:t>
      </w:r>
      <w:r w:rsidR="001A2996">
        <w:rPr>
          <w:rFonts w:ascii="Times New Roman" w:eastAsia="Calibri" w:hAnsi="Times New Roman" w:cs="Times New Roman"/>
          <w:color w:val="000000"/>
          <w:sz w:val="28"/>
          <w:szCs w:val="28"/>
        </w:rPr>
        <w:t>2</w:t>
      </w:r>
      <w:r w:rsidRPr="00057CB0">
        <w:rPr>
          <w:rFonts w:ascii="Times New Roman" w:eastAsia="Calibri" w:hAnsi="Times New Roman" w:cs="Times New Roman"/>
          <w:color w:val="000000"/>
          <w:sz w:val="28"/>
          <w:szCs w:val="28"/>
        </w:rPr>
        <w:t xml:space="preserve"> году на территории Лиозненского района был достигнут показатель ЦУР 3.3.2 «Заболеваемость туберкулезом на 100000 человек».</w:t>
      </w:r>
    </w:p>
    <w:p w14:paraId="61282CB6" w14:textId="097FE8DB" w:rsidR="00057CB0" w:rsidRPr="00057CB0" w:rsidRDefault="00057CB0" w:rsidP="00057CB0">
      <w:pPr>
        <w:tabs>
          <w:tab w:val="left" w:pos="168"/>
          <w:tab w:val="left" w:pos="709"/>
        </w:tabs>
        <w:spacing w:after="0" w:line="240" w:lineRule="auto"/>
        <w:ind w:right="-28"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Заболеваемость туберкулезом детей 0</w:t>
      </w:r>
      <w:r w:rsidR="00B36CB8">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14 лет не регистрировалась в 202</w:t>
      </w:r>
      <w:r w:rsidR="00640ECF">
        <w:rPr>
          <w:rFonts w:ascii="Times New Roman" w:eastAsia="Times New Roman" w:hAnsi="Times New Roman" w:cs="Times New Roman"/>
          <w:color w:val="000000"/>
          <w:sz w:val="28"/>
          <w:szCs w:val="28"/>
          <w:lang w:eastAsia="ru-RU"/>
        </w:rPr>
        <w:t>1</w:t>
      </w:r>
      <w:r w:rsidRPr="00057CB0">
        <w:rPr>
          <w:rFonts w:ascii="Times New Roman" w:eastAsia="Times New Roman" w:hAnsi="Times New Roman" w:cs="Times New Roman"/>
          <w:color w:val="000000"/>
          <w:sz w:val="28"/>
          <w:szCs w:val="28"/>
          <w:lang w:eastAsia="ru-RU"/>
        </w:rPr>
        <w:t xml:space="preserve"> и 202</w:t>
      </w:r>
      <w:r w:rsidR="00640ECF">
        <w:rPr>
          <w:rFonts w:ascii="Times New Roman" w:eastAsia="Times New Roman" w:hAnsi="Times New Roman" w:cs="Times New Roman"/>
          <w:color w:val="000000"/>
          <w:sz w:val="28"/>
          <w:szCs w:val="28"/>
          <w:lang w:eastAsia="ru-RU"/>
        </w:rPr>
        <w:t>2</w:t>
      </w:r>
      <w:r w:rsidRPr="00057CB0">
        <w:rPr>
          <w:rFonts w:ascii="Times New Roman" w:eastAsia="Times New Roman" w:hAnsi="Times New Roman" w:cs="Times New Roman"/>
          <w:color w:val="000000"/>
          <w:sz w:val="28"/>
          <w:szCs w:val="28"/>
          <w:lang w:eastAsia="ru-RU"/>
        </w:rPr>
        <w:t xml:space="preserve"> годах. Заболеваемость взрослого населения в 202</w:t>
      </w:r>
      <w:r w:rsidR="00640ECF">
        <w:rPr>
          <w:rFonts w:ascii="Times New Roman" w:eastAsia="Times New Roman" w:hAnsi="Times New Roman" w:cs="Times New Roman"/>
          <w:color w:val="000000"/>
          <w:sz w:val="28"/>
          <w:szCs w:val="28"/>
          <w:lang w:eastAsia="ru-RU"/>
        </w:rPr>
        <w:t>2</w:t>
      </w:r>
      <w:r w:rsidRPr="00057CB0">
        <w:rPr>
          <w:rFonts w:ascii="Times New Roman" w:eastAsia="Times New Roman" w:hAnsi="Times New Roman" w:cs="Times New Roman"/>
          <w:color w:val="000000"/>
          <w:sz w:val="28"/>
          <w:szCs w:val="28"/>
          <w:lang w:eastAsia="ru-RU"/>
        </w:rPr>
        <w:t xml:space="preserve"> году по сравнению с 2008 годом снизилась 2,</w:t>
      </w:r>
      <w:r w:rsidR="00640ECF">
        <w:rPr>
          <w:rFonts w:ascii="Times New Roman" w:eastAsia="Times New Roman" w:hAnsi="Times New Roman" w:cs="Times New Roman"/>
          <w:color w:val="000000"/>
          <w:sz w:val="28"/>
          <w:szCs w:val="28"/>
          <w:lang w:eastAsia="ru-RU"/>
        </w:rPr>
        <w:t>6</w:t>
      </w:r>
      <w:r w:rsidRPr="00057CB0">
        <w:rPr>
          <w:rFonts w:ascii="Times New Roman" w:eastAsia="Times New Roman" w:hAnsi="Times New Roman" w:cs="Times New Roman"/>
          <w:color w:val="000000"/>
          <w:sz w:val="28"/>
          <w:szCs w:val="28"/>
          <w:lang w:eastAsia="ru-RU"/>
        </w:rPr>
        <w:t xml:space="preserve"> раза.</w:t>
      </w:r>
    </w:p>
    <w:p w14:paraId="5D483F65" w14:textId="77777777" w:rsidR="00057CB0" w:rsidRPr="00057CB0" w:rsidRDefault="00057CB0" w:rsidP="00057CB0">
      <w:pPr>
        <w:tabs>
          <w:tab w:val="left" w:pos="168"/>
          <w:tab w:val="left" w:pos="709"/>
        </w:tabs>
        <w:spacing w:after="0" w:line="240" w:lineRule="auto"/>
        <w:ind w:right="-28"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lastRenderedPageBreak/>
        <w:t>Смертность от туберкулеза характеризуется выраженной тенденцией к снижению.</w:t>
      </w:r>
    </w:p>
    <w:p w14:paraId="37B4FA81" w14:textId="77777777" w:rsidR="00057CB0" w:rsidRPr="00057CB0" w:rsidRDefault="00057CB0" w:rsidP="00057CB0">
      <w:pPr>
        <w:tabs>
          <w:tab w:val="left" w:pos="168"/>
          <w:tab w:val="left" w:pos="709"/>
        </w:tabs>
        <w:spacing w:after="0" w:line="240" w:lineRule="auto"/>
        <w:ind w:right="-31"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На системной основе центром гигиены и эпидемиологии района совместно с организациями здравоохранения проводится комплекс профилактических мероприятий, направленных на снижение заболеваемости туберкулезом населения области с заслушиванием на заседаниях райисполкома, медико</w:t>
      </w:r>
      <w:r w:rsidR="006A5CA3">
        <w:rPr>
          <w:rFonts w:ascii="Calibri" w:eastAsia="Calibri" w:hAnsi="Calibri" w:cs="Times New Roman"/>
          <w:sz w:val="28"/>
          <w:szCs w:val="28"/>
        </w:rPr>
        <w:t>-</w:t>
      </w:r>
      <w:r w:rsidRPr="00057CB0">
        <w:rPr>
          <w:rFonts w:ascii="Times New Roman" w:eastAsia="Times New Roman" w:hAnsi="Times New Roman" w:cs="Times New Roman"/>
          <w:color w:val="000000"/>
          <w:sz w:val="28"/>
          <w:szCs w:val="28"/>
          <w:lang w:eastAsia="ru-RU"/>
        </w:rPr>
        <w:t xml:space="preserve">санитарных советов с разработкой дополнительного комплекса мероприятий.  </w:t>
      </w:r>
    </w:p>
    <w:p w14:paraId="0A34DC4F" w14:textId="7B24817D" w:rsidR="009C6E2E" w:rsidRDefault="009C6E2E" w:rsidP="004076D7">
      <w:pPr>
        <w:spacing w:after="0" w:line="240" w:lineRule="auto"/>
        <w:jc w:val="center"/>
        <w:rPr>
          <w:rFonts w:ascii="Times New Roman" w:eastAsia="Times New Roman" w:hAnsi="Times New Roman" w:cs="Times New Roman"/>
          <w:b/>
          <w:sz w:val="28"/>
          <w:szCs w:val="28"/>
          <w:lang w:eastAsia="ru-RU"/>
        </w:rPr>
      </w:pPr>
    </w:p>
    <w:p w14:paraId="28F47401" w14:textId="77777777" w:rsidR="00057CB0" w:rsidRDefault="00057CB0" w:rsidP="004076D7">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2.1.3 Сравнительный территориальный эпидемиологический анализ неинфекционной заболеваемости населения.</w:t>
      </w:r>
    </w:p>
    <w:p w14:paraId="451311C5" w14:textId="77777777" w:rsidR="00F92D57" w:rsidRPr="00AB3E1D" w:rsidRDefault="00AB3E1D" w:rsidP="00F92D57">
      <w:pPr>
        <w:spacing w:after="0" w:line="240" w:lineRule="auto"/>
        <w:rPr>
          <w:rFonts w:ascii="Times New Roman" w:eastAsia="Times New Roman" w:hAnsi="Times New Roman" w:cs="Times New Roman"/>
          <w:bCs/>
          <w:sz w:val="28"/>
          <w:szCs w:val="28"/>
          <w:lang w:eastAsia="ru-RU"/>
        </w:rPr>
      </w:pPr>
      <w:r w:rsidRPr="00D27381">
        <w:rPr>
          <w:rFonts w:ascii="Times New Roman" w:eastAsia="Times New Roman" w:hAnsi="Times New Roman" w:cs="Times New Roman"/>
          <w:bCs/>
          <w:sz w:val="28"/>
          <w:szCs w:val="28"/>
          <w:lang w:eastAsia="ru-RU"/>
        </w:rPr>
        <w:t>Таблица</w:t>
      </w:r>
      <w:r w:rsidR="00D27381">
        <w:rPr>
          <w:rFonts w:ascii="Times New Roman" w:eastAsia="Times New Roman" w:hAnsi="Times New Roman" w:cs="Times New Roman"/>
          <w:bCs/>
          <w:sz w:val="28"/>
          <w:szCs w:val="28"/>
          <w:lang w:eastAsia="ru-RU"/>
        </w:rPr>
        <w:t xml:space="preserve"> 12</w:t>
      </w:r>
    </w:p>
    <w:tbl>
      <w:tblPr>
        <w:tblW w:w="11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
        <w:gridCol w:w="2447"/>
        <w:gridCol w:w="1174"/>
        <w:gridCol w:w="1139"/>
        <w:gridCol w:w="1140"/>
        <w:gridCol w:w="1174"/>
        <w:gridCol w:w="1139"/>
        <w:gridCol w:w="1140"/>
      </w:tblGrid>
      <w:tr w:rsidR="00F92D57" w:rsidRPr="00C441AC" w14:paraId="5A76D460" w14:textId="77777777" w:rsidTr="00CF7C10">
        <w:trPr>
          <w:trHeight w:val="389"/>
          <w:jc w:val="center"/>
        </w:trPr>
        <w:tc>
          <w:tcPr>
            <w:tcW w:w="4726" w:type="dxa"/>
            <w:gridSpan w:val="3"/>
            <w:vMerge w:val="restart"/>
            <w:shd w:val="clear" w:color="auto" w:fill="auto"/>
            <w:noWrap/>
            <w:vAlign w:val="bottom"/>
            <w:hideMark/>
          </w:tcPr>
          <w:p w14:paraId="079D9061" w14:textId="77777777" w:rsidR="00F92D57" w:rsidRPr="00C441AC" w:rsidRDefault="00F92D57" w:rsidP="00CF7C10">
            <w:pPr>
              <w:spacing w:after="0" w:line="240" w:lineRule="auto"/>
              <w:rPr>
                <w:rFonts w:ascii="Times New Roman" w:eastAsia="Times New Roman" w:hAnsi="Times New Roman" w:cs="Times New Roman"/>
                <w:lang w:eastAsia="ru-RU"/>
              </w:rPr>
            </w:pPr>
          </w:p>
        </w:tc>
        <w:tc>
          <w:tcPr>
            <w:tcW w:w="3453" w:type="dxa"/>
            <w:gridSpan w:val="3"/>
            <w:shd w:val="clear" w:color="auto" w:fill="auto"/>
            <w:noWrap/>
            <w:vAlign w:val="bottom"/>
            <w:hideMark/>
          </w:tcPr>
          <w:p w14:paraId="42B89C99" w14:textId="77777777" w:rsidR="00F92D57" w:rsidRPr="00C441AC" w:rsidRDefault="00F92D57" w:rsidP="00CF7C10">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общая заболеваемость</w:t>
            </w:r>
          </w:p>
        </w:tc>
        <w:tc>
          <w:tcPr>
            <w:tcW w:w="3453" w:type="dxa"/>
            <w:gridSpan w:val="3"/>
            <w:shd w:val="clear" w:color="auto" w:fill="auto"/>
            <w:noWrap/>
            <w:vAlign w:val="bottom"/>
            <w:hideMark/>
          </w:tcPr>
          <w:p w14:paraId="3F5C7EBC" w14:textId="77777777" w:rsidR="00F92D57" w:rsidRPr="00C441AC" w:rsidRDefault="00F92D57" w:rsidP="00CF7C10">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первичная заболеваемость</w:t>
            </w:r>
          </w:p>
        </w:tc>
      </w:tr>
      <w:tr w:rsidR="00F92D57" w:rsidRPr="00C441AC" w14:paraId="25E2EEB8" w14:textId="77777777" w:rsidTr="00CF7C10">
        <w:trPr>
          <w:trHeight w:val="283"/>
          <w:jc w:val="center"/>
        </w:trPr>
        <w:tc>
          <w:tcPr>
            <w:tcW w:w="4726" w:type="dxa"/>
            <w:gridSpan w:val="3"/>
            <w:vMerge/>
            <w:shd w:val="clear" w:color="auto" w:fill="auto"/>
            <w:noWrap/>
            <w:vAlign w:val="bottom"/>
            <w:hideMark/>
          </w:tcPr>
          <w:p w14:paraId="1BBE5E2A" w14:textId="77777777" w:rsidR="00F92D57" w:rsidRPr="00C441AC" w:rsidRDefault="00F92D57" w:rsidP="00CF7C10">
            <w:pPr>
              <w:spacing w:after="0" w:line="240" w:lineRule="auto"/>
              <w:jc w:val="center"/>
              <w:rPr>
                <w:rFonts w:ascii="Times New Roman" w:eastAsia="Times New Roman" w:hAnsi="Times New Roman" w:cs="Times New Roman"/>
                <w:color w:val="000000"/>
                <w:lang w:eastAsia="ru-RU"/>
              </w:rPr>
            </w:pPr>
          </w:p>
        </w:tc>
        <w:tc>
          <w:tcPr>
            <w:tcW w:w="1174" w:type="dxa"/>
            <w:shd w:val="clear" w:color="auto" w:fill="auto"/>
            <w:vAlign w:val="center"/>
            <w:hideMark/>
          </w:tcPr>
          <w:p w14:paraId="712F2B53" w14:textId="77777777" w:rsidR="00F92D57" w:rsidRPr="00C441AC" w:rsidRDefault="00F92D57" w:rsidP="00CF7C10">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все население</w:t>
            </w:r>
          </w:p>
        </w:tc>
        <w:tc>
          <w:tcPr>
            <w:tcW w:w="1139" w:type="dxa"/>
            <w:shd w:val="clear" w:color="auto" w:fill="auto"/>
            <w:noWrap/>
            <w:vAlign w:val="center"/>
            <w:hideMark/>
          </w:tcPr>
          <w:p w14:paraId="399E0697" w14:textId="77777777" w:rsidR="00F92D57" w:rsidRPr="00C441AC" w:rsidRDefault="00F92D57" w:rsidP="00CF7C10">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0-17 лет</w:t>
            </w:r>
          </w:p>
        </w:tc>
        <w:tc>
          <w:tcPr>
            <w:tcW w:w="1140" w:type="dxa"/>
            <w:shd w:val="clear" w:color="auto" w:fill="auto"/>
            <w:noWrap/>
            <w:vAlign w:val="center"/>
            <w:hideMark/>
          </w:tcPr>
          <w:p w14:paraId="7E6F9702" w14:textId="77777777" w:rsidR="00F92D57" w:rsidRPr="00C441AC" w:rsidRDefault="00F92D57" w:rsidP="00CF7C10">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18 лет и старше</w:t>
            </w:r>
          </w:p>
        </w:tc>
        <w:tc>
          <w:tcPr>
            <w:tcW w:w="1174" w:type="dxa"/>
            <w:shd w:val="clear" w:color="auto" w:fill="auto"/>
            <w:vAlign w:val="center"/>
            <w:hideMark/>
          </w:tcPr>
          <w:p w14:paraId="1A0124DC" w14:textId="77777777" w:rsidR="00F92D57" w:rsidRPr="00C441AC" w:rsidRDefault="00F92D57" w:rsidP="00CF7C10">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все население</w:t>
            </w:r>
          </w:p>
        </w:tc>
        <w:tc>
          <w:tcPr>
            <w:tcW w:w="1139" w:type="dxa"/>
            <w:shd w:val="clear" w:color="auto" w:fill="auto"/>
            <w:noWrap/>
            <w:vAlign w:val="center"/>
            <w:hideMark/>
          </w:tcPr>
          <w:p w14:paraId="38EFCC96" w14:textId="77777777" w:rsidR="00F92D57" w:rsidRPr="00C441AC" w:rsidRDefault="00F92D57" w:rsidP="00CF7C10">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0-17 лет</w:t>
            </w:r>
          </w:p>
        </w:tc>
        <w:tc>
          <w:tcPr>
            <w:tcW w:w="1140" w:type="dxa"/>
            <w:shd w:val="clear" w:color="auto" w:fill="auto"/>
            <w:noWrap/>
            <w:vAlign w:val="center"/>
            <w:hideMark/>
          </w:tcPr>
          <w:p w14:paraId="628866F7" w14:textId="77777777" w:rsidR="00F92D57" w:rsidRPr="00C441AC" w:rsidRDefault="00F92D57" w:rsidP="00CF7C10">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18 лет и старше</w:t>
            </w:r>
          </w:p>
        </w:tc>
      </w:tr>
      <w:tr w:rsidR="00F92D57" w:rsidRPr="00C441AC" w14:paraId="7770F9D8" w14:textId="77777777" w:rsidTr="00CF7C10">
        <w:trPr>
          <w:trHeight w:val="373"/>
          <w:jc w:val="center"/>
        </w:trPr>
        <w:tc>
          <w:tcPr>
            <w:tcW w:w="2279" w:type="dxa"/>
            <w:gridSpan w:val="2"/>
            <w:vMerge w:val="restart"/>
            <w:shd w:val="clear" w:color="auto" w:fill="auto"/>
            <w:noWrap/>
            <w:vAlign w:val="center"/>
            <w:hideMark/>
          </w:tcPr>
          <w:p w14:paraId="0DECCC48" w14:textId="77777777" w:rsidR="00F92D57" w:rsidRDefault="00F92D57" w:rsidP="00CF7C1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Среднегодовой показатель </w:t>
            </w:r>
          </w:p>
          <w:p w14:paraId="5065ABEA" w14:textId="77777777" w:rsidR="00F92D57" w:rsidRDefault="00F92D57" w:rsidP="005C1BA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w:t>
            </w:r>
            <w:r w:rsidR="005C1BAA">
              <w:rPr>
                <w:rFonts w:ascii="Times New Roman" w:eastAsia="Times New Roman" w:hAnsi="Times New Roman" w:cs="Times New Roman"/>
                <w:color w:val="000000"/>
                <w:lang w:eastAsia="ru-RU"/>
              </w:rPr>
              <w:t>8</w:t>
            </w:r>
            <w:r>
              <w:rPr>
                <w:rFonts w:ascii="Times New Roman" w:eastAsia="Times New Roman" w:hAnsi="Times New Roman" w:cs="Times New Roman"/>
                <w:color w:val="000000"/>
                <w:lang w:eastAsia="ru-RU"/>
              </w:rPr>
              <w:t>-202</w:t>
            </w:r>
            <w:r w:rsidR="005C1BAA">
              <w:rPr>
                <w:rFonts w:ascii="Times New Roman" w:eastAsia="Times New Roman" w:hAnsi="Times New Roman" w:cs="Times New Roman"/>
                <w:color w:val="000000"/>
                <w:lang w:eastAsia="ru-RU"/>
              </w:rPr>
              <w:t>2</w:t>
            </w:r>
            <w:r>
              <w:rPr>
                <w:rFonts w:ascii="Times New Roman" w:eastAsia="Times New Roman" w:hAnsi="Times New Roman" w:cs="Times New Roman"/>
                <w:color w:val="000000"/>
                <w:lang w:eastAsia="ru-RU"/>
              </w:rPr>
              <w:t>, ‰</w:t>
            </w:r>
          </w:p>
        </w:tc>
        <w:tc>
          <w:tcPr>
            <w:tcW w:w="2447" w:type="dxa"/>
            <w:shd w:val="clear" w:color="auto" w:fill="auto"/>
            <w:vAlign w:val="center"/>
          </w:tcPr>
          <w:p w14:paraId="67810DF7" w14:textId="77777777" w:rsidR="00F92D57" w:rsidRPr="00C441AC" w:rsidRDefault="00F92D57" w:rsidP="00CF7C1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аг.Добромысли</w:t>
            </w:r>
          </w:p>
        </w:tc>
        <w:tc>
          <w:tcPr>
            <w:tcW w:w="1174" w:type="dxa"/>
            <w:shd w:val="clear" w:color="auto" w:fill="auto"/>
            <w:noWrap/>
            <w:vAlign w:val="center"/>
            <w:hideMark/>
          </w:tcPr>
          <w:p w14:paraId="5D01B464" w14:textId="77777777" w:rsidR="00F92D57" w:rsidRPr="005D6F26" w:rsidRDefault="00F92D57" w:rsidP="00F92D57">
            <w:pPr>
              <w:spacing w:after="0" w:line="240" w:lineRule="auto"/>
              <w:jc w:val="center"/>
              <w:rPr>
                <w:rFonts w:ascii="Times New Roman" w:eastAsia="Times New Roman" w:hAnsi="Times New Roman" w:cs="Times New Roman"/>
                <w:color w:val="000000"/>
                <w:lang w:eastAsia="ru-RU"/>
              </w:rPr>
            </w:pPr>
            <w:r w:rsidRPr="005D6F26">
              <w:rPr>
                <w:rFonts w:ascii="Times New Roman" w:eastAsia="Times New Roman" w:hAnsi="Times New Roman" w:cs="Times New Roman"/>
                <w:color w:val="000000"/>
                <w:lang w:eastAsia="ru-RU"/>
              </w:rPr>
              <w:t>1243,81</w:t>
            </w:r>
          </w:p>
        </w:tc>
        <w:tc>
          <w:tcPr>
            <w:tcW w:w="1139" w:type="dxa"/>
            <w:shd w:val="clear" w:color="auto" w:fill="auto"/>
            <w:noWrap/>
            <w:vAlign w:val="center"/>
            <w:hideMark/>
          </w:tcPr>
          <w:p w14:paraId="25723D3E" w14:textId="77777777" w:rsidR="00F92D57" w:rsidRPr="005D6F26" w:rsidRDefault="00F92D57" w:rsidP="00F92D57">
            <w:pPr>
              <w:spacing w:after="0" w:line="240" w:lineRule="auto"/>
              <w:jc w:val="center"/>
              <w:rPr>
                <w:rFonts w:ascii="Times New Roman" w:eastAsia="Times New Roman" w:hAnsi="Times New Roman" w:cs="Times New Roman"/>
                <w:color w:val="000000"/>
                <w:lang w:eastAsia="ru-RU"/>
              </w:rPr>
            </w:pPr>
            <w:r w:rsidRPr="005D6F26">
              <w:rPr>
                <w:rFonts w:ascii="Times New Roman" w:eastAsia="Times New Roman" w:hAnsi="Times New Roman" w:cs="Times New Roman"/>
                <w:color w:val="000000"/>
                <w:lang w:eastAsia="ru-RU"/>
              </w:rPr>
              <w:t>142,1</w:t>
            </w:r>
          </w:p>
        </w:tc>
        <w:tc>
          <w:tcPr>
            <w:tcW w:w="1140" w:type="dxa"/>
            <w:shd w:val="clear" w:color="auto" w:fill="auto"/>
            <w:noWrap/>
            <w:vAlign w:val="center"/>
            <w:hideMark/>
          </w:tcPr>
          <w:p w14:paraId="2AA42FFE" w14:textId="77777777" w:rsidR="00F92D57" w:rsidRPr="005D6F26" w:rsidRDefault="00F92D57" w:rsidP="00F92D57">
            <w:pPr>
              <w:spacing w:after="0" w:line="240" w:lineRule="auto"/>
              <w:jc w:val="center"/>
              <w:rPr>
                <w:rFonts w:ascii="Times New Roman" w:eastAsia="Times New Roman" w:hAnsi="Times New Roman" w:cs="Times New Roman"/>
                <w:color w:val="000000"/>
                <w:lang w:eastAsia="ru-RU"/>
              </w:rPr>
            </w:pPr>
            <w:r w:rsidRPr="005D6F26">
              <w:rPr>
                <w:rFonts w:ascii="Times New Roman" w:eastAsia="Times New Roman" w:hAnsi="Times New Roman" w:cs="Times New Roman"/>
                <w:color w:val="000000"/>
                <w:lang w:eastAsia="ru-RU"/>
              </w:rPr>
              <w:t>1541,88</w:t>
            </w:r>
          </w:p>
        </w:tc>
        <w:tc>
          <w:tcPr>
            <w:tcW w:w="1174" w:type="dxa"/>
            <w:shd w:val="clear" w:color="auto" w:fill="auto"/>
            <w:noWrap/>
            <w:vAlign w:val="center"/>
            <w:hideMark/>
          </w:tcPr>
          <w:p w14:paraId="77D1ED26" w14:textId="77777777" w:rsidR="00F92D57" w:rsidRPr="005D6F26" w:rsidRDefault="00F92D57" w:rsidP="003A319F">
            <w:pPr>
              <w:spacing w:after="0" w:line="240" w:lineRule="auto"/>
              <w:jc w:val="center"/>
              <w:rPr>
                <w:rFonts w:ascii="Times New Roman" w:eastAsia="Times New Roman" w:hAnsi="Times New Roman" w:cs="Times New Roman"/>
                <w:color w:val="000000"/>
                <w:lang w:eastAsia="ru-RU"/>
              </w:rPr>
            </w:pPr>
            <w:r w:rsidRPr="005D6F26">
              <w:rPr>
                <w:rFonts w:ascii="Times New Roman" w:eastAsia="Times New Roman" w:hAnsi="Times New Roman" w:cs="Times New Roman"/>
                <w:color w:val="000000"/>
                <w:lang w:eastAsia="ru-RU"/>
              </w:rPr>
              <w:t>51</w:t>
            </w:r>
            <w:r w:rsidR="003A319F" w:rsidRPr="005D6F26">
              <w:rPr>
                <w:rFonts w:ascii="Times New Roman" w:eastAsia="Times New Roman" w:hAnsi="Times New Roman" w:cs="Times New Roman"/>
                <w:color w:val="000000"/>
                <w:lang w:eastAsia="ru-RU"/>
              </w:rPr>
              <w:t>5</w:t>
            </w:r>
            <w:r w:rsidRPr="005D6F26">
              <w:rPr>
                <w:rFonts w:ascii="Times New Roman" w:eastAsia="Times New Roman" w:hAnsi="Times New Roman" w:cs="Times New Roman"/>
                <w:color w:val="000000"/>
                <w:lang w:eastAsia="ru-RU"/>
              </w:rPr>
              <w:t>,</w:t>
            </w:r>
            <w:r w:rsidR="003A319F" w:rsidRPr="005D6F26">
              <w:rPr>
                <w:rFonts w:ascii="Times New Roman" w:eastAsia="Times New Roman" w:hAnsi="Times New Roman" w:cs="Times New Roman"/>
                <w:color w:val="000000"/>
                <w:lang w:eastAsia="ru-RU"/>
              </w:rPr>
              <w:t>36</w:t>
            </w:r>
          </w:p>
        </w:tc>
        <w:tc>
          <w:tcPr>
            <w:tcW w:w="1139" w:type="dxa"/>
            <w:shd w:val="clear" w:color="auto" w:fill="auto"/>
            <w:noWrap/>
            <w:vAlign w:val="center"/>
            <w:hideMark/>
          </w:tcPr>
          <w:p w14:paraId="4B83CEC1" w14:textId="77777777" w:rsidR="00F92D57" w:rsidRPr="005D6F26" w:rsidRDefault="003A319F" w:rsidP="00CF7C10">
            <w:pPr>
              <w:spacing w:after="0" w:line="240" w:lineRule="auto"/>
              <w:jc w:val="center"/>
              <w:rPr>
                <w:rFonts w:ascii="Times New Roman" w:eastAsia="Times New Roman" w:hAnsi="Times New Roman" w:cs="Times New Roman"/>
                <w:color w:val="000000"/>
                <w:lang w:eastAsia="ru-RU"/>
              </w:rPr>
            </w:pPr>
            <w:r w:rsidRPr="005D6F26">
              <w:rPr>
                <w:rFonts w:ascii="Times New Roman" w:eastAsia="Times New Roman" w:hAnsi="Times New Roman" w:cs="Times New Roman"/>
                <w:color w:val="000000"/>
                <w:lang w:eastAsia="ru-RU"/>
              </w:rPr>
              <w:t>43</w:t>
            </w:r>
            <w:r w:rsidR="00F92D57" w:rsidRPr="005D6F26">
              <w:rPr>
                <w:rFonts w:ascii="Times New Roman" w:eastAsia="Times New Roman" w:hAnsi="Times New Roman" w:cs="Times New Roman"/>
                <w:color w:val="000000"/>
                <w:lang w:eastAsia="ru-RU"/>
              </w:rPr>
              <w:t>,0</w:t>
            </w:r>
            <w:r w:rsidRPr="005D6F26">
              <w:rPr>
                <w:rFonts w:ascii="Times New Roman" w:eastAsia="Times New Roman" w:hAnsi="Times New Roman" w:cs="Times New Roman"/>
                <w:color w:val="000000"/>
                <w:lang w:eastAsia="ru-RU"/>
              </w:rPr>
              <w:t>3</w:t>
            </w:r>
          </w:p>
        </w:tc>
        <w:tc>
          <w:tcPr>
            <w:tcW w:w="1140" w:type="dxa"/>
            <w:shd w:val="clear" w:color="auto" w:fill="auto"/>
            <w:noWrap/>
            <w:vAlign w:val="center"/>
            <w:hideMark/>
          </w:tcPr>
          <w:p w14:paraId="1A9F9702" w14:textId="77777777" w:rsidR="00F92D57" w:rsidRPr="005D6F26" w:rsidRDefault="003A319F" w:rsidP="003A319F">
            <w:pPr>
              <w:spacing w:after="0" w:line="240" w:lineRule="auto"/>
              <w:jc w:val="center"/>
              <w:rPr>
                <w:rFonts w:ascii="Times New Roman" w:eastAsia="Times New Roman" w:hAnsi="Times New Roman" w:cs="Times New Roman"/>
                <w:color w:val="000000"/>
                <w:lang w:eastAsia="ru-RU"/>
              </w:rPr>
            </w:pPr>
            <w:r w:rsidRPr="005D6F26">
              <w:rPr>
                <w:rFonts w:ascii="Times New Roman" w:eastAsia="Times New Roman" w:hAnsi="Times New Roman" w:cs="Times New Roman"/>
                <w:color w:val="000000"/>
                <w:lang w:eastAsia="ru-RU"/>
              </w:rPr>
              <w:t>654,71</w:t>
            </w:r>
          </w:p>
        </w:tc>
      </w:tr>
      <w:tr w:rsidR="00F92D57" w:rsidRPr="00C441AC" w14:paraId="7DD5986E" w14:textId="77777777" w:rsidTr="00CF7C10">
        <w:trPr>
          <w:trHeight w:val="466"/>
          <w:jc w:val="center"/>
        </w:trPr>
        <w:tc>
          <w:tcPr>
            <w:tcW w:w="2279" w:type="dxa"/>
            <w:gridSpan w:val="2"/>
            <w:vMerge/>
            <w:shd w:val="clear" w:color="auto" w:fill="auto"/>
            <w:noWrap/>
            <w:vAlign w:val="bottom"/>
          </w:tcPr>
          <w:p w14:paraId="442DD6AB" w14:textId="77777777" w:rsidR="00F92D57" w:rsidRPr="00C441AC" w:rsidRDefault="00F92D57" w:rsidP="00CF7C10">
            <w:pPr>
              <w:spacing w:after="0" w:line="240" w:lineRule="auto"/>
              <w:rPr>
                <w:rFonts w:ascii="Times New Roman" w:eastAsia="Times New Roman" w:hAnsi="Times New Roman" w:cs="Times New Roman"/>
                <w:color w:val="000000"/>
                <w:lang w:eastAsia="ru-RU"/>
              </w:rPr>
            </w:pPr>
          </w:p>
        </w:tc>
        <w:tc>
          <w:tcPr>
            <w:tcW w:w="2447" w:type="dxa"/>
            <w:shd w:val="clear" w:color="auto" w:fill="auto"/>
            <w:vAlign w:val="center"/>
          </w:tcPr>
          <w:p w14:paraId="2D913A0F" w14:textId="77777777" w:rsidR="00F92D57" w:rsidRPr="00C441AC" w:rsidRDefault="00F92D57" w:rsidP="00CF7C10">
            <w:pPr>
              <w:spacing w:after="0" w:line="240" w:lineRule="auto"/>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Лиозненский район</w:t>
            </w:r>
          </w:p>
        </w:tc>
        <w:tc>
          <w:tcPr>
            <w:tcW w:w="1174" w:type="dxa"/>
            <w:shd w:val="clear" w:color="auto" w:fill="auto"/>
            <w:noWrap/>
            <w:vAlign w:val="center"/>
          </w:tcPr>
          <w:p w14:paraId="376D266B" w14:textId="77777777" w:rsidR="00F92D57" w:rsidRPr="005D6F26" w:rsidRDefault="00F92D57" w:rsidP="007C6BFF">
            <w:pPr>
              <w:spacing w:after="0" w:line="240" w:lineRule="auto"/>
              <w:jc w:val="center"/>
              <w:rPr>
                <w:rFonts w:ascii="Times New Roman" w:eastAsia="Times New Roman" w:hAnsi="Times New Roman" w:cs="Times New Roman"/>
                <w:color w:val="000000"/>
                <w:lang w:eastAsia="ru-RU"/>
              </w:rPr>
            </w:pPr>
            <w:r w:rsidRPr="005D6F26">
              <w:rPr>
                <w:rFonts w:ascii="Times New Roman" w:eastAsia="Times New Roman" w:hAnsi="Times New Roman" w:cs="Times New Roman"/>
                <w:color w:val="000000"/>
                <w:lang w:eastAsia="ru-RU"/>
              </w:rPr>
              <w:t>15</w:t>
            </w:r>
            <w:r w:rsidR="007C6BFF" w:rsidRPr="005D6F26">
              <w:rPr>
                <w:rFonts w:ascii="Times New Roman" w:eastAsia="Times New Roman" w:hAnsi="Times New Roman" w:cs="Times New Roman"/>
                <w:color w:val="000000"/>
                <w:lang w:eastAsia="ru-RU"/>
              </w:rPr>
              <w:t>9</w:t>
            </w:r>
            <w:r w:rsidRPr="005D6F26">
              <w:rPr>
                <w:rFonts w:ascii="Times New Roman" w:eastAsia="Times New Roman" w:hAnsi="Times New Roman" w:cs="Times New Roman"/>
                <w:color w:val="000000"/>
                <w:lang w:eastAsia="ru-RU"/>
              </w:rPr>
              <w:t>9,</w:t>
            </w:r>
            <w:r w:rsidR="007C6BFF" w:rsidRPr="005D6F26">
              <w:rPr>
                <w:rFonts w:ascii="Times New Roman" w:eastAsia="Times New Roman" w:hAnsi="Times New Roman" w:cs="Times New Roman"/>
                <w:color w:val="000000"/>
                <w:lang w:eastAsia="ru-RU"/>
              </w:rPr>
              <w:t>6</w:t>
            </w:r>
          </w:p>
        </w:tc>
        <w:tc>
          <w:tcPr>
            <w:tcW w:w="1139" w:type="dxa"/>
            <w:shd w:val="clear" w:color="auto" w:fill="auto"/>
            <w:noWrap/>
            <w:vAlign w:val="center"/>
          </w:tcPr>
          <w:p w14:paraId="7167AFF5" w14:textId="77777777" w:rsidR="00F92D57" w:rsidRPr="005D6F26" w:rsidRDefault="00F92D57" w:rsidP="00B562FC">
            <w:pPr>
              <w:spacing w:after="0" w:line="240" w:lineRule="auto"/>
              <w:jc w:val="center"/>
              <w:rPr>
                <w:rFonts w:ascii="Times New Roman" w:eastAsia="Times New Roman" w:hAnsi="Times New Roman" w:cs="Times New Roman"/>
                <w:color w:val="000000"/>
                <w:lang w:eastAsia="ru-RU"/>
              </w:rPr>
            </w:pPr>
            <w:r w:rsidRPr="005D6F26">
              <w:rPr>
                <w:rFonts w:ascii="Times New Roman" w:eastAsia="Times New Roman" w:hAnsi="Times New Roman" w:cs="Times New Roman"/>
                <w:color w:val="000000"/>
                <w:lang w:eastAsia="ru-RU"/>
              </w:rPr>
              <w:t>1</w:t>
            </w:r>
            <w:r w:rsidR="00B562FC" w:rsidRPr="005D6F26">
              <w:rPr>
                <w:rFonts w:ascii="Times New Roman" w:eastAsia="Times New Roman" w:hAnsi="Times New Roman" w:cs="Times New Roman"/>
                <w:color w:val="000000"/>
                <w:lang w:eastAsia="ru-RU"/>
              </w:rPr>
              <w:t>302</w:t>
            </w:r>
            <w:r w:rsidRPr="005D6F26">
              <w:rPr>
                <w:rFonts w:ascii="Times New Roman" w:eastAsia="Times New Roman" w:hAnsi="Times New Roman" w:cs="Times New Roman"/>
                <w:color w:val="000000"/>
                <w:lang w:eastAsia="ru-RU"/>
              </w:rPr>
              <w:t>,</w:t>
            </w:r>
            <w:r w:rsidR="00B562FC" w:rsidRPr="005D6F26">
              <w:rPr>
                <w:rFonts w:ascii="Times New Roman" w:eastAsia="Times New Roman" w:hAnsi="Times New Roman" w:cs="Times New Roman"/>
                <w:color w:val="000000"/>
                <w:lang w:eastAsia="ru-RU"/>
              </w:rPr>
              <w:t>8</w:t>
            </w:r>
          </w:p>
        </w:tc>
        <w:tc>
          <w:tcPr>
            <w:tcW w:w="1140" w:type="dxa"/>
            <w:shd w:val="clear" w:color="auto" w:fill="auto"/>
            <w:noWrap/>
            <w:vAlign w:val="center"/>
          </w:tcPr>
          <w:p w14:paraId="31D64915" w14:textId="77777777" w:rsidR="00F92D57" w:rsidRPr="005D6F26" w:rsidRDefault="00F92D57" w:rsidP="00695227">
            <w:pPr>
              <w:spacing w:after="0" w:line="240" w:lineRule="auto"/>
              <w:jc w:val="center"/>
              <w:rPr>
                <w:rFonts w:ascii="Times New Roman" w:eastAsia="Times New Roman" w:hAnsi="Times New Roman" w:cs="Times New Roman"/>
                <w:color w:val="000000"/>
                <w:lang w:eastAsia="ru-RU"/>
              </w:rPr>
            </w:pPr>
            <w:r w:rsidRPr="005D6F26">
              <w:rPr>
                <w:rFonts w:ascii="Times New Roman" w:eastAsia="Times New Roman" w:hAnsi="Times New Roman" w:cs="Times New Roman"/>
                <w:color w:val="000000"/>
                <w:lang w:eastAsia="ru-RU"/>
              </w:rPr>
              <w:t>1</w:t>
            </w:r>
            <w:r w:rsidR="00695227" w:rsidRPr="005D6F26">
              <w:rPr>
                <w:rFonts w:ascii="Times New Roman" w:eastAsia="Times New Roman" w:hAnsi="Times New Roman" w:cs="Times New Roman"/>
                <w:color w:val="000000"/>
                <w:lang w:eastAsia="ru-RU"/>
              </w:rPr>
              <w:t>604</w:t>
            </w:r>
            <w:r w:rsidRPr="005D6F26">
              <w:rPr>
                <w:rFonts w:ascii="Times New Roman" w:eastAsia="Times New Roman" w:hAnsi="Times New Roman" w:cs="Times New Roman"/>
                <w:color w:val="000000"/>
                <w:lang w:eastAsia="ru-RU"/>
              </w:rPr>
              <w:t>,</w:t>
            </w:r>
            <w:r w:rsidR="00695227" w:rsidRPr="005D6F26">
              <w:rPr>
                <w:rFonts w:ascii="Times New Roman" w:eastAsia="Times New Roman" w:hAnsi="Times New Roman" w:cs="Times New Roman"/>
                <w:color w:val="000000"/>
                <w:lang w:eastAsia="ru-RU"/>
              </w:rPr>
              <w:t>5</w:t>
            </w:r>
          </w:p>
        </w:tc>
        <w:tc>
          <w:tcPr>
            <w:tcW w:w="1174" w:type="dxa"/>
            <w:shd w:val="clear" w:color="auto" w:fill="auto"/>
            <w:noWrap/>
            <w:vAlign w:val="center"/>
          </w:tcPr>
          <w:p w14:paraId="04BE86DF" w14:textId="77777777" w:rsidR="00F92D57" w:rsidRPr="005D6F26" w:rsidRDefault="008656E7" w:rsidP="00CF7C10">
            <w:pPr>
              <w:spacing w:after="0" w:line="240" w:lineRule="auto"/>
              <w:jc w:val="center"/>
              <w:rPr>
                <w:rFonts w:ascii="Times New Roman" w:eastAsia="Times New Roman" w:hAnsi="Times New Roman" w:cs="Times New Roman"/>
                <w:color w:val="000000"/>
                <w:lang w:eastAsia="ru-RU"/>
              </w:rPr>
            </w:pPr>
            <w:r w:rsidRPr="005D6F26">
              <w:rPr>
                <w:rFonts w:ascii="Times New Roman" w:eastAsia="Times New Roman" w:hAnsi="Times New Roman" w:cs="Times New Roman"/>
                <w:color w:val="000000"/>
                <w:lang w:eastAsia="ru-RU"/>
              </w:rPr>
              <w:t>719,1</w:t>
            </w:r>
          </w:p>
        </w:tc>
        <w:tc>
          <w:tcPr>
            <w:tcW w:w="1139" w:type="dxa"/>
            <w:shd w:val="clear" w:color="auto" w:fill="auto"/>
            <w:noWrap/>
            <w:vAlign w:val="center"/>
          </w:tcPr>
          <w:p w14:paraId="1C48BD21" w14:textId="77777777" w:rsidR="00F92D57" w:rsidRPr="005D6F26" w:rsidRDefault="00F92D57" w:rsidP="00B57B89">
            <w:pPr>
              <w:spacing w:after="0" w:line="240" w:lineRule="auto"/>
              <w:jc w:val="center"/>
              <w:rPr>
                <w:rFonts w:ascii="Times New Roman" w:eastAsia="Times New Roman" w:hAnsi="Times New Roman" w:cs="Times New Roman"/>
                <w:color w:val="000000"/>
                <w:lang w:eastAsia="ru-RU"/>
              </w:rPr>
            </w:pPr>
            <w:r w:rsidRPr="005D6F26">
              <w:rPr>
                <w:rFonts w:ascii="Times New Roman" w:eastAsia="Times New Roman" w:hAnsi="Times New Roman" w:cs="Times New Roman"/>
                <w:color w:val="000000"/>
                <w:lang w:eastAsia="ru-RU"/>
              </w:rPr>
              <w:t>1</w:t>
            </w:r>
            <w:r w:rsidR="00A43788" w:rsidRPr="005D6F26">
              <w:rPr>
                <w:rFonts w:ascii="Times New Roman" w:eastAsia="Times New Roman" w:hAnsi="Times New Roman" w:cs="Times New Roman"/>
                <w:color w:val="000000"/>
                <w:lang w:eastAsia="ru-RU"/>
              </w:rPr>
              <w:t>4</w:t>
            </w:r>
            <w:r w:rsidR="00B57B89" w:rsidRPr="005D6F26">
              <w:rPr>
                <w:rFonts w:ascii="Times New Roman" w:eastAsia="Times New Roman" w:hAnsi="Times New Roman" w:cs="Times New Roman"/>
                <w:color w:val="000000"/>
                <w:lang w:eastAsia="ru-RU"/>
              </w:rPr>
              <w:t>42</w:t>
            </w:r>
            <w:r w:rsidR="00A43788" w:rsidRPr="005D6F26">
              <w:rPr>
                <w:rFonts w:ascii="Times New Roman" w:eastAsia="Times New Roman" w:hAnsi="Times New Roman" w:cs="Times New Roman"/>
                <w:color w:val="000000"/>
                <w:lang w:eastAsia="ru-RU"/>
              </w:rPr>
              <w:t>,</w:t>
            </w:r>
            <w:r w:rsidR="00B57B89" w:rsidRPr="005D6F26">
              <w:rPr>
                <w:rFonts w:ascii="Times New Roman" w:eastAsia="Times New Roman" w:hAnsi="Times New Roman" w:cs="Times New Roman"/>
                <w:color w:val="000000"/>
                <w:lang w:eastAsia="ru-RU"/>
              </w:rPr>
              <w:t>5</w:t>
            </w:r>
          </w:p>
        </w:tc>
        <w:tc>
          <w:tcPr>
            <w:tcW w:w="1140" w:type="dxa"/>
            <w:shd w:val="clear" w:color="auto" w:fill="auto"/>
            <w:noWrap/>
            <w:vAlign w:val="center"/>
          </w:tcPr>
          <w:p w14:paraId="2D8C6398" w14:textId="77777777" w:rsidR="00F92D57" w:rsidRPr="005D6F26" w:rsidRDefault="00A43788" w:rsidP="00CF7C10">
            <w:pPr>
              <w:spacing w:after="0" w:line="240" w:lineRule="auto"/>
              <w:jc w:val="center"/>
              <w:rPr>
                <w:rFonts w:ascii="Times New Roman" w:eastAsia="Times New Roman" w:hAnsi="Times New Roman" w:cs="Times New Roman"/>
                <w:color w:val="000000"/>
                <w:lang w:eastAsia="ru-RU"/>
              </w:rPr>
            </w:pPr>
            <w:r w:rsidRPr="005D6F26">
              <w:rPr>
                <w:rFonts w:ascii="Times New Roman" w:eastAsia="Times New Roman" w:hAnsi="Times New Roman" w:cs="Times New Roman"/>
                <w:color w:val="000000"/>
                <w:lang w:eastAsia="ru-RU"/>
              </w:rPr>
              <w:t>569,4</w:t>
            </w:r>
          </w:p>
        </w:tc>
      </w:tr>
      <w:tr w:rsidR="00F92D57" w:rsidRPr="00C441AC" w14:paraId="5AF2274D" w14:textId="77777777" w:rsidTr="00CF7C10">
        <w:trPr>
          <w:trHeight w:val="327"/>
          <w:jc w:val="center"/>
        </w:trPr>
        <w:tc>
          <w:tcPr>
            <w:tcW w:w="2268" w:type="dxa"/>
            <w:vMerge w:val="restart"/>
            <w:shd w:val="clear" w:color="auto" w:fill="auto"/>
            <w:noWrap/>
            <w:vAlign w:val="center"/>
            <w:hideMark/>
          </w:tcPr>
          <w:p w14:paraId="0645A87A" w14:textId="77777777" w:rsidR="00F92D57" w:rsidRDefault="00F92D57" w:rsidP="005C1BAA">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Т</w:t>
            </w:r>
            <w:r>
              <w:rPr>
                <w:rFonts w:ascii="Times New Roman" w:eastAsia="Times New Roman" w:hAnsi="Times New Roman" w:cs="Times New Roman"/>
                <w:color w:val="000000"/>
                <w:lang w:eastAsia="ru-RU"/>
              </w:rPr>
              <w:t xml:space="preserve">емп </w:t>
            </w:r>
            <w:r w:rsidRPr="00C441AC">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реднего прироста 201</w:t>
            </w:r>
            <w:r w:rsidR="005C1BAA">
              <w:rPr>
                <w:rFonts w:ascii="Times New Roman" w:eastAsia="Times New Roman" w:hAnsi="Times New Roman" w:cs="Times New Roman"/>
                <w:color w:val="000000"/>
                <w:lang w:eastAsia="ru-RU"/>
              </w:rPr>
              <w:t>8</w:t>
            </w:r>
            <w:r>
              <w:rPr>
                <w:rFonts w:ascii="Times New Roman" w:eastAsia="Times New Roman" w:hAnsi="Times New Roman" w:cs="Times New Roman"/>
                <w:color w:val="000000"/>
                <w:lang w:eastAsia="ru-RU"/>
              </w:rPr>
              <w:t>-202</w:t>
            </w:r>
            <w:r w:rsidR="005C1BAA">
              <w:rPr>
                <w:rFonts w:ascii="Times New Roman" w:eastAsia="Times New Roman" w:hAnsi="Times New Roman" w:cs="Times New Roman"/>
                <w:color w:val="000000"/>
                <w:lang w:eastAsia="ru-RU"/>
              </w:rPr>
              <w:t>2</w:t>
            </w:r>
            <w:r>
              <w:rPr>
                <w:rFonts w:ascii="Times New Roman" w:eastAsia="Times New Roman" w:hAnsi="Times New Roman" w:cs="Times New Roman"/>
                <w:color w:val="000000"/>
                <w:lang w:eastAsia="ru-RU"/>
              </w:rPr>
              <w:t>, %</w:t>
            </w:r>
          </w:p>
        </w:tc>
        <w:tc>
          <w:tcPr>
            <w:tcW w:w="2458" w:type="dxa"/>
            <w:gridSpan w:val="2"/>
            <w:shd w:val="clear" w:color="auto" w:fill="auto"/>
            <w:vAlign w:val="center"/>
          </w:tcPr>
          <w:p w14:paraId="395D152E" w14:textId="77777777" w:rsidR="00F92D57" w:rsidRPr="00C441AC" w:rsidRDefault="00F92D57" w:rsidP="00CF7C1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аг.Добромысли</w:t>
            </w:r>
          </w:p>
        </w:tc>
        <w:tc>
          <w:tcPr>
            <w:tcW w:w="1174" w:type="dxa"/>
            <w:shd w:val="clear" w:color="auto" w:fill="FFFF00"/>
            <w:noWrap/>
            <w:vAlign w:val="center"/>
            <w:hideMark/>
          </w:tcPr>
          <w:p w14:paraId="43025CC7" w14:textId="77777777" w:rsidR="00F92D57" w:rsidRPr="00C441AC" w:rsidRDefault="00101736" w:rsidP="00CF7C10">
            <w:pPr>
              <w:spacing w:after="0" w:line="240" w:lineRule="auto"/>
              <w:jc w:val="center"/>
              <w:rPr>
                <w:rFonts w:ascii="Times New Roman" w:eastAsia="Times New Roman" w:hAnsi="Times New Roman" w:cs="Times New Roman"/>
                <w:b/>
                <w:bCs/>
                <w:color w:val="000000"/>
                <w:lang w:eastAsia="ru-RU"/>
              </w:rPr>
            </w:pPr>
            <w:r w:rsidRPr="0022537A">
              <w:rPr>
                <w:rFonts w:ascii="Times New Roman" w:eastAsia="Times New Roman" w:hAnsi="Times New Roman" w:cs="Times New Roman"/>
                <w:b/>
                <w:bCs/>
                <w:color w:val="000000"/>
                <w:highlight w:val="yellow"/>
                <w:lang w:eastAsia="ru-RU"/>
              </w:rPr>
              <w:t>2,</w:t>
            </w:r>
            <w:r w:rsidR="00E225C4">
              <w:rPr>
                <w:rFonts w:ascii="Times New Roman" w:eastAsia="Times New Roman" w:hAnsi="Times New Roman" w:cs="Times New Roman"/>
                <w:b/>
                <w:bCs/>
                <w:color w:val="000000"/>
                <w:lang w:eastAsia="ru-RU"/>
              </w:rPr>
              <w:t>3</w:t>
            </w:r>
          </w:p>
        </w:tc>
        <w:tc>
          <w:tcPr>
            <w:tcW w:w="1139" w:type="dxa"/>
            <w:shd w:val="clear" w:color="auto" w:fill="FFC000"/>
            <w:noWrap/>
            <w:vAlign w:val="center"/>
            <w:hideMark/>
          </w:tcPr>
          <w:p w14:paraId="4CAE1AAE" w14:textId="77777777" w:rsidR="00F92D57" w:rsidRPr="00C441AC" w:rsidRDefault="00F92D57" w:rsidP="0007087A">
            <w:pPr>
              <w:spacing w:after="0" w:line="240" w:lineRule="auto"/>
              <w:jc w:val="center"/>
              <w:rPr>
                <w:rFonts w:ascii="Times New Roman" w:eastAsia="Times New Roman" w:hAnsi="Times New Roman" w:cs="Times New Roman"/>
                <w:b/>
                <w:bCs/>
                <w:color w:val="000000"/>
                <w:lang w:eastAsia="ru-RU"/>
              </w:rPr>
            </w:pPr>
            <w:r w:rsidRPr="0022537A">
              <w:rPr>
                <w:rFonts w:ascii="Times New Roman" w:eastAsia="Times New Roman" w:hAnsi="Times New Roman" w:cs="Times New Roman"/>
                <w:b/>
                <w:bCs/>
                <w:color w:val="000000"/>
                <w:highlight w:val="yellow"/>
                <w:lang w:eastAsia="ru-RU"/>
              </w:rPr>
              <w:t>2</w:t>
            </w:r>
            <w:r w:rsidR="0007087A" w:rsidRPr="0022537A">
              <w:rPr>
                <w:rFonts w:ascii="Times New Roman" w:eastAsia="Times New Roman" w:hAnsi="Times New Roman" w:cs="Times New Roman"/>
                <w:b/>
                <w:bCs/>
                <w:color w:val="000000"/>
                <w:highlight w:val="yellow"/>
                <w:lang w:eastAsia="ru-RU"/>
              </w:rPr>
              <w:t>7</w:t>
            </w:r>
            <w:r w:rsidRPr="0022537A">
              <w:rPr>
                <w:rFonts w:ascii="Times New Roman" w:eastAsia="Times New Roman" w:hAnsi="Times New Roman" w:cs="Times New Roman"/>
                <w:b/>
                <w:bCs/>
                <w:color w:val="000000"/>
                <w:highlight w:val="yellow"/>
                <w:lang w:eastAsia="ru-RU"/>
              </w:rPr>
              <w:t>,</w:t>
            </w:r>
            <w:r w:rsidR="0007087A" w:rsidRPr="0022537A">
              <w:rPr>
                <w:rFonts w:ascii="Times New Roman" w:eastAsia="Times New Roman" w:hAnsi="Times New Roman" w:cs="Times New Roman"/>
                <w:b/>
                <w:bCs/>
                <w:color w:val="000000"/>
                <w:highlight w:val="yellow"/>
                <w:lang w:eastAsia="ru-RU"/>
              </w:rPr>
              <w:t>6</w:t>
            </w:r>
          </w:p>
        </w:tc>
        <w:tc>
          <w:tcPr>
            <w:tcW w:w="1140" w:type="dxa"/>
            <w:shd w:val="clear" w:color="auto" w:fill="FFFF00"/>
            <w:noWrap/>
            <w:vAlign w:val="center"/>
            <w:hideMark/>
          </w:tcPr>
          <w:p w14:paraId="4E425DA0" w14:textId="77777777" w:rsidR="00F92D57" w:rsidRPr="00C441AC" w:rsidRDefault="00F92D57" w:rsidP="00CF7C10">
            <w:pPr>
              <w:spacing w:after="0" w:line="240" w:lineRule="auto"/>
              <w:jc w:val="center"/>
              <w:rPr>
                <w:rFonts w:ascii="Times New Roman" w:eastAsia="Times New Roman" w:hAnsi="Times New Roman" w:cs="Times New Roman"/>
                <w:b/>
                <w:bCs/>
                <w:color w:val="000000"/>
                <w:lang w:eastAsia="ru-RU"/>
              </w:rPr>
            </w:pPr>
            <w:r w:rsidRPr="0022537A">
              <w:rPr>
                <w:rFonts w:ascii="Times New Roman" w:eastAsia="Times New Roman" w:hAnsi="Times New Roman" w:cs="Times New Roman"/>
                <w:b/>
                <w:bCs/>
                <w:color w:val="000000"/>
                <w:lang w:eastAsia="ru-RU"/>
              </w:rPr>
              <w:t>2,</w:t>
            </w:r>
            <w:r w:rsidR="0007087A" w:rsidRPr="0022537A">
              <w:rPr>
                <w:rFonts w:ascii="Times New Roman" w:eastAsia="Times New Roman" w:hAnsi="Times New Roman" w:cs="Times New Roman"/>
                <w:b/>
                <w:bCs/>
                <w:color w:val="000000"/>
                <w:lang w:eastAsia="ru-RU"/>
              </w:rPr>
              <w:t>8</w:t>
            </w:r>
          </w:p>
        </w:tc>
        <w:tc>
          <w:tcPr>
            <w:tcW w:w="1174" w:type="dxa"/>
            <w:shd w:val="clear" w:color="auto" w:fill="FFC000"/>
            <w:noWrap/>
            <w:vAlign w:val="center"/>
            <w:hideMark/>
          </w:tcPr>
          <w:p w14:paraId="630EA9DA" w14:textId="77777777" w:rsidR="00F92D57" w:rsidRPr="00C441AC" w:rsidRDefault="00F92D57" w:rsidP="00FF327B">
            <w:pPr>
              <w:spacing w:after="0" w:line="240" w:lineRule="auto"/>
              <w:jc w:val="center"/>
              <w:rPr>
                <w:rFonts w:ascii="Times New Roman" w:eastAsia="Times New Roman" w:hAnsi="Times New Roman" w:cs="Times New Roman"/>
                <w:b/>
                <w:bCs/>
                <w:color w:val="000000"/>
                <w:lang w:eastAsia="ru-RU"/>
              </w:rPr>
            </w:pPr>
            <w:r w:rsidRPr="0022537A">
              <w:rPr>
                <w:rFonts w:ascii="Times New Roman" w:eastAsia="Times New Roman" w:hAnsi="Times New Roman" w:cs="Times New Roman"/>
                <w:b/>
                <w:bCs/>
                <w:color w:val="000000"/>
                <w:lang w:eastAsia="ru-RU"/>
              </w:rPr>
              <w:t>1</w:t>
            </w:r>
            <w:r w:rsidR="00FF327B" w:rsidRPr="0022537A">
              <w:rPr>
                <w:rFonts w:ascii="Times New Roman" w:eastAsia="Times New Roman" w:hAnsi="Times New Roman" w:cs="Times New Roman"/>
                <w:b/>
                <w:bCs/>
                <w:color w:val="000000"/>
                <w:lang w:eastAsia="ru-RU"/>
              </w:rPr>
              <w:t>1</w:t>
            </w:r>
            <w:r w:rsidRPr="0022537A">
              <w:rPr>
                <w:rFonts w:ascii="Times New Roman" w:eastAsia="Times New Roman" w:hAnsi="Times New Roman" w:cs="Times New Roman"/>
                <w:b/>
                <w:bCs/>
                <w:color w:val="000000"/>
                <w:lang w:eastAsia="ru-RU"/>
              </w:rPr>
              <w:t>,</w:t>
            </w:r>
            <w:r w:rsidR="00FF327B" w:rsidRPr="0022537A">
              <w:rPr>
                <w:rFonts w:ascii="Times New Roman" w:eastAsia="Times New Roman" w:hAnsi="Times New Roman" w:cs="Times New Roman"/>
                <w:b/>
                <w:bCs/>
                <w:color w:val="000000"/>
                <w:lang w:eastAsia="ru-RU"/>
              </w:rPr>
              <w:t>21</w:t>
            </w:r>
          </w:p>
        </w:tc>
        <w:tc>
          <w:tcPr>
            <w:tcW w:w="1139" w:type="dxa"/>
            <w:shd w:val="clear" w:color="auto" w:fill="FFC000"/>
            <w:noWrap/>
            <w:vAlign w:val="center"/>
            <w:hideMark/>
          </w:tcPr>
          <w:p w14:paraId="4496EB29" w14:textId="77777777" w:rsidR="00F92D57" w:rsidRPr="00C441AC" w:rsidRDefault="00F92D57" w:rsidP="00E136B2">
            <w:pPr>
              <w:spacing w:after="0" w:line="240" w:lineRule="auto"/>
              <w:jc w:val="center"/>
              <w:rPr>
                <w:rFonts w:ascii="Times New Roman" w:eastAsia="Times New Roman" w:hAnsi="Times New Roman" w:cs="Times New Roman"/>
                <w:b/>
                <w:bCs/>
                <w:color w:val="000000"/>
                <w:lang w:eastAsia="ru-RU"/>
              </w:rPr>
            </w:pPr>
            <w:r w:rsidRPr="00E32D2E">
              <w:rPr>
                <w:rFonts w:ascii="Times New Roman" w:eastAsia="Times New Roman" w:hAnsi="Times New Roman" w:cs="Times New Roman"/>
                <w:b/>
                <w:bCs/>
                <w:color w:val="000000"/>
                <w:lang w:eastAsia="ru-RU"/>
              </w:rPr>
              <w:t>1</w:t>
            </w:r>
            <w:r w:rsidR="00E136B2" w:rsidRPr="00E32D2E">
              <w:rPr>
                <w:rFonts w:ascii="Times New Roman" w:eastAsia="Times New Roman" w:hAnsi="Times New Roman" w:cs="Times New Roman"/>
                <w:b/>
                <w:bCs/>
                <w:color w:val="000000"/>
                <w:lang w:eastAsia="ru-RU"/>
              </w:rPr>
              <w:t>7</w:t>
            </w:r>
            <w:r w:rsidRPr="00E32D2E">
              <w:rPr>
                <w:rFonts w:ascii="Times New Roman" w:eastAsia="Times New Roman" w:hAnsi="Times New Roman" w:cs="Times New Roman"/>
                <w:b/>
                <w:bCs/>
                <w:color w:val="000000"/>
                <w:lang w:eastAsia="ru-RU"/>
              </w:rPr>
              <w:t>,</w:t>
            </w:r>
            <w:r w:rsidR="00E136B2" w:rsidRPr="00E32D2E">
              <w:rPr>
                <w:rFonts w:ascii="Times New Roman" w:eastAsia="Times New Roman" w:hAnsi="Times New Roman" w:cs="Times New Roman"/>
                <w:b/>
                <w:bCs/>
                <w:color w:val="000000"/>
                <w:lang w:eastAsia="ru-RU"/>
              </w:rPr>
              <w:t>62</w:t>
            </w:r>
          </w:p>
        </w:tc>
        <w:tc>
          <w:tcPr>
            <w:tcW w:w="1140" w:type="dxa"/>
            <w:shd w:val="clear" w:color="auto" w:fill="FFC000"/>
            <w:noWrap/>
            <w:vAlign w:val="center"/>
            <w:hideMark/>
          </w:tcPr>
          <w:p w14:paraId="6CC84B00" w14:textId="77777777" w:rsidR="00F92D57" w:rsidRPr="00C441AC" w:rsidRDefault="00AE77AB" w:rsidP="00CF7C10">
            <w:pPr>
              <w:spacing w:after="0" w:line="240" w:lineRule="auto"/>
              <w:jc w:val="center"/>
              <w:rPr>
                <w:rFonts w:ascii="Times New Roman" w:eastAsia="Times New Roman" w:hAnsi="Times New Roman" w:cs="Times New Roman"/>
                <w:b/>
                <w:bCs/>
                <w:color w:val="000000"/>
                <w:lang w:eastAsia="ru-RU"/>
              </w:rPr>
            </w:pPr>
            <w:r w:rsidRPr="00E32D2E">
              <w:rPr>
                <w:rFonts w:ascii="Times New Roman" w:eastAsia="Times New Roman" w:hAnsi="Times New Roman" w:cs="Times New Roman"/>
                <w:b/>
                <w:bCs/>
                <w:color w:val="000000"/>
                <w:lang w:eastAsia="ru-RU"/>
              </w:rPr>
              <w:t>4,18</w:t>
            </w:r>
          </w:p>
        </w:tc>
      </w:tr>
      <w:tr w:rsidR="00F92D57" w:rsidRPr="00C441AC" w14:paraId="729295AF" w14:textId="77777777" w:rsidTr="00CF7C10">
        <w:trPr>
          <w:trHeight w:val="466"/>
          <w:jc w:val="center"/>
        </w:trPr>
        <w:tc>
          <w:tcPr>
            <w:tcW w:w="2268" w:type="dxa"/>
            <w:vMerge/>
            <w:shd w:val="clear" w:color="auto" w:fill="auto"/>
            <w:noWrap/>
            <w:vAlign w:val="bottom"/>
            <w:hideMark/>
          </w:tcPr>
          <w:p w14:paraId="16DA88D2" w14:textId="77777777" w:rsidR="00F92D57" w:rsidRPr="00C441AC" w:rsidRDefault="00F92D57" w:rsidP="00CF7C10">
            <w:pPr>
              <w:spacing w:after="0" w:line="240" w:lineRule="auto"/>
              <w:rPr>
                <w:rFonts w:ascii="Times New Roman" w:eastAsia="Times New Roman" w:hAnsi="Times New Roman" w:cs="Times New Roman"/>
                <w:color w:val="000000"/>
                <w:lang w:eastAsia="ru-RU"/>
              </w:rPr>
            </w:pPr>
          </w:p>
        </w:tc>
        <w:tc>
          <w:tcPr>
            <w:tcW w:w="2458" w:type="dxa"/>
            <w:gridSpan w:val="2"/>
            <w:shd w:val="clear" w:color="auto" w:fill="auto"/>
            <w:vAlign w:val="center"/>
          </w:tcPr>
          <w:p w14:paraId="58BF9D94" w14:textId="77777777" w:rsidR="00F92D57" w:rsidRPr="00C441AC" w:rsidRDefault="00F92D57" w:rsidP="00CF7C10">
            <w:pPr>
              <w:spacing w:after="0" w:line="240" w:lineRule="auto"/>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Лиозненский район</w:t>
            </w:r>
          </w:p>
        </w:tc>
        <w:tc>
          <w:tcPr>
            <w:tcW w:w="1174" w:type="dxa"/>
            <w:shd w:val="clear" w:color="auto" w:fill="FFFF00"/>
            <w:noWrap/>
            <w:vAlign w:val="center"/>
            <w:hideMark/>
          </w:tcPr>
          <w:p w14:paraId="4A0D26EF" w14:textId="77777777" w:rsidR="00F92D57" w:rsidRPr="00C441AC" w:rsidRDefault="00F92D57" w:rsidP="00AB4903">
            <w:pPr>
              <w:spacing w:after="0" w:line="240" w:lineRule="auto"/>
              <w:jc w:val="center"/>
              <w:rPr>
                <w:rFonts w:ascii="Times New Roman" w:eastAsia="Times New Roman" w:hAnsi="Times New Roman" w:cs="Times New Roman"/>
                <w:color w:val="000000"/>
                <w:lang w:eastAsia="ru-RU"/>
              </w:rPr>
            </w:pPr>
            <w:r w:rsidRPr="00E32D2E">
              <w:rPr>
                <w:rFonts w:ascii="Times New Roman" w:eastAsia="Times New Roman" w:hAnsi="Times New Roman" w:cs="Times New Roman"/>
                <w:color w:val="000000"/>
                <w:lang w:eastAsia="ru-RU"/>
              </w:rPr>
              <w:t>1,</w:t>
            </w:r>
            <w:r w:rsidR="00AB4903" w:rsidRPr="00E32D2E">
              <w:rPr>
                <w:rFonts w:ascii="Times New Roman" w:eastAsia="Times New Roman" w:hAnsi="Times New Roman" w:cs="Times New Roman"/>
                <w:color w:val="000000"/>
                <w:lang w:eastAsia="ru-RU"/>
              </w:rPr>
              <w:t>61</w:t>
            </w:r>
          </w:p>
        </w:tc>
        <w:tc>
          <w:tcPr>
            <w:tcW w:w="1139" w:type="dxa"/>
            <w:shd w:val="clear" w:color="auto" w:fill="auto"/>
            <w:noWrap/>
            <w:vAlign w:val="center"/>
            <w:hideMark/>
          </w:tcPr>
          <w:p w14:paraId="759B7570" w14:textId="77777777" w:rsidR="00F92D57" w:rsidRPr="00C441AC" w:rsidRDefault="00F92D57" w:rsidP="00AB4903">
            <w:pPr>
              <w:spacing w:after="0" w:line="240" w:lineRule="auto"/>
              <w:jc w:val="center"/>
              <w:rPr>
                <w:rFonts w:ascii="Times New Roman" w:eastAsia="Times New Roman" w:hAnsi="Times New Roman" w:cs="Times New Roman"/>
                <w:color w:val="000000"/>
                <w:lang w:eastAsia="ru-RU"/>
              </w:rPr>
            </w:pPr>
            <w:r w:rsidRPr="00E32D2E">
              <w:rPr>
                <w:rFonts w:ascii="Times New Roman" w:eastAsia="Times New Roman" w:hAnsi="Times New Roman" w:cs="Times New Roman"/>
                <w:color w:val="000000"/>
                <w:lang w:eastAsia="ru-RU"/>
              </w:rPr>
              <w:t>0</w:t>
            </w:r>
            <w:r w:rsidR="00AB4903" w:rsidRPr="00E32D2E">
              <w:rPr>
                <w:rFonts w:ascii="Times New Roman" w:eastAsia="Times New Roman" w:hAnsi="Times New Roman" w:cs="Times New Roman"/>
                <w:color w:val="000000"/>
                <w:lang w:eastAsia="ru-RU"/>
              </w:rPr>
              <w:t>,33</w:t>
            </w:r>
          </w:p>
        </w:tc>
        <w:tc>
          <w:tcPr>
            <w:tcW w:w="1140" w:type="dxa"/>
            <w:shd w:val="clear" w:color="auto" w:fill="FFFF00"/>
            <w:noWrap/>
            <w:vAlign w:val="center"/>
            <w:hideMark/>
          </w:tcPr>
          <w:p w14:paraId="67F548FD" w14:textId="77777777" w:rsidR="00F92D57" w:rsidRPr="00C441AC" w:rsidRDefault="00AB4903" w:rsidP="00AB4903">
            <w:pPr>
              <w:spacing w:after="0" w:line="240" w:lineRule="auto"/>
              <w:jc w:val="center"/>
              <w:rPr>
                <w:rFonts w:ascii="Times New Roman" w:eastAsia="Times New Roman" w:hAnsi="Times New Roman" w:cs="Times New Roman"/>
                <w:color w:val="000000"/>
                <w:lang w:eastAsia="ru-RU"/>
              </w:rPr>
            </w:pPr>
            <w:r w:rsidRPr="00E32D2E">
              <w:rPr>
                <w:rFonts w:ascii="Times New Roman" w:eastAsia="Times New Roman" w:hAnsi="Times New Roman" w:cs="Times New Roman"/>
                <w:color w:val="000000"/>
                <w:lang w:eastAsia="ru-RU"/>
              </w:rPr>
              <w:t>2,3</w:t>
            </w:r>
          </w:p>
        </w:tc>
        <w:tc>
          <w:tcPr>
            <w:tcW w:w="1174" w:type="dxa"/>
            <w:shd w:val="clear" w:color="auto" w:fill="FFFF00"/>
            <w:noWrap/>
            <w:vAlign w:val="center"/>
            <w:hideMark/>
          </w:tcPr>
          <w:p w14:paraId="47FE0320" w14:textId="77777777" w:rsidR="00F92D57" w:rsidRPr="00C441AC" w:rsidRDefault="00091B4F" w:rsidP="00091B4F">
            <w:pPr>
              <w:spacing w:after="0" w:line="240" w:lineRule="auto"/>
              <w:jc w:val="center"/>
              <w:rPr>
                <w:rFonts w:ascii="Times New Roman" w:eastAsia="Times New Roman" w:hAnsi="Times New Roman" w:cs="Times New Roman"/>
                <w:color w:val="000000"/>
                <w:lang w:eastAsia="ru-RU"/>
              </w:rPr>
            </w:pPr>
            <w:r w:rsidRPr="00E32D2E">
              <w:rPr>
                <w:rFonts w:ascii="Times New Roman" w:eastAsia="Times New Roman" w:hAnsi="Times New Roman" w:cs="Times New Roman"/>
                <w:color w:val="000000"/>
                <w:lang w:eastAsia="ru-RU"/>
              </w:rPr>
              <w:t>6</w:t>
            </w:r>
            <w:r w:rsidR="00F92D57" w:rsidRPr="00E32D2E">
              <w:rPr>
                <w:rFonts w:ascii="Times New Roman" w:eastAsia="Times New Roman" w:hAnsi="Times New Roman" w:cs="Times New Roman"/>
                <w:color w:val="000000"/>
                <w:lang w:eastAsia="ru-RU"/>
              </w:rPr>
              <w:t>,</w:t>
            </w:r>
            <w:r w:rsidRPr="00E32D2E">
              <w:rPr>
                <w:rFonts w:ascii="Times New Roman" w:eastAsia="Times New Roman" w:hAnsi="Times New Roman" w:cs="Times New Roman"/>
                <w:color w:val="000000"/>
                <w:lang w:eastAsia="ru-RU"/>
              </w:rPr>
              <w:t>56</w:t>
            </w:r>
          </w:p>
        </w:tc>
        <w:tc>
          <w:tcPr>
            <w:tcW w:w="1139" w:type="dxa"/>
            <w:shd w:val="clear" w:color="auto" w:fill="auto"/>
            <w:noWrap/>
            <w:vAlign w:val="center"/>
            <w:hideMark/>
          </w:tcPr>
          <w:p w14:paraId="76CACE12" w14:textId="77777777" w:rsidR="00F92D57" w:rsidRPr="00C441AC" w:rsidRDefault="00F92D57" w:rsidP="006D15D2">
            <w:pPr>
              <w:spacing w:after="0" w:line="240" w:lineRule="auto"/>
              <w:jc w:val="center"/>
              <w:rPr>
                <w:rFonts w:ascii="Times New Roman" w:eastAsia="Times New Roman" w:hAnsi="Times New Roman" w:cs="Times New Roman"/>
                <w:color w:val="000000"/>
                <w:lang w:eastAsia="ru-RU"/>
              </w:rPr>
            </w:pPr>
            <w:r w:rsidRPr="00E32D2E">
              <w:rPr>
                <w:rFonts w:ascii="Times New Roman" w:eastAsia="Times New Roman" w:hAnsi="Times New Roman" w:cs="Times New Roman"/>
                <w:color w:val="000000"/>
                <w:lang w:eastAsia="ru-RU"/>
              </w:rPr>
              <w:t>0,</w:t>
            </w:r>
            <w:r w:rsidR="002E2C54" w:rsidRPr="00E32D2E">
              <w:rPr>
                <w:rFonts w:ascii="Times New Roman" w:eastAsia="Times New Roman" w:hAnsi="Times New Roman" w:cs="Times New Roman"/>
                <w:color w:val="000000"/>
                <w:lang w:eastAsia="ru-RU"/>
              </w:rPr>
              <w:t>6</w:t>
            </w:r>
          </w:p>
        </w:tc>
        <w:tc>
          <w:tcPr>
            <w:tcW w:w="1140" w:type="dxa"/>
            <w:shd w:val="clear" w:color="auto" w:fill="FFC000"/>
            <w:noWrap/>
            <w:vAlign w:val="center"/>
            <w:hideMark/>
          </w:tcPr>
          <w:p w14:paraId="5D507482" w14:textId="77777777" w:rsidR="00F92D57" w:rsidRPr="00C441AC" w:rsidRDefault="00771613" w:rsidP="00771613">
            <w:pPr>
              <w:spacing w:after="0" w:line="240" w:lineRule="auto"/>
              <w:jc w:val="center"/>
              <w:rPr>
                <w:rFonts w:ascii="Times New Roman" w:eastAsia="Times New Roman" w:hAnsi="Times New Roman" w:cs="Times New Roman"/>
                <w:color w:val="000000"/>
                <w:lang w:eastAsia="ru-RU"/>
              </w:rPr>
            </w:pPr>
            <w:r w:rsidRPr="00E32D2E">
              <w:rPr>
                <w:rFonts w:ascii="Times New Roman" w:eastAsia="Times New Roman" w:hAnsi="Times New Roman" w:cs="Times New Roman"/>
                <w:color w:val="000000"/>
                <w:lang w:eastAsia="ru-RU"/>
              </w:rPr>
              <w:t>10</w:t>
            </w:r>
            <w:r w:rsidR="00F92D57" w:rsidRPr="00E32D2E">
              <w:rPr>
                <w:rFonts w:ascii="Times New Roman" w:eastAsia="Times New Roman" w:hAnsi="Times New Roman" w:cs="Times New Roman"/>
                <w:color w:val="000000"/>
                <w:lang w:eastAsia="ru-RU"/>
              </w:rPr>
              <w:t>,</w:t>
            </w:r>
            <w:r w:rsidRPr="00E32D2E">
              <w:rPr>
                <w:rFonts w:ascii="Times New Roman" w:eastAsia="Times New Roman" w:hAnsi="Times New Roman" w:cs="Times New Roman"/>
                <w:color w:val="000000"/>
                <w:lang w:eastAsia="ru-RU"/>
              </w:rPr>
              <w:t>5</w:t>
            </w:r>
          </w:p>
        </w:tc>
      </w:tr>
    </w:tbl>
    <w:p w14:paraId="7C856171" w14:textId="77777777" w:rsidR="00CE1150" w:rsidRDefault="00CE1150" w:rsidP="004076D7">
      <w:pPr>
        <w:spacing w:after="0" w:line="240" w:lineRule="auto"/>
        <w:ind w:firstLine="709"/>
        <w:jc w:val="both"/>
        <w:rPr>
          <w:rFonts w:ascii="Times New Roman" w:eastAsia="Times New Roman" w:hAnsi="Times New Roman" w:cs="Times New Roman"/>
          <w:bCs/>
          <w:sz w:val="28"/>
          <w:szCs w:val="28"/>
          <w:lang w:eastAsia="ru-RU"/>
        </w:rPr>
      </w:pPr>
    </w:p>
    <w:p w14:paraId="23F82A75" w14:textId="77777777" w:rsidR="00F92D57" w:rsidRDefault="00FF327B" w:rsidP="000738F5">
      <w:pPr>
        <w:spacing w:after="0" w:line="240" w:lineRule="auto"/>
        <w:ind w:firstLine="708"/>
        <w:jc w:val="both"/>
        <w:rPr>
          <w:rFonts w:ascii="Times New Roman" w:eastAsia="Times New Roman" w:hAnsi="Times New Roman" w:cs="Times New Roman"/>
          <w:bCs/>
          <w:sz w:val="28"/>
          <w:szCs w:val="28"/>
          <w:lang w:eastAsia="ru-RU"/>
        </w:rPr>
      </w:pPr>
      <w:r w:rsidRPr="00484A4C">
        <w:rPr>
          <w:rFonts w:ascii="Times New Roman" w:eastAsia="Times New Roman" w:hAnsi="Times New Roman" w:cs="Times New Roman"/>
          <w:bCs/>
          <w:sz w:val="28"/>
          <w:szCs w:val="28"/>
          <w:lang w:eastAsia="ru-RU"/>
        </w:rPr>
        <w:t>Среднегодовые</w:t>
      </w:r>
      <w:r>
        <w:rPr>
          <w:rFonts w:ascii="Times New Roman" w:eastAsia="Times New Roman" w:hAnsi="Times New Roman" w:cs="Times New Roman"/>
          <w:bCs/>
          <w:sz w:val="28"/>
          <w:szCs w:val="28"/>
          <w:lang w:eastAsia="ru-RU"/>
        </w:rPr>
        <w:t xml:space="preserve"> показатели заболеваемости населения аг. Добромысли не превышают районные показатели, однако многолетняя динамика первичной заболеваемости по всем группам населения характеризуется тенденцией к выраженному росту значительно с темпами, значительно превышающие темпы распространения заболеваемости по району в целом </w:t>
      </w:r>
      <w:r w:rsidRPr="00496823">
        <w:rPr>
          <w:rFonts w:ascii="Times New Roman" w:eastAsia="Times New Roman" w:hAnsi="Times New Roman" w:cs="Times New Roman"/>
          <w:bCs/>
          <w:sz w:val="28"/>
          <w:szCs w:val="28"/>
          <w:lang w:eastAsia="ru-RU"/>
        </w:rPr>
        <w:t>(таблица</w:t>
      </w:r>
      <w:r>
        <w:rPr>
          <w:rFonts w:ascii="Times New Roman" w:eastAsia="Times New Roman" w:hAnsi="Times New Roman" w:cs="Times New Roman"/>
          <w:bCs/>
          <w:sz w:val="28"/>
          <w:szCs w:val="28"/>
          <w:lang w:eastAsia="ru-RU"/>
        </w:rPr>
        <w:t>12</w:t>
      </w:r>
      <w:r w:rsidRPr="00496823">
        <w:rPr>
          <w:rFonts w:ascii="Times New Roman" w:eastAsia="Times New Roman" w:hAnsi="Times New Roman" w:cs="Times New Roman"/>
          <w:bCs/>
          <w:sz w:val="28"/>
          <w:szCs w:val="28"/>
          <w:lang w:eastAsia="ru-RU"/>
        </w:rPr>
        <w:t>).</w:t>
      </w:r>
    </w:p>
    <w:p w14:paraId="02818E78" w14:textId="77777777" w:rsidR="00FF327B" w:rsidRPr="00B36CB8" w:rsidRDefault="00FF327B" w:rsidP="00101736">
      <w:pPr>
        <w:spacing w:after="0" w:line="240" w:lineRule="auto"/>
        <w:jc w:val="both"/>
        <w:rPr>
          <w:rFonts w:ascii="Times New Roman" w:eastAsia="Times New Roman" w:hAnsi="Times New Roman" w:cs="Times New Roman"/>
          <w:bCs/>
          <w:sz w:val="16"/>
          <w:szCs w:val="16"/>
          <w:lang w:eastAsia="ru-RU"/>
        </w:rPr>
      </w:pPr>
    </w:p>
    <w:p w14:paraId="3F433B67" w14:textId="77777777" w:rsidR="00C441AC" w:rsidRPr="004076D7" w:rsidRDefault="004512FE" w:rsidP="00101736">
      <w:pPr>
        <w:spacing w:after="0" w:line="240" w:lineRule="auto"/>
        <w:jc w:val="both"/>
        <w:rPr>
          <w:rFonts w:ascii="Times New Roman" w:eastAsia="Times New Roman" w:hAnsi="Times New Roman" w:cs="Times New Roman"/>
          <w:bCs/>
          <w:sz w:val="28"/>
          <w:szCs w:val="28"/>
          <w:lang w:eastAsia="ru-RU"/>
        </w:rPr>
      </w:pPr>
      <w:r w:rsidRPr="00496823">
        <w:rPr>
          <w:rFonts w:ascii="Times New Roman" w:eastAsia="Times New Roman" w:hAnsi="Times New Roman" w:cs="Times New Roman"/>
          <w:bCs/>
          <w:sz w:val="28"/>
          <w:szCs w:val="28"/>
          <w:lang w:eastAsia="ru-RU"/>
        </w:rPr>
        <w:t>Таблица</w:t>
      </w:r>
      <w:r w:rsidR="00496823">
        <w:rPr>
          <w:rFonts w:ascii="Times New Roman" w:eastAsia="Times New Roman" w:hAnsi="Times New Roman" w:cs="Times New Roman"/>
          <w:bCs/>
          <w:sz w:val="28"/>
          <w:szCs w:val="28"/>
          <w:lang w:eastAsia="ru-RU"/>
        </w:rPr>
        <w:t xml:space="preserve"> 13</w:t>
      </w:r>
      <w:r w:rsidR="00495F2F">
        <w:rPr>
          <w:rFonts w:ascii="Times New Roman" w:eastAsia="Times New Roman" w:hAnsi="Times New Roman" w:cs="Times New Roman"/>
          <w:bCs/>
          <w:sz w:val="28"/>
          <w:szCs w:val="28"/>
          <w:lang w:eastAsia="ru-RU"/>
        </w:rPr>
        <w:t xml:space="preserve">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944"/>
        <w:gridCol w:w="736"/>
        <w:gridCol w:w="1128"/>
        <w:gridCol w:w="911"/>
        <w:gridCol w:w="1195"/>
        <w:gridCol w:w="996"/>
        <w:gridCol w:w="1130"/>
        <w:gridCol w:w="794"/>
        <w:gridCol w:w="1143"/>
        <w:gridCol w:w="810"/>
        <w:gridCol w:w="1156"/>
      </w:tblGrid>
      <w:tr w:rsidR="00D31448" w:rsidRPr="006D70DE" w14:paraId="0B36B6FC" w14:textId="77777777" w:rsidTr="00B36CB8">
        <w:trPr>
          <w:trHeight w:val="419"/>
          <w:jc w:val="center"/>
        </w:trPr>
        <w:tc>
          <w:tcPr>
            <w:tcW w:w="4204" w:type="dxa"/>
            <w:gridSpan w:val="2"/>
            <w:vMerge w:val="restart"/>
            <w:shd w:val="clear" w:color="auto" w:fill="auto"/>
            <w:noWrap/>
            <w:vAlign w:val="bottom"/>
            <w:hideMark/>
          </w:tcPr>
          <w:p w14:paraId="7C96CD1C" w14:textId="77777777" w:rsidR="00D31448" w:rsidRPr="00C441AC" w:rsidRDefault="00D31448" w:rsidP="00CF7C10">
            <w:pPr>
              <w:spacing w:after="0" w:line="240" w:lineRule="auto"/>
              <w:rPr>
                <w:rFonts w:ascii="Times New Roman" w:eastAsia="Times New Roman" w:hAnsi="Times New Roman" w:cs="Times New Roman"/>
                <w:lang w:eastAsia="ru-RU"/>
              </w:rPr>
            </w:pPr>
          </w:p>
        </w:tc>
        <w:tc>
          <w:tcPr>
            <w:tcW w:w="1864" w:type="dxa"/>
            <w:gridSpan w:val="2"/>
            <w:tcBorders>
              <w:top w:val="single" w:sz="4" w:space="0" w:color="auto"/>
              <w:left w:val="nil"/>
              <w:bottom w:val="single" w:sz="8" w:space="0" w:color="auto"/>
              <w:right w:val="single" w:sz="4" w:space="0" w:color="auto"/>
            </w:tcBorders>
            <w:shd w:val="clear" w:color="auto" w:fill="auto"/>
            <w:vAlign w:val="center"/>
          </w:tcPr>
          <w:p w14:paraId="4047B318" w14:textId="77777777" w:rsidR="00D31448" w:rsidRPr="006D70DE" w:rsidRDefault="00D31448" w:rsidP="00CF7C10">
            <w:pPr>
              <w:spacing w:after="0" w:line="240" w:lineRule="auto"/>
              <w:jc w:val="center"/>
              <w:rPr>
                <w:rFonts w:ascii="Times New Roman" w:eastAsia="Times New Roman" w:hAnsi="Times New Roman" w:cs="Times New Roman"/>
                <w:color w:val="000000"/>
                <w:lang w:eastAsia="ru-RU"/>
              </w:rPr>
            </w:pPr>
            <w:r w:rsidRPr="006D70DE">
              <w:rPr>
                <w:rFonts w:ascii="Times New Roman" w:hAnsi="Times New Roman" w:cs="Times New Roman"/>
                <w:color w:val="000000"/>
              </w:rPr>
              <w:t>БСК</w:t>
            </w:r>
          </w:p>
        </w:tc>
        <w:tc>
          <w:tcPr>
            <w:tcW w:w="2106" w:type="dxa"/>
            <w:gridSpan w:val="2"/>
            <w:tcBorders>
              <w:top w:val="single" w:sz="4" w:space="0" w:color="auto"/>
              <w:left w:val="single" w:sz="4" w:space="0" w:color="auto"/>
              <w:bottom w:val="nil"/>
              <w:right w:val="single" w:sz="4" w:space="0" w:color="auto"/>
            </w:tcBorders>
            <w:shd w:val="clear" w:color="auto" w:fill="auto"/>
            <w:vAlign w:val="center"/>
          </w:tcPr>
          <w:p w14:paraId="19AE6661" w14:textId="77777777" w:rsidR="00D31448" w:rsidRPr="006D70DE" w:rsidRDefault="00D31448" w:rsidP="00CF7C10">
            <w:pPr>
              <w:spacing w:after="0" w:line="240" w:lineRule="auto"/>
              <w:jc w:val="center"/>
              <w:rPr>
                <w:rFonts w:ascii="Times New Roman" w:eastAsia="Times New Roman" w:hAnsi="Times New Roman" w:cs="Times New Roman"/>
                <w:color w:val="000000"/>
                <w:lang w:eastAsia="ru-RU"/>
              </w:rPr>
            </w:pPr>
            <w:r w:rsidRPr="006D70DE">
              <w:rPr>
                <w:rFonts w:ascii="Times New Roman" w:hAnsi="Times New Roman" w:cs="Times New Roman"/>
                <w:color w:val="000000"/>
              </w:rPr>
              <w:t>злокачественные новообразования</w:t>
            </w:r>
          </w:p>
        </w:tc>
        <w:tc>
          <w:tcPr>
            <w:tcW w:w="2126" w:type="dxa"/>
            <w:gridSpan w:val="2"/>
            <w:tcBorders>
              <w:top w:val="single" w:sz="4" w:space="0" w:color="auto"/>
              <w:left w:val="single" w:sz="4" w:space="0" w:color="auto"/>
              <w:bottom w:val="nil"/>
              <w:right w:val="single" w:sz="4" w:space="0" w:color="auto"/>
            </w:tcBorders>
            <w:shd w:val="clear" w:color="auto" w:fill="auto"/>
            <w:vAlign w:val="center"/>
          </w:tcPr>
          <w:p w14:paraId="529A55BA" w14:textId="77777777" w:rsidR="00D31448" w:rsidRPr="006D70DE" w:rsidRDefault="00D31448" w:rsidP="00CF7C10">
            <w:pPr>
              <w:spacing w:after="0" w:line="240" w:lineRule="auto"/>
              <w:jc w:val="center"/>
              <w:rPr>
                <w:rFonts w:ascii="Times New Roman" w:eastAsia="Times New Roman" w:hAnsi="Times New Roman" w:cs="Times New Roman"/>
                <w:color w:val="000000"/>
                <w:lang w:eastAsia="ru-RU"/>
              </w:rPr>
            </w:pPr>
            <w:r w:rsidRPr="006D70DE">
              <w:rPr>
                <w:rFonts w:ascii="Times New Roman" w:hAnsi="Times New Roman" w:cs="Times New Roman"/>
                <w:color w:val="000000"/>
              </w:rPr>
              <w:t>болезни органов дыхания</w:t>
            </w:r>
          </w:p>
        </w:tc>
        <w:tc>
          <w:tcPr>
            <w:tcW w:w="1937" w:type="dxa"/>
            <w:gridSpan w:val="2"/>
            <w:tcBorders>
              <w:top w:val="single" w:sz="4" w:space="0" w:color="auto"/>
              <w:left w:val="single" w:sz="4" w:space="0" w:color="auto"/>
              <w:bottom w:val="nil"/>
              <w:right w:val="single" w:sz="4" w:space="0" w:color="auto"/>
            </w:tcBorders>
            <w:shd w:val="clear" w:color="auto" w:fill="auto"/>
            <w:vAlign w:val="center"/>
          </w:tcPr>
          <w:p w14:paraId="05D7AD25" w14:textId="77777777" w:rsidR="00D31448" w:rsidRPr="006D70DE" w:rsidRDefault="00D31448" w:rsidP="00CF7C10">
            <w:pPr>
              <w:spacing w:after="0" w:line="240" w:lineRule="auto"/>
              <w:jc w:val="center"/>
              <w:rPr>
                <w:rFonts w:ascii="Times New Roman" w:eastAsia="Times New Roman" w:hAnsi="Times New Roman" w:cs="Times New Roman"/>
                <w:color w:val="000000"/>
                <w:lang w:eastAsia="ru-RU"/>
              </w:rPr>
            </w:pPr>
            <w:r w:rsidRPr="006D70DE">
              <w:rPr>
                <w:rFonts w:ascii="Times New Roman" w:hAnsi="Times New Roman" w:cs="Times New Roman"/>
                <w:color w:val="000000"/>
              </w:rPr>
              <w:t>сахарный диабет</w:t>
            </w:r>
          </w:p>
        </w:tc>
        <w:tc>
          <w:tcPr>
            <w:tcW w:w="1966" w:type="dxa"/>
            <w:gridSpan w:val="2"/>
            <w:tcBorders>
              <w:top w:val="single" w:sz="4" w:space="0" w:color="auto"/>
              <w:left w:val="single" w:sz="4" w:space="0" w:color="auto"/>
              <w:bottom w:val="nil"/>
              <w:right w:val="single" w:sz="4" w:space="0" w:color="auto"/>
            </w:tcBorders>
            <w:shd w:val="clear" w:color="auto" w:fill="auto"/>
            <w:vAlign w:val="center"/>
          </w:tcPr>
          <w:p w14:paraId="3E1A1F7C" w14:textId="77777777" w:rsidR="00D31448" w:rsidRPr="006D70DE" w:rsidRDefault="00D31448" w:rsidP="00CF7C10">
            <w:pPr>
              <w:spacing w:after="0" w:line="240" w:lineRule="auto"/>
              <w:jc w:val="center"/>
              <w:rPr>
                <w:rFonts w:ascii="Times New Roman" w:eastAsia="Times New Roman" w:hAnsi="Times New Roman" w:cs="Times New Roman"/>
                <w:color w:val="000000"/>
                <w:lang w:eastAsia="ru-RU"/>
              </w:rPr>
            </w:pPr>
            <w:r w:rsidRPr="006D70DE">
              <w:rPr>
                <w:rFonts w:ascii="Times New Roman" w:hAnsi="Times New Roman" w:cs="Times New Roman"/>
                <w:color w:val="000000"/>
              </w:rPr>
              <w:t>травмы и отравления</w:t>
            </w:r>
          </w:p>
        </w:tc>
      </w:tr>
      <w:tr w:rsidR="00D31448" w:rsidRPr="00701FDA" w14:paraId="255B79E1" w14:textId="77777777" w:rsidTr="00B36CB8">
        <w:trPr>
          <w:trHeight w:val="592"/>
          <w:jc w:val="center"/>
        </w:trPr>
        <w:tc>
          <w:tcPr>
            <w:tcW w:w="4204" w:type="dxa"/>
            <w:gridSpan w:val="2"/>
            <w:vMerge/>
            <w:shd w:val="clear" w:color="auto" w:fill="auto"/>
            <w:noWrap/>
            <w:vAlign w:val="bottom"/>
            <w:hideMark/>
          </w:tcPr>
          <w:p w14:paraId="4D169A58" w14:textId="77777777" w:rsidR="00D31448" w:rsidRPr="00C441AC" w:rsidRDefault="00D31448" w:rsidP="00CF7C10">
            <w:pPr>
              <w:spacing w:after="0" w:line="240" w:lineRule="auto"/>
              <w:jc w:val="center"/>
              <w:rPr>
                <w:rFonts w:ascii="Times New Roman" w:eastAsia="Times New Roman" w:hAnsi="Times New Roman" w:cs="Times New Roman"/>
                <w:color w:val="000000"/>
                <w:lang w:eastAsia="ru-RU"/>
              </w:rPr>
            </w:pPr>
          </w:p>
        </w:tc>
        <w:tc>
          <w:tcPr>
            <w:tcW w:w="736" w:type="dxa"/>
            <w:tcBorders>
              <w:top w:val="single" w:sz="8" w:space="0" w:color="auto"/>
              <w:left w:val="single" w:sz="8" w:space="0" w:color="auto"/>
              <w:bottom w:val="nil"/>
              <w:right w:val="nil"/>
            </w:tcBorders>
            <w:shd w:val="clear" w:color="auto" w:fill="auto"/>
            <w:vAlign w:val="center"/>
          </w:tcPr>
          <w:p w14:paraId="772BEFAB" w14:textId="77777777" w:rsidR="00D31448" w:rsidRPr="00701FDA" w:rsidRDefault="00D31448" w:rsidP="00CF7C10">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0-17 лет</w:t>
            </w:r>
          </w:p>
        </w:tc>
        <w:tc>
          <w:tcPr>
            <w:tcW w:w="1128" w:type="dxa"/>
            <w:tcBorders>
              <w:top w:val="single" w:sz="8" w:space="0" w:color="auto"/>
              <w:left w:val="single" w:sz="8" w:space="0" w:color="auto"/>
              <w:bottom w:val="nil"/>
              <w:right w:val="nil"/>
            </w:tcBorders>
            <w:shd w:val="clear" w:color="auto" w:fill="auto"/>
            <w:vAlign w:val="center"/>
          </w:tcPr>
          <w:p w14:paraId="6B965AD2" w14:textId="77777777" w:rsidR="00D31448" w:rsidRPr="00701FDA" w:rsidRDefault="00D31448" w:rsidP="00CF7C10">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18 лет и старше</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0227131E" w14:textId="77777777" w:rsidR="00D31448" w:rsidRPr="00701FDA" w:rsidRDefault="00D31448" w:rsidP="00CF7C10">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0-17 лет</w:t>
            </w:r>
          </w:p>
        </w:tc>
        <w:tc>
          <w:tcPr>
            <w:tcW w:w="1195" w:type="dxa"/>
            <w:tcBorders>
              <w:top w:val="single" w:sz="4" w:space="0" w:color="auto"/>
              <w:left w:val="nil"/>
              <w:bottom w:val="single" w:sz="4" w:space="0" w:color="auto"/>
              <w:right w:val="single" w:sz="4" w:space="0" w:color="auto"/>
            </w:tcBorders>
            <w:shd w:val="clear" w:color="auto" w:fill="auto"/>
            <w:vAlign w:val="center"/>
          </w:tcPr>
          <w:p w14:paraId="30151DDF" w14:textId="77777777" w:rsidR="00D31448" w:rsidRPr="00701FDA" w:rsidRDefault="00D31448" w:rsidP="00CF7C10">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18 лет и старше</w:t>
            </w:r>
          </w:p>
        </w:tc>
        <w:tc>
          <w:tcPr>
            <w:tcW w:w="996" w:type="dxa"/>
            <w:tcBorders>
              <w:top w:val="single" w:sz="4" w:space="0" w:color="auto"/>
              <w:left w:val="nil"/>
              <w:bottom w:val="single" w:sz="4" w:space="0" w:color="auto"/>
              <w:right w:val="single" w:sz="4" w:space="0" w:color="auto"/>
            </w:tcBorders>
            <w:shd w:val="clear" w:color="auto" w:fill="auto"/>
            <w:vAlign w:val="center"/>
          </w:tcPr>
          <w:p w14:paraId="3527C1CA" w14:textId="77777777" w:rsidR="00D31448" w:rsidRPr="00701FDA" w:rsidRDefault="00D31448" w:rsidP="00CF7C10">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0-17 лет</w:t>
            </w:r>
          </w:p>
        </w:tc>
        <w:tc>
          <w:tcPr>
            <w:tcW w:w="1130" w:type="dxa"/>
            <w:tcBorders>
              <w:top w:val="single" w:sz="4" w:space="0" w:color="auto"/>
              <w:left w:val="nil"/>
              <w:bottom w:val="single" w:sz="4" w:space="0" w:color="auto"/>
              <w:right w:val="nil"/>
            </w:tcBorders>
            <w:shd w:val="clear" w:color="auto" w:fill="auto"/>
            <w:vAlign w:val="center"/>
          </w:tcPr>
          <w:p w14:paraId="514241B1" w14:textId="77777777" w:rsidR="00D31448" w:rsidRPr="00701FDA" w:rsidRDefault="00D31448" w:rsidP="00CF7C10">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18 лет и старше</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75DEFEEF" w14:textId="77777777" w:rsidR="00D31448" w:rsidRPr="00701FDA" w:rsidRDefault="00D31448" w:rsidP="00CF7C10">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0-17 лет</w:t>
            </w:r>
          </w:p>
        </w:tc>
        <w:tc>
          <w:tcPr>
            <w:tcW w:w="1143" w:type="dxa"/>
            <w:tcBorders>
              <w:top w:val="single" w:sz="4" w:space="0" w:color="auto"/>
              <w:left w:val="nil"/>
              <w:bottom w:val="single" w:sz="4" w:space="0" w:color="auto"/>
              <w:right w:val="single" w:sz="4" w:space="0" w:color="auto"/>
            </w:tcBorders>
            <w:shd w:val="clear" w:color="auto" w:fill="auto"/>
            <w:vAlign w:val="center"/>
          </w:tcPr>
          <w:p w14:paraId="06E71CA6" w14:textId="77777777" w:rsidR="00D31448" w:rsidRPr="00701FDA" w:rsidRDefault="00D31448" w:rsidP="00CF7C10">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18 лет и старше</w:t>
            </w:r>
          </w:p>
        </w:tc>
        <w:tc>
          <w:tcPr>
            <w:tcW w:w="810" w:type="dxa"/>
            <w:tcBorders>
              <w:top w:val="single" w:sz="4" w:space="0" w:color="auto"/>
              <w:left w:val="nil"/>
              <w:bottom w:val="single" w:sz="4" w:space="0" w:color="auto"/>
              <w:right w:val="single" w:sz="4" w:space="0" w:color="auto"/>
            </w:tcBorders>
            <w:shd w:val="clear" w:color="auto" w:fill="auto"/>
            <w:vAlign w:val="center"/>
          </w:tcPr>
          <w:p w14:paraId="6B42CFAA" w14:textId="77777777" w:rsidR="00D31448" w:rsidRPr="00701FDA" w:rsidRDefault="00D31448" w:rsidP="00CF7C10">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0-17 лет</w:t>
            </w:r>
          </w:p>
        </w:tc>
        <w:tc>
          <w:tcPr>
            <w:tcW w:w="1156" w:type="dxa"/>
            <w:tcBorders>
              <w:top w:val="single" w:sz="4" w:space="0" w:color="auto"/>
              <w:left w:val="nil"/>
              <w:bottom w:val="single" w:sz="4" w:space="0" w:color="auto"/>
              <w:right w:val="single" w:sz="4" w:space="0" w:color="auto"/>
            </w:tcBorders>
            <w:shd w:val="clear" w:color="auto" w:fill="auto"/>
            <w:vAlign w:val="center"/>
          </w:tcPr>
          <w:p w14:paraId="7D2591E8" w14:textId="77777777" w:rsidR="00D31448" w:rsidRPr="00701FDA" w:rsidRDefault="00D31448" w:rsidP="00CF7C10">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18 лет и старше</w:t>
            </w:r>
          </w:p>
        </w:tc>
      </w:tr>
      <w:tr w:rsidR="00D31448" w:rsidRPr="006F7978" w14:paraId="7CE1FEE9" w14:textId="77777777" w:rsidTr="00B36CB8">
        <w:trPr>
          <w:trHeight w:val="402"/>
          <w:jc w:val="center"/>
        </w:trPr>
        <w:tc>
          <w:tcPr>
            <w:tcW w:w="2260" w:type="dxa"/>
            <w:vMerge w:val="restart"/>
            <w:shd w:val="clear" w:color="auto" w:fill="auto"/>
            <w:noWrap/>
            <w:vAlign w:val="center"/>
            <w:hideMark/>
          </w:tcPr>
          <w:p w14:paraId="415F654F" w14:textId="77777777" w:rsidR="00D31448" w:rsidRDefault="00D31448" w:rsidP="00CF7C1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Среднегодовой показатель </w:t>
            </w:r>
          </w:p>
          <w:p w14:paraId="03BE66DD" w14:textId="77777777" w:rsidR="00D31448" w:rsidRDefault="00D31448" w:rsidP="009961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w:t>
            </w:r>
            <w:r w:rsidR="009961BD">
              <w:rPr>
                <w:rFonts w:ascii="Times New Roman" w:eastAsia="Times New Roman" w:hAnsi="Times New Roman" w:cs="Times New Roman"/>
                <w:color w:val="000000"/>
                <w:lang w:eastAsia="ru-RU"/>
              </w:rPr>
              <w:t>8</w:t>
            </w:r>
            <w:r>
              <w:rPr>
                <w:rFonts w:ascii="Times New Roman" w:eastAsia="Times New Roman" w:hAnsi="Times New Roman" w:cs="Times New Roman"/>
                <w:color w:val="000000"/>
                <w:lang w:eastAsia="ru-RU"/>
              </w:rPr>
              <w:t>-202</w:t>
            </w:r>
            <w:r w:rsidR="009961BD">
              <w:rPr>
                <w:rFonts w:ascii="Times New Roman" w:eastAsia="Times New Roman" w:hAnsi="Times New Roman" w:cs="Times New Roman"/>
                <w:color w:val="000000"/>
                <w:lang w:eastAsia="ru-RU"/>
              </w:rPr>
              <w:t>2</w:t>
            </w:r>
            <w:r>
              <w:rPr>
                <w:rFonts w:ascii="Times New Roman" w:eastAsia="Times New Roman" w:hAnsi="Times New Roman" w:cs="Times New Roman"/>
                <w:color w:val="000000"/>
                <w:lang w:eastAsia="ru-RU"/>
              </w:rPr>
              <w:t>, ‰</w:t>
            </w:r>
          </w:p>
        </w:tc>
        <w:tc>
          <w:tcPr>
            <w:tcW w:w="1944" w:type="dxa"/>
            <w:shd w:val="clear" w:color="auto" w:fill="auto"/>
            <w:vAlign w:val="center"/>
          </w:tcPr>
          <w:p w14:paraId="3A7CD3A0" w14:textId="77777777" w:rsidR="00D31448" w:rsidRPr="00C441AC" w:rsidRDefault="00D31448" w:rsidP="00CF7C1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аг.Добромысли</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61CF6276" w14:textId="77777777" w:rsidR="00D31448" w:rsidRPr="0099662A" w:rsidRDefault="00D31448" w:rsidP="00CF7C10">
            <w:pPr>
              <w:spacing w:after="0" w:line="240" w:lineRule="auto"/>
              <w:jc w:val="center"/>
              <w:rPr>
                <w:rFonts w:ascii="Times New Roman" w:eastAsia="Times New Roman" w:hAnsi="Times New Roman" w:cs="Times New Roman"/>
                <w:color w:val="000000"/>
                <w:lang w:eastAsia="ru-RU"/>
              </w:rPr>
            </w:pPr>
            <w:r w:rsidRPr="0099662A">
              <w:rPr>
                <w:rFonts w:ascii="Times New Roman" w:hAnsi="Times New Roman" w:cs="Times New Roman"/>
                <w:color w:val="000000"/>
              </w:rPr>
              <w:t>0</w:t>
            </w:r>
          </w:p>
        </w:tc>
        <w:tc>
          <w:tcPr>
            <w:tcW w:w="1128" w:type="dxa"/>
            <w:tcBorders>
              <w:top w:val="single" w:sz="4" w:space="0" w:color="auto"/>
              <w:left w:val="nil"/>
              <w:bottom w:val="single" w:sz="4" w:space="0" w:color="auto"/>
              <w:right w:val="single" w:sz="4" w:space="0" w:color="auto"/>
            </w:tcBorders>
            <w:shd w:val="clear" w:color="auto" w:fill="auto"/>
            <w:vAlign w:val="center"/>
          </w:tcPr>
          <w:p w14:paraId="6C0131B1" w14:textId="77777777" w:rsidR="00D31448" w:rsidRPr="0099662A" w:rsidRDefault="00D31448" w:rsidP="00510B95">
            <w:pPr>
              <w:spacing w:after="0" w:line="240" w:lineRule="auto"/>
              <w:jc w:val="center"/>
              <w:rPr>
                <w:rFonts w:ascii="Times New Roman" w:eastAsia="Times New Roman" w:hAnsi="Times New Roman" w:cs="Times New Roman"/>
                <w:color w:val="000000"/>
                <w:lang w:eastAsia="ru-RU"/>
              </w:rPr>
            </w:pPr>
            <w:r w:rsidRPr="0099662A">
              <w:rPr>
                <w:rFonts w:ascii="Times New Roman" w:hAnsi="Times New Roman" w:cs="Times New Roman"/>
                <w:color w:val="000000"/>
              </w:rPr>
              <w:t>2</w:t>
            </w:r>
            <w:r w:rsidR="00510B95" w:rsidRPr="0099662A">
              <w:rPr>
                <w:rFonts w:ascii="Times New Roman" w:hAnsi="Times New Roman" w:cs="Times New Roman"/>
                <w:color w:val="000000"/>
              </w:rPr>
              <w:t>9,55</w:t>
            </w:r>
          </w:p>
        </w:tc>
        <w:tc>
          <w:tcPr>
            <w:tcW w:w="911" w:type="dxa"/>
            <w:tcBorders>
              <w:top w:val="single" w:sz="4" w:space="0" w:color="auto"/>
              <w:left w:val="nil"/>
              <w:bottom w:val="single" w:sz="4" w:space="0" w:color="auto"/>
              <w:right w:val="single" w:sz="4" w:space="0" w:color="auto"/>
            </w:tcBorders>
            <w:shd w:val="clear" w:color="auto" w:fill="auto"/>
            <w:vAlign w:val="center"/>
          </w:tcPr>
          <w:p w14:paraId="04DC3191" w14:textId="77777777" w:rsidR="00D31448" w:rsidRPr="0099662A" w:rsidRDefault="00D31448" w:rsidP="00CF7C10">
            <w:pPr>
              <w:spacing w:after="0" w:line="240" w:lineRule="auto"/>
              <w:jc w:val="center"/>
              <w:rPr>
                <w:rFonts w:ascii="Times New Roman" w:eastAsia="Times New Roman" w:hAnsi="Times New Roman" w:cs="Times New Roman"/>
                <w:color w:val="000000"/>
                <w:lang w:eastAsia="ru-RU"/>
              </w:rPr>
            </w:pPr>
            <w:r w:rsidRPr="0099662A">
              <w:rPr>
                <w:rFonts w:ascii="Times New Roman" w:hAnsi="Times New Roman" w:cs="Times New Roman"/>
                <w:color w:val="000000"/>
              </w:rPr>
              <w:t>0</w:t>
            </w:r>
          </w:p>
        </w:tc>
        <w:tc>
          <w:tcPr>
            <w:tcW w:w="1195" w:type="dxa"/>
            <w:tcBorders>
              <w:top w:val="single" w:sz="4" w:space="0" w:color="auto"/>
              <w:left w:val="nil"/>
              <w:bottom w:val="single" w:sz="4" w:space="0" w:color="auto"/>
              <w:right w:val="single" w:sz="4" w:space="0" w:color="auto"/>
            </w:tcBorders>
            <w:shd w:val="clear" w:color="auto" w:fill="auto"/>
            <w:vAlign w:val="center"/>
          </w:tcPr>
          <w:p w14:paraId="0E662846" w14:textId="77777777" w:rsidR="00D31448" w:rsidRPr="0099662A" w:rsidRDefault="00D31448" w:rsidP="00784565">
            <w:pPr>
              <w:spacing w:after="0" w:line="240" w:lineRule="auto"/>
              <w:jc w:val="center"/>
              <w:rPr>
                <w:rFonts w:ascii="Times New Roman" w:eastAsia="Times New Roman" w:hAnsi="Times New Roman" w:cs="Times New Roman"/>
                <w:color w:val="000000"/>
                <w:lang w:eastAsia="ru-RU"/>
              </w:rPr>
            </w:pPr>
            <w:r w:rsidRPr="0099662A">
              <w:rPr>
                <w:rFonts w:ascii="Times New Roman" w:hAnsi="Times New Roman" w:cs="Times New Roman"/>
                <w:color w:val="000000"/>
              </w:rPr>
              <w:t>5,0</w:t>
            </w:r>
          </w:p>
        </w:tc>
        <w:tc>
          <w:tcPr>
            <w:tcW w:w="996" w:type="dxa"/>
            <w:tcBorders>
              <w:top w:val="single" w:sz="4" w:space="0" w:color="auto"/>
              <w:left w:val="nil"/>
              <w:bottom w:val="single" w:sz="4" w:space="0" w:color="auto"/>
              <w:right w:val="single" w:sz="4" w:space="0" w:color="auto"/>
            </w:tcBorders>
            <w:shd w:val="clear" w:color="auto" w:fill="auto"/>
            <w:vAlign w:val="center"/>
          </w:tcPr>
          <w:p w14:paraId="0023B96F" w14:textId="77777777" w:rsidR="00D31448" w:rsidRPr="008F5F18" w:rsidRDefault="00BB6B76" w:rsidP="00BB6B76">
            <w:pPr>
              <w:spacing w:after="0" w:line="240" w:lineRule="auto"/>
              <w:jc w:val="center"/>
              <w:rPr>
                <w:rFonts w:ascii="Times New Roman" w:eastAsia="Times New Roman" w:hAnsi="Times New Roman" w:cs="Times New Roman"/>
                <w:color w:val="000000"/>
                <w:lang w:eastAsia="ru-RU"/>
              </w:rPr>
            </w:pPr>
            <w:r w:rsidRPr="008F5F18">
              <w:rPr>
                <w:rFonts w:ascii="Times New Roman" w:hAnsi="Times New Roman" w:cs="Times New Roman"/>
                <w:color w:val="000000"/>
              </w:rPr>
              <w:t>606</w:t>
            </w:r>
            <w:r w:rsidR="00D31448" w:rsidRPr="008F5F18">
              <w:rPr>
                <w:rFonts w:ascii="Times New Roman" w:hAnsi="Times New Roman" w:cs="Times New Roman"/>
                <w:color w:val="000000"/>
              </w:rPr>
              <w:t>,</w:t>
            </w:r>
            <w:r w:rsidRPr="008F5F18">
              <w:rPr>
                <w:rFonts w:ascii="Times New Roman" w:hAnsi="Times New Roman" w:cs="Times New Roman"/>
                <w:color w:val="000000"/>
              </w:rPr>
              <w:t>5</w:t>
            </w:r>
          </w:p>
        </w:tc>
        <w:tc>
          <w:tcPr>
            <w:tcW w:w="1130" w:type="dxa"/>
            <w:tcBorders>
              <w:top w:val="single" w:sz="4" w:space="0" w:color="auto"/>
              <w:left w:val="nil"/>
              <w:bottom w:val="single" w:sz="4" w:space="0" w:color="auto"/>
              <w:right w:val="nil"/>
            </w:tcBorders>
            <w:shd w:val="clear" w:color="auto" w:fill="auto"/>
            <w:vAlign w:val="center"/>
          </w:tcPr>
          <w:p w14:paraId="758D8D0B" w14:textId="77777777" w:rsidR="00D31448" w:rsidRPr="006F7978" w:rsidRDefault="00D31448" w:rsidP="00CC62C3">
            <w:pPr>
              <w:spacing w:after="0" w:line="240" w:lineRule="auto"/>
              <w:jc w:val="center"/>
              <w:rPr>
                <w:rFonts w:ascii="Times New Roman" w:eastAsia="Times New Roman" w:hAnsi="Times New Roman" w:cs="Times New Roman"/>
                <w:b/>
                <w:bCs/>
                <w:color w:val="000000"/>
                <w:lang w:eastAsia="ru-RU"/>
              </w:rPr>
            </w:pPr>
            <w:r w:rsidRPr="006F7978">
              <w:rPr>
                <w:rFonts w:ascii="Times New Roman" w:hAnsi="Times New Roman" w:cs="Times New Roman"/>
                <w:b/>
                <w:bCs/>
                <w:color w:val="000000"/>
              </w:rPr>
              <w:t>3</w:t>
            </w:r>
            <w:r w:rsidR="00CC62C3">
              <w:rPr>
                <w:rFonts w:ascii="Times New Roman" w:hAnsi="Times New Roman" w:cs="Times New Roman"/>
                <w:b/>
                <w:bCs/>
                <w:color w:val="000000"/>
              </w:rPr>
              <w:t>84,1</w:t>
            </w:r>
          </w:p>
        </w:tc>
        <w:tc>
          <w:tcPr>
            <w:tcW w:w="794" w:type="dxa"/>
            <w:tcBorders>
              <w:top w:val="single" w:sz="4" w:space="0" w:color="auto"/>
              <w:left w:val="single" w:sz="4" w:space="0" w:color="auto"/>
              <w:bottom w:val="single" w:sz="4" w:space="0" w:color="auto"/>
              <w:right w:val="nil"/>
            </w:tcBorders>
            <w:shd w:val="clear" w:color="auto" w:fill="auto"/>
            <w:vAlign w:val="center"/>
          </w:tcPr>
          <w:p w14:paraId="5268E844" w14:textId="77777777" w:rsidR="00D31448" w:rsidRPr="00BE15E5" w:rsidRDefault="008A27E0" w:rsidP="00CF7C10">
            <w:pPr>
              <w:spacing w:after="0" w:line="240" w:lineRule="auto"/>
              <w:jc w:val="center"/>
              <w:rPr>
                <w:rFonts w:ascii="Times New Roman" w:eastAsia="Times New Roman" w:hAnsi="Times New Roman" w:cs="Times New Roman"/>
                <w:color w:val="000000"/>
                <w:lang w:eastAsia="ru-RU"/>
              </w:rPr>
            </w:pPr>
            <w:r w:rsidRPr="00BE15E5">
              <w:rPr>
                <w:rFonts w:ascii="Times New Roman" w:eastAsia="Times New Roman" w:hAnsi="Times New Roman" w:cs="Times New Roman"/>
                <w:color w:val="000000"/>
                <w:lang w:eastAsia="ru-RU"/>
              </w:rPr>
              <w:t>0</w:t>
            </w:r>
          </w:p>
        </w:tc>
        <w:tc>
          <w:tcPr>
            <w:tcW w:w="1143" w:type="dxa"/>
            <w:tcBorders>
              <w:top w:val="single" w:sz="4" w:space="0" w:color="auto"/>
              <w:left w:val="single" w:sz="4" w:space="0" w:color="auto"/>
              <w:bottom w:val="single" w:sz="4" w:space="0" w:color="auto"/>
              <w:right w:val="nil"/>
            </w:tcBorders>
            <w:shd w:val="clear" w:color="auto" w:fill="auto"/>
            <w:vAlign w:val="center"/>
          </w:tcPr>
          <w:p w14:paraId="1DA357F0" w14:textId="77777777" w:rsidR="00D31448" w:rsidRPr="00BE15E5" w:rsidRDefault="008A27E0" w:rsidP="00CF7C10">
            <w:pPr>
              <w:spacing w:after="0" w:line="240" w:lineRule="auto"/>
              <w:jc w:val="center"/>
              <w:rPr>
                <w:rFonts w:ascii="Times New Roman" w:eastAsia="Times New Roman" w:hAnsi="Times New Roman" w:cs="Times New Roman"/>
                <w:color w:val="000000"/>
                <w:lang w:eastAsia="ru-RU"/>
              </w:rPr>
            </w:pPr>
            <w:r w:rsidRPr="00BE15E5">
              <w:rPr>
                <w:rFonts w:ascii="Times New Roman" w:eastAsia="Times New Roman" w:hAnsi="Times New Roman" w:cs="Times New Roman"/>
                <w:color w:val="000000"/>
                <w:lang w:eastAsia="ru-RU"/>
              </w:rPr>
              <w:t>10,7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E7166DC" w14:textId="77777777" w:rsidR="00D31448" w:rsidRPr="00BE15E5" w:rsidRDefault="00510B95" w:rsidP="00510B95">
            <w:pPr>
              <w:spacing w:after="0" w:line="240" w:lineRule="auto"/>
              <w:jc w:val="center"/>
              <w:rPr>
                <w:rFonts w:ascii="Times New Roman" w:eastAsia="Times New Roman" w:hAnsi="Times New Roman" w:cs="Times New Roman"/>
                <w:color w:val="000000"/>
                <w:lang w:eastAsia="ru-RU"/>
              </w:rPr>
            </w:pPr>
            <w:r w:rsidRPr="00BE15E5">
              <w:rPr>
                <w:rFonts w:ascii="Times New Roman" w:eastAsia="Times New Roman" w:hAnsi="Times New Roman" w:cs="Times New Roman"/>
                <w:color w:val="000000"/>
                <w:lang w:eastAsia="ru-RU"/>
              </w:rPr>
              <w:t>5</w:t>
            </w:r>
            <w:r w:rsidR="00D31448" w:rsidRPr="00BE15E5">
              <w:rPr>
                <w:rFonts w:ascii="Times New Roman" w:eastAsia="Times New Roman" w:hAnsi="Times New Roman" w:cs="Times New Roman"/>
                <w:color w:val="000000"/>
                <w:lang w:eastAsia="ru-RU"/>
              </w:rPr>
              <w:t>,</w:t>
            </w:r>
            <w:r w:rsidRPr="00BE15E5">
              <w:rPr>
                <w:rFonts w:ascii="Times New Roman" w:eastAsia="Times New Roman" w:hAnsi="Times New Roman" w:cs="Times New Roman"/>
                <w:color w:val="000000"/>
                <w:lang w:eastAsia="ru-RU"/>
              </w:rPr>
              <w:t>1</w:t>
            </w:r>
          </w:p>
        </w:tc>
        <w:tc>
          <w:tcPr>
            <w:tcW w:w="1156" w:type="dxa"/>
            <w:tcBorders>
              <w:top w:val="single" w:sz="4" w:space="0" w:color="auto"/>
              <w:left w:val="nil"/>
              <w:bottom w:val="single" w:sz="4" w:space="0" w:color="auto"/>
              <w:right w:val="single" w:sz="4" w:space="0" w:color="auto"/>
            </w:tcBorders>
            <w:shd w:val="clear" w:color="auto" w:fill="auto"/>
            <w:vAlign w:val="center"/>
          </w:tcPr>
          <w:p w14:paraId="7F83C322" w14:textId="77777777" w:rsidR="00D31448" w:rsidRPr="00BE15E5" w:rsidRDefault="0081554A" w:rsidP="00CF7C10">
            <w:pPr>
              <w:spacing w:after="0" w:line="240" w:lineRule="auto"/>
              <w:jc w:val="center"/>
              <w:rPr>
                <w:rFonts w:ascii="Times New Roman" w:eastAsia="Times New Roman" w:hAnsi="Times New Roman" w:cs="Times New Roman"/>
                <w:color w:val="000000"/>
                <w:lang w:eastAsia="ru-RU"/>
              </w:rPr>
            </w:pPr>
            <w:r w:rsidRPr="00BE15E5">
              <w:rPr>
                <w:rFonts w:ascii="Times New Roman" w:eastAsia="Times New Roman" w:hAnsi="Times New Roman" w:cs="Times New Roman"/>
                <w:color w:val="000000"/>
                <w:lang w:eastAsia="ru-RU"/>
              </w:rPr>
              <w:t>2,</w:t>
            </w:r>
            <w:r w:rsidR="001B2255" w:rsidRPr="00BE15E5">
              <w:rPr>
                <w:rFonts w:ascii="Times New Roman" w:eastAsia="Times New Roman" w:hAnsi="Times New Roman" w:cs="Times New Roman"/>
                <w:color w:val="000000"/>
                <w:lang w:eastAsia="ru-RU"/>
              </w:rPr>
              <w:t>5</w:t>
            </w:r>
          </w:p>
        </w:tc>
      </w:tr>
      <w:tr w:rsidR="00D31448" w:rsidRPr="006F7978" w14:paraId="2650862A" w14:textId="77777777" w:rsidTr="00B36CB8">
        <w:trPr>
          <w:trHeight w:val="502"/>
          <w:jc w:val="center"/>
        </w:trPr>
        <w:tc>
          <w:tcPr>
            <w:tcW w:w="2260" w:type="dxa"/>
            <w:vMerge/>
            <w:shd w:val="clear" w:color="auto" w:fill="auto"/>
            <w:noWrap/>
            <w:vAlign w:val="bottom"/>
          </w:tcPr>
          <w:p w14:paraId="04FD31C0" w14:textId="77777777" w:rsidR="00D31448" w:rsidRPr="00C441AC" w:rsidRDefault="00D31448" w:rsidP="00CF7C10">
            <w:pPr>
              <w:spacing w:after="0" w:line="240" w:lineRule="auto"/>
              <w:rPr>
                <w:rFonts w:ascii="Times New Roman" w:eastAsia="Times New Roman" w:hAnsi="Times New Roman" w:cs="Times New Roman"/>
                <w:color w:val="000000"/>
                <w:lang w:eastAsia="ru-RU"/>
              </w:rPr>
            </w:pPr>
          </w:p>
        </w:tc>
        <w:tc>
          <w:tcPr>
            <w:tcW w:w="1944" w:type="dxa"/>
            <w:shd w:val="clear" w:color="auto" w:fill="auto"/>
            <w:vAlign w:val="center"/>
          </w:tcPr>
          <w:p w14:paraId="006A4508" w14:textId="77777777" w:rsidR="00D31448" w:rsidRPr="00C441AC" w:rsidRDefault="00D31448" w:rsidP="00CF7C10">
            <w:pPr>
              <w:spacing w:after="0" w:line="240" w:lineRule="auto"/>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Лиозненский район</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07E6F2D1" w14:textId="77777777" w:rsidR="00D31448" w:rsidRPr="0099662A" w:rsidRDefault="00D31448" w:rsidP="00CF7C10">
            <w:pPr>
              <w:spacing w:after="0" w:line="240" w:lineRule="auto"/>
              <w:jc w:val="center"/>
              <w:rPr>
                <w:rFonts w:ascii="Times New Roman" w:eastAsia="Times New Roman" w:hAnsi="Times New Roman" w:cs="Times New Roman"/>
                <w:color w:val="000000"/>
                <w:lang w:eastAsia="ru-RU"/>
              </w:rPr>
            </w:pPr>
            <w:r w:rsidRPr="0099662A">
              <w:rPr>
                <w:rFonts w:ascii="Times New Roman" w:hAnsi="Times New Roman" w:cs="Times New Roman"/>
                <w:color w:val="000000"/>
              </w:rPr>
              <w:t>0,4</w:t>
            </w:r>
          </w:p>
        </w:tc>
        <w:tc>
          <w:tcPr>
            <w:tcW w:w="1128" w:type="dxa"/>
            <w:tcBorders>
              <w:top w:val="single" w:sz="4" w:space="0" w:color="auto"/>
              <w:left w:val="nil"/>
              <w:bottom w:val="single" w:sz="4" w:space="0" w:color="auto"/>
              <w:right w:val="single" w:sz="4" w:space="0" w:color="auto"/>
            </w:tcBorders>
            <w:shd w:val="clear" w:color="auto" w:fill="auto"/>
            <w:vAlign w:val="center"/>
          </w:tcPr>
          <w:p w14:paraId="41FDE42A" w14:textId="77777777" w:rsidR="00D31448" w:rsidRPr="0099662A" w:rsidRDefault="00D31448" w:rsidP="00D355D3">
            <w:pPr>
              <w:spacing w:after="0" w:line="240" w:lineRule="auto"/>
              <w:jc w:val="center"/>
              <w:rPr>
                <w:rFonts w:ascii="Times New Roman" w:eastAsia="Times New Roman" w:hAnsi="Times New Roman" w:cs="Times New Roman"/>
                <w:color w:val="000000"/>
                <w:lang w:eastAsia="ru-RU"/>
              </w:rPr>
            </w:pPr>
            <w:r w:rsidRPr="0099662A">
              <w:rPr>
                <w:rFonts w:ascii="Times New Roman" w:hAnsi="Times New Roman" w:cs="Times New Roman"/>
                <w:color w:val="000000"/>
              </w:rPr>
              <w:t>3</w:t>
            </w:r>
            <w:r w:rsidR="00D355D3" w:rsidRPr="0099662A">
              <w:rPr>
                <w:rFonts w:ascii="Times New Roman" w:hAnsi="Times New Roman" w:cs="Times New Roman"/>
                <w:color w:val="000000"/>
              </w:rPr>
              <w:t>6</w:t>
            </w:r>
            <w:r w:rsidRPr="0099662A">
              <w:rPr>
                <w:rFonts w:ascii="Times New Roman" w:hAnsi="Times New Roman" w:cs="Times New Roman"/>
                <w:color w:val="000000"/>
              </w:rPr>
              <w:t>,</w:t>
            </w:r>
            <w:r w:rsidR="00D355D3" w:rsidRPr="0099662A">
              <w:rPr>
                <w:rFonts w:ascii="Times New Roman" w:hAnsi="Times New Roman" w:cs="Times New Roman"/>
                <w:color w:val="000000"/>
              </w:rPr>
              <w:t>5</w:t>
            </w:r>
          </w:p>
        </w:tc>
        <w:tc>
          <w:tcPr>
            <w:tcW w:w="911" w:type="dxa"/>
            <w:tcBorders>
              <w:top w:val="single" w:sz="4" w:space="0" w:color="auto"/>
              <w:left w:val="nil"/>
              <w:bottom w:val="single" w:sz="4" w:space="0" w:color="auto"/>
              <w:right w:val="single" w:sz="4" w:space="0" w:color="auto"/>
            </w:tcBorders>
            <w:shd w:val="clear" w:color="auto" w:fill="auto"/>
            <w:vAlign w:val="center"/>
          </w:tcPr>
          <w:p w14:paraId="4426F2FE" w14:textId="77777777" w:rsidR="00D31448" w:rsidRPr="0099662A" w:rsidRDefault="0081554A" w:rsidP="0081554A">
            <w:pPr>
              <w:spacing w:after="0" w:line="240" w:lineRule="auto"/>
              <w:jc w:val="center"/>
              <w:rPr>
                <w:rFonts w:ascii="Times New Roman" w:eastAsia="Times New Roman" w:hAnsi="Times New Roman" w:cs="Times New Roman"/>
                <w:color w:val="000000"/>
                <w:lang w:eastAsia="ru-RU"/>
              </w:rPr>
            </w:pPr>
            <w:r w:rsidRPr="0099662A">
              <w:rPr>
                <w:rFonts w:ascii="Times New Roman" w:hAnsi="Times New Roman" w:cs="Times New Roman"/>
                <w:color w:val="000000"/>
              </w:rPr>
              <w:t>0</w:t>
            </w:r>
          </w:p>
        </w:tc>
        <w:tc>
          <w:tcPr>
            <w:tcW w:w="1195" w:type="dxa"/>
            <w:tcBorders>
              <w:top w:val="single" w:sz="4" w:space="0" w:color="auto"/>
              <w:left w:val="nil"/>
              <w:bottom w:val="single" w:sz="4" w:space="0" w:color="auto"/>
              <w:right w:val="single" w:sz="4" w:space="0" w:color="auto"/>
            </w:tcBorders>
            <w:shd w:val="clear" w:color="auto" w:fill="auto"/>
            <w:vAlign w:val="center"/>
          </w:tcPr>
          <w:p w14:paraId="2544C042" w14:textId="77777777" w:rsidR="00D31448" w:rsidRPr="0099662A" w:rsidRDefault="0081554A" w:rsidP="0081554A">
            <w:pPr>
              <w:spacing w:after="0" w:line="240" w:lineRule="auto"/>
              <w:jc w:val="center"/>
              <w:rPr>
                <w:rFonts w:ascii="Times New Roman" w:eastAsia="Times New Roman" w:hAnsi="Times New Roman" w:cs="Times New Roman"/>
                <w:color w:val="000000"/>
                <w:lang w:eastAsia="ru-RU"/>
              </w:rPr>
            </w:pPr>
            <w:r w:rsidRPr="0099662A">
              <w:rPr>
                <w:rFonts w:ascii="Times New Roman" w:hAnsi="Times New Roman" w:cs="Times New Roman"/>
                <w:color w:val="000000"/>
              </w:rPr>
              <w:t>5,</w:t>
            </w:r>
            <w:r w:rsidR="00986FFF" w:rsidRPr="0099662A">
              <w:rPr>
                <w:rFonts w:ascii="Times New Roman" w:hAnsi="Times New Roman" w:cs="Times New Roman"/>
                <w:color w:val="000000"/>
              </w:rPr>
              <w:t>9</w:t>
            </w:r>
          </w:p>
        </w:tc>
        <w:tc>
          <w:tcPr>
            <w:tcW w:w="996" w:type="dxa"/>
            <w:tcBorders>
              <w:top w:val="single" w:sz="4" w:space="0" w:color="auto"/>
              <w:left w:val="nil"/>
              <w:bottom w:val="single" w:sz="4" w:space="0" w:color="auto"/>
              <w:right w:val="single" w:sz="4" w:space="0" w:color="auto"/>
            </w:tcBorders>
            <w:shd w:val="clear" w:color="auto" w:fill="auto"/>
            <w:vAlign w:val="center"/>
          </w:tcPr>
          <w:p w14:paraId="5990707A" w14:textId="77777777" w:rsidR="00D31448" w:rsidRPr="008F5F18" w:rsidRDefault="00D31448" w:rsidP="004A2F34">
            <w:pPr>
              <w:spacing w:after="0" w:line="240" w:lineRule="auto"/>
              <w:jc w:val="center"/>
              <w:rPr>
                <w:rFonts w:ascii="Times New Roman" w:eastAsia="Times New Roman" w:hAnsi="Times New Roman" w:cs="Times New Roman"/>
                <w:color w:val="000000"/>
                <w:lang w:eastAsia="ru-RU"/>
              </w:rPr>
            </w:pPr>
            <w:r w:rsidRPr="008F5F18">
              <w:rPr>
                <w:rFonts w:ascii="Times New Roman" w:hAnsi="Times New Roman" w:cs="Times New Roman"/>
                <w:color w:val="000000"/>
              </w:rPr>
              <w:t>1</w:t>
            </w:r>
            <w:r w:rsidR="004A2F34" w:rsidRPr="008F5F18">
              <w:rPr>
                <w:rFonts w:ascii="Times New Roman" w:hAnsi="Times New Roman" w:cs="Times New Roman"/>
                <w:color w:val="000000"/>
              </w:rPr>
              <w:t>227</w:t>
            </w:r>
            <w:r w:rsidRPr="008F5F18">
              <w:rPr>
                <w:rFonts w:ascii="Times New Roman" w:hAnsi="Times New Roman" w:cs="Times New Roman"/>
                <w:color w:val="000000"/>
              </w:rPr>
              <w:t>,</w:t>
            </w:r>
            <w:r w:rsidR="004A2F34" w:rsidRPr="008F5F18">
              <w:rPr>
                <w:rFonts w:ascii="Times New Roman" w:hAnsi="Times New Roman" w:cs="Times New Roman"/>
                <w:color w:val="000000"/>
              </w:rPr>
              <w:t>1</w:t>
            </w:r>
          </w:p>
        </w:tc>
        <w:tc>
          <w:tcPr>
            <w:tcW w:w="1130" w:type="dxa"/>
            <w:tcBorders>
              <w:top w:val="single" w:sz="4" w:space="0" w:color="auto"/>
              <w:left w:val="nil"/>
              <w:bottom w:val="single" w:sz="4" w:space="0" w:color="auto"/>
              <w:right w:val="single" w:sz="4" w:space="0" w:color="auto"/>
            </w:tcBorders>
            <w:shd w:val="clear" w:color="auto" w:fill="auto"/>
            <w:vAlign w:val="center"/>
          </w:tcPr>
          <w:p w14:paraId="1537E39F" w14:textId="77777777" w:rsidR="00D31448" w:rsidRPr="006F7978" w:rsidRDefault="00D31448" w:rsidP="000328FC">
            <w:pPr>
              <w:spacing w:after="0" w:line="240" w:lineRule="auto"/>
              <w:jc w:val="center"/>
              <w:rPr>
                <w:rFonts w:ascii="Times New Roman" w:eastAsia="Times New Roman" w:hAnsi="Times New Roman" w:cs="Times New Roman"/>
                <w:color w:val="000000"/>
                <w:lang w:eastAsia="ru-RU"/>
              </w:rPr>
            </w:pPr>
            <w:r w:rsidRPr="00BE15E5">
              <w:rPr>
                <w:rFonts w:ascii="Times New Roman" w:hAnsi="Times New Roman" w:cs="Times New Roman"/>
                <w:color w:val="000000"/>
              </w:rPr>
              <w:t>228,</w:t>
            </w:r>
            <w:r w:rsidR="000328FC" w:rsidRPr="00BE15E5">
              <w:rPr>
                <w:rFonts w:ascii="Times New Roman" w:hAnsi="Times New Roman" w:cs="Times New Roman"/>
                <w:color w:val="000000"/>
              </w:rPr>
              <w:t>3</w:t>
            </w:r>
          </w:p>
        </w:tc>
        <w:tc>
          <w:tcPr>
            <w:tcW w:w="794" w:type="dxa"/>
            <w:tcBorders>
              <w:top w:val="single" w:sz="4" w:space="0" w:color="auto"/>
              <w:left w:val="nil"/>
              <w:bottom w:val="single" w:sz="4" w:space="0" w:color="auto"/>
              <w:right w:val="single" w:sz="4" w:space="0" w:color="auto"/>
            </w:tcBorders>
            <w:shd w:val="clear" w:color="auto" w:fill="auto"/>
            <w:vAlign w:val="center"/>
          </w:tcPr>
          <w:p w14:paraId="1C240270" w14:textId="77777777" w:rsidR="00D31448" w:rsidRPr="00BE15E5" w:rsidRDefault="00EB6BD1" w:rsidP="00CF7C10">
            <w:pPr>
              <w:spacing w:after="0" w:line="240" w:lineRule="auto"/>
              <w:jc w:val="center"/>
              <w:rPr>
                <w:rFonts w:ascii="Times New Roman" w:eastAsia="Times New Roman" w:hAnsi="Times New Roman" w:cs="Times New Roman"/>
                <w:color w:val="000000"/>
                <w:lang w:eastAsia="ru-RU"/>
              </w:rPr>
            </w:pPr>
            <w:r w:rsidRPr="00BE15E5">
              <w:rPr>
                <w:rFonts w:ascii="Times New Roman" w:hAnsi="Times New Roman" w:cs="Times New Roman"/>
                <w:color w:val="000000"/>
              </w:rPr>
              <w:t>0</w:t>
            </w:r>
          </w:p>
        </w:tc>
        <w:tc>
          <w:tcPr>
            <w:tcW w:w="1143" w:type="dxa"/>
            <w:tcBorders>
              <w:top w:val="single" w:sz="4" w:space="0" w:color="auto"/>
              <w:left w:val="nil"/>
              <w:bottom w:val="single" w:sz="4" w:space="0" w:color="auto"/>
              <w:right w:val="single" w:sz="4" w:space="0" w:color="auto"/>
            </w:tcBorders>
            <w:shd w:val="clear" w:color="auto" w:fill="auto"/>
            <w:vAlign w:val="center"/>
          </w:tcPr>
          <w:p w14:paraId="2C7E3497" w14:textId="77777777" w:rsidR="00D31448" w:rsidRPr="00BE15E5" w:rsidRDefault="00FC0D92" w:rsidP="00FC0D92">
            <w:pPr>
              <w:spacing w:after="0" w:line="240" w:lineRule="auto"/>
              <w:jc w:val="center"/>
              <w:rPr>
                <w:rFonts w:ascii="Times New Roman" w:eastAsia="Times New Roman" w:hAnsi="Times New Roman" w:cs="Times New Roman"/>
                <w:color w:val="000000"/>
                <w:lang w:eastAsia="ru-RU"/>
              </w:rPr>
            </w:pPr>
            <w:r w:rsidRPr="00BE15E5">
              <w:rPr>
                <w:rFonts w:ascii="Times New Roman" w:hAnsi="Times New Roman" w:cs="Times New Roman"/>
                <w:color w:val="000000"/>
              </w:rPr>
              <w:t>7,5</w:t>
            </w:r>
          </w:p>
        </w:tc>
        <w:tc>
          <w:tcPr>
            <w:tcW w:w="810" w:type="dxa"/>
            <w:tcBorders>
              <w:top w:val="single" w:sz="4" w:space="0" w:color="auto"/>
              <w:left w:val="nil"/>
              <w:bottom w:val="single" w:sz="4" w:space="0" w:color="auto"/>
              <w:right w:val="single" w:sz="4" w:space="0" w:color="auto"/>
            </w:tcBorders>
            <w:shd w:val="clear" w:color="auto" w:fill="auto"/>
            <w:vAlign w:val="center"/>
          </w:tcPr>
          <w:p w14:paraId="00B45DA6" w14:textId="77777777" w:rsidR="00D31448" w:rsidRPr="00BE15E5" w:rsidRDefault="003C4B42" w:rsidP="00CF7C10">
            <w:pPr>
              <w:spacing w:after="0" w:line="240" w:lineRule="auto"/>
              <w:jc w:val="center"/>
              <w:rPr>
                <w:rFonts w:ascii="Times New Roman" w:eastAsia="Times New Roman" w:hAnsi="Times New Roman" w:cs="Times New Roman"/>
                <w:color w:val="000000"/>
                <w:lang w:eastAsia="ru-RU"/>
              </w:rPr>
            </w:pPr>
            <w:r w:rsidRPr="00BE15E5">
              <w:rPr>
                <w:rFonts w:ascii="Times New Roman" w:hAnsi="Times New Roman" w:cs="Times New Roman"/>
                <w:color w:val="000000"/>
              </w:rPr>
              <w:t>57,9</w:t>
            </w:r>
          </w:p>
        </w:tc>
        <w:tc>
          <w:tcPr>
            <w:tcW w:w="1156" w:type="dxa"/>
            <w:tcBorders>
              <w:top w:val="single" w:sz="4" w:space="0" w:color="auto"/>
              <w:left w:val="nil"/>
              <w:bottom w:val="single" w:sz="4" w:space="0" w:color="auto"/>
              <w:right w:val="single" w:sz="4" w:space="0" w:color="auto"/>
            </w:tcBorders>
            <w:shd w:val="clear" w:color="auto" w:fill="auto"/>
            <w:vAlign w:val="center"/>
          </w:tcPr>
          <w:p w14:paraId="22796626" w14:textId="77777777" w:rsidR="00D31448" w:rsidRPr="00BE15E5" w:rsidRDefault="00D31448" w:rsidP="004F4993">
            <w:pPr>
              <w:spacing w:after="0" w:line="240" w:lineRule="auto"/>
              <w:jc w:val="center"/>
              <w:rPr>
                <w:rFonts w:ascii="Times New Roman" w:eastAsia="Times New Roman" w:hAnsi="Times New Roman" w:cs="Times New Roman"/>
                <w:color w:val="000000"/>
                <w:lang w:eastAsia="ru-RU"/>
              </w:rPr>
            </w:pPr>
            <w:r w:rsidRPr="00BE15E5">
              <w:rPr>
                <w:rFonts w:ascii="Times New Roman" w:hAnsi="Times New Roman" w:cs="Times New Roman"/>
                <w:color w:val="000000"/>
              </w:rPr>
              <w:t>6</w:t>
            </w:r>
            <w:r w:rsidR="004F4993" w:rsidRPr="00BE15E5">
              <w:rPr>
                <w:rFonts w:ascii="Times New Roman" w:hAnsi="Times New Roman" w:cs="Times New Roman"/>
                <w:color w:val="000000"/>
              </w:rPr>
              <w:t>5</w:t>
            </w:r>
            <w:r w:rsidRPr="00BE15E5">
              <w:rPr>
                <w:rFonts w:ascii="Times New Roman" w:hAnsi="Times New Roman" w:cs="Times New Roman"/>
                <w:color w:val="000000"/>
              </w:rPr>
              <w:t>,</w:t>
            </w:r>
            <w:r w:rsidR="004F4993" w:rsidRPr="00BE15E5">
              <w:rPr>
                <w:rFonts w:ascii="Times New Roman" w:hAnsi="Times New Roman" w:cs="Times New Roman"/>
                <w:color w:val="000000"/>
              </w:rPr>
              <w:t>1</w:t>
            </w:r>
          </w:p>
        </w:tc>
      </w:tr>
      <w:tr w:rsidR="00D31448" w:rsidRPr="006F7978" w14:paraId="7EF6E68F" w14:textId="77777777" w:rsidTr="00B36CB8">
        <w:trPr>
          <w:trHeight w:val="352"/>
          <w:jc w:val="center"/>
        </w:trPr>
        <w:tc>
          <w:tcPr>
            <w:tcW w:w="2260" w:type="dxa"/>
            <w:vMerge w:val="restart"/>
            <w:shd w:val="clear" w:color="auto" w:fill="auto"/>
            <w:noWrap/>
            <w:vAlign w:val="center"/>
            <w:hideMark/>
          </w:tcPr>
          <w:p w14:paraId="7A37CDBC" w14:textId="77777777" w:rsidR="00D31448" w:rsidRDefault="00D31448" w:rsidP="009961BD">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lastRenderedPageBreak/>
              <w:t>Т</w:t>
            </w:r>
            <w:r>
              <w:rPr>
                <w:rFonts w:ascii="Times New Roman" w:eastAsia="Times New Roman" w:hAnsi="Times New Roman" w:cs="Times New Roman"/>
                <w:color w:val="000000"/>
                <w:lang w:eastAsia="ru-RU"/>
              </w:rPr>
              <w:t xml:space="preserve">емп </w:t>
            </w:r>
            <w:r w:rsidRPr="00C441AC">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реднего прироста 201</w:t>
            </w:r>
            <w:r w:rsidR="009961BD">
              <w:rPr>
                <w:rFonts w:ascii="Times New Roman" w:eastAsia="Times New Roman" w:hAnsi="Times New Roman" w:cs="Times New Roman"/>
                <w:color w:val="000000"/>
                <w:lang w:eastAsia="ru-RU"/>
              </w:rPr>
              <w:t>8</w:t>
            </w:r>
            <w:r>
              <w:rPr>
                <w:rFonts w:ascii="Times New Roman" w:eastAsia="Times New Roman" w:hAnsi="Times New Roman" w:cs="Times New Roman"/>
                <w:color w:val="000000"/>
                <w:lang w:eastAsia="ru-RU"/>
              </w:rPr>
              <w:t>-202</w:t>
            </w:r>
            <w:r w:rsidR="009961BD">
              <w:rPr>
                <w:rFonts w:ascii="Times New Roman" w:eastAsia="Times New Roman" w:hAnsi="Times New Roman" w:cs="Times New Roman"/>
                <w:color w:val="000000"/>
                <w:lang w:eastAsia="ru-RU"/>
              </w:rPr>
              <w:t>2</w:t>
            </w:r>
            <w:r>
              <w:rPr>
                <w:rFonts w:ascii="Times New Roman" w:eastAsia="Times New Roman" w:hAnsi="Times New Roman" w:cs="Times New Roman"/>
                <w:color w:val="000000"/>
                <w:lang w:eastAsia="ru-RU"/>
              </w:rPr>
              <w:t>, %</w:t>
            </w:r>
          </w:p>
        </w:tc>
        <w:tc>
          <w:tcPr>
            <w:tcW w:w="1944" w:type="dxa"/>
            <w:shd w:val="clear" w:color="auto" w:fill="auto"/>
            <w:vAlign w:val="center"/>
          </w:tcPr>
          <w:p w14:paraId="49DCB100" w14:textId="77777777" w:rsidR="00D31448" w:rsidRPr="00C441AC" w:rsidRDefault="00D31448" w:rsidP="00CF7C1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аг.Добромысли</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327F2D6F" w14:textId="77777777" w:rsidR="00D31448" w:rsidRPr="0099662A" w:rsidRDefault="00D31448" w:rsidP="00CF7C10">
            <w:pPr>
              <w:spacing w:after="0" w:line="240" w:lineRule="auto"/>
              <w:jc w:val="center"/>
              <w:rPr>
                <w:rFonts w:ascii="Times New Roman" w:eastAsia="Times New Roman" w:hAnsi="Times New Roman" w:cs="Times New Roman"/>
                <w:b/>
                <w:bCs/>
                <w:color w:val="000000"/>
                <w:lang w:eastAsia="ru-RU"/>
              </w:rPr>
            </w:pPr>
          </w:p>
        </w:tc>
        <w:tc>
          <w:tcPr>
            <w:tcW w:w="1128" w:type="dxa"/>
            <w:tcBorders>
              <w:top w:val="single" w:sz="4" w:space="0" w:color="auto"/>
              <w:left w:val="nil"/>
              <w:bottom w:val="single" w:sz="4" w:space="0" w:color="auto"/>
              <w:right w:val="single" w:sz="4" w:space="0" w:color="auto"/>
            </w:tcBorders>
            <w:shd w:val="clear" w:color="auto" w:fill="auto"/>
            <w:vAlign w:val="center"/>
          </w:tcPr>
          <w:p w14:paraId="53FECC65" w14:textId="77777777" w:rsidR="00D31448" w:rsidRPr="0099662A" w:rsidRDefault="00D31448" w:rsidP="00985AA7">
            <w:pPr>
              <w:spacing w:after="0" w:line="240" w:lineRule="auto"/>
              <w:jc w:val="center"/>
              <w:rPr>
                <w:rFonts w:ascii="Times New Roman" w:eastAsia="Times New Roman" w:hAnsi="Times New Roman" w:cs="Times New Roman"/>
                <w:b/>
                <w:bCs/>
                <w:color w:val="000000"/>
                <w:lang w:eastAsia="ru-RU"/>
              </w:rPr>
            </w:pPr>
            <w:r w:rsidRPr="0099662A">
              <w:rPr>
                <w:rFonts w:ascii="Times New Roman" w:hAnsi="Times New Roman" w:cs="Times New Roman"/>
                <w:color w:val="000000"/>
              </w:rPr>
              <w:t>-</w:t>
            </w:r>
            <w:r w:rsidR="00985AA7" w:rsidRPr="0099662A">
              <w:rPr>
                <w:rFonts w:ascii="Times New Roman" w:hAnsi="Times New Roman" w:cs="Times New Roman"/>
                <w:color w:val="000000"/>
              </w:rPr>
              <w:t>5</w:t>
            </w:r>
            <w:r w:rsidR="009A297F" w:rsidRPr="0099662A">
              <w:rPr>
                <w:rFonts w:ascii="Times New Roman" w:hAnsi="Times New Roman" w:cs="Times New Roman"/>
                <w:color w:val="000000"/>
              </w:rPr>
              <w:t>,</w:t>
            </w:r>
            <w:r w:rsidR="00985AA7" w:rsidRPr="0099662A">
              <w:rPr>
                <w:rFonts w:ascii="Times New Roman" w:hAnsi="Times New Roman" w:cs="Times New Roman"/>
                <w:color w:val="000000"/>
              </w:rPr>
              <w:t>04</w:t>
            </w:r>
          </w:p>
        </w:tc>
        <w:tc>
          <w:tcPr>
            <w:tcW w:w="911" w:type="dxa"/>
            <w:tcBorders>
              <w:top w:val="single" w:sz="4" w:space="0" w:color="auto"/>
              <w:left w:val="nil"/>
              <w:bottom w:val="single" w:sz="4" w:space="0" w:color="auto"/>
              <w:right w:val="single" w:sz="4" w:space="0" w:color="auto"/>
            </w:tcBorders>
            <w:shd w:val="clear" w:color="auto" w:fill="auto"/>
            <w:vAlign w:val="center"/>
          </w:tcPr>
          <w:p w14:paraId="70F42D0F" w14:textId="77777777" w:rsidR="00D31448" w:rsidRPr="0099662A" w:rsidRDefault="00D31448" w:rsidP="00CF7C10">
            <w:pPr>
              <w:spacing w:after="0" w:line="240" w:lineRule="auto"/>
              <w:jc w:val="center"/>
              <w:rPr>
                <w:rFonts w:ascii="Times New Roman" w:eastAsia="Times New Roman" w:hAnsi="Times New Roman" w:cs="Times New Roman"/>
                <w:b/>
                <w:bCs/>
                <w:color w:val="000000"/>
                <w:lang w:eastAsia="ru-RU"/>
              </w:rPr>
            </w:pPr>
          </w:p>
        </w:tc>
        <w:tc>
          <w:tcPr>
            <w:tcW w:w="1195" w:type="dxa"/>
            <w:tcBorders>
              <w:top w:val="single" w:sz="4" w:space="0" w:color="auto"/>
              <w:left w:val="nil"/>
              <w:bottom w:val="single" w:sz="4" w:space="0" w:color="auto"/>
              <w:right w:val="single" w:sz="4" w:space="0" w:color="auto"/>
            </w:tcBorders>
            <w:shd w:val="clear" w:color="auto" w:fill="auto"/>
            <w:vAlign w:val="center"/>
          </w:tcPr>
          <w:p w14:paraId="627187A4" w14:textId="77777777" w:rsidR="00D31448" w:rsidRPr="0099662A" w:rsidRDefault="00D31448" w:rsidP="006778E1">
            <w:pPr>
              <w:spacing w:after="0" w:line="240" w:lineRule="auto"/>
              <w:jc w:val="center"/>
              <w:rPr>
                <w:rFonts w:ascii="Times New Roman" w:eastAsia="Times New Roman" w:hAnsi="Times New Roman" w:cs="Times New Roman"/>
                <w:b/>
                <w:bCs/>
                <w:color w:val="000000"/>
                <w:lang w:eastAsia="ru-RU"/>
              </w:rPr>
            </w:pPr>
            <w:r w:rsidRPr="0099662A">
              <w:rPr>
                <w:rFonts w:ascii="Times New Roman" w:hAnsi="Times New Roman" w:cs="Times New Roman"/>
                <w:color w:val="000000"/>
              </w:rPr>
              <w:t>2</w:t>
            </w:r>
            <w:r w:rsidR="006778E1" w:rsidRPr="0099662A">
              <w:rPr>
                <w:rFonts w:ascii="Times New Roman" w:hAnsi="Times New Roman" w:cs="Times New Roman"/>
                <w:color w:val="000000"/>
              </w:rPr>
              <w:t>,3</w:t>
            </w:r>
            <w:r w:rsidR="00A25405" w:rsidRPr="0099662A">
              <w:rPr>
                <w:rFonts w:ascii="Times New Roman" w:hAnsi="Times New Roman" w:cs="Times New Roman"/>
                <w:color w:val="000000"/>
              </w:rPr>
              <w:t>1</w:t>
            </w:r>
          </w:p>
        </w:tc>
        <w:tc>
          <w:tcPr>
            <w:tcW w:w="996" w:type="dxa"/>
            <w:tcBorders>
              <w:top w:val="single" w:sz="4" w:space="0" w:color="auto"/>
              <w:left w:val="nil"/>
              <w:bottom w:val="single" w:sz="4" w:space="0" w:color="auto"/>
              <w:right w:val="single" w:sz="4" w:space="0" w:color="auto"/>
            </w:tcBorders>
            <w:shd w:val="clear" w:color="auto" w:fill="FFC000"/>
            <w:vAlign w:val="center"/>
          </w:tcPr>
          <w:p w14:paraId="386D8DB3" w14:textId="77777777" w:rsidR="00D31448" w:rsidRPr="006610D1" w:rsidRDefault="00D31448" w:rsidP="00B01F50">
            <w:pPr>
              <w:spacing w:after="0" w:line="240" w:lineRule="auto"/>
              <w:jc w:val="center"/>
              <w:rPr>
                <w:rFonts w:ascii="Times New Roman" w:eastAsia="Times New Roman" w:hAnsi="Times New Roman" w:cs="Times New Roman"/>
                <w:b/>
                <w:bCs/>
                <w:color w:val="000000"/>
                <w:lang w:eastAsia="ru-RU"/>
              </w:rPr>
            </w:pPr>
            <w:r w:rsidRPr="00F031EA">
              <w:rPr>
                <w:rFonts w:ascii="Times New Roman" w:hAnsi="Times New Roman" w:cs="Times New Roman"/>
                <w:b/>
                <w:bCs/>
                <w:color w:val="000000"/>
              </w:rPr>
              <w:t>1</w:t>
            </w:r>
            <w:r w:rsidR="00B01F50" w:rsidRPr="00F031EA">
              <w:rPr>
                <w:rFonts w:ascii="Times New Roman" w:hAnsi="Times New Roman" w:cs="Times New Roman"/>
                <w:b/>
                <w:bCs/>
                <w:color w:val="000000"/>
              </w:rPr>
              <w:t>2</w:t>
            </w:r>
            <w:r w:rsidRPr="00F031EA">
              <w:rPr>
                <w:rFonts w:ascii="Times New Roman" w:hAnsi="Times New Roman" w:cs="Times New Roman"/>
                <w:b/>
                <w:bCs/>
                <w:color w:val="000000"/>
              </w:rPr>
              <w:t>,</w:t>
            </w:r>
            <w:r w:rsidR="00B01F50" w:rsidRPr="00F031EA">
              <w:rPr>
                <w:rFonts w:ascii="Times New Roman" w:hAnsi="Times New Roman" w:cs="Times New Roman"/>
                <w:b/>
                <w:bCs/>
                <w:color w:val="000000"/>
              </w:rPr>
              <w:t>2</w:t>
            </w:r>
          </w:p>
        </w:tc>
        <w:tc>
          <w:tcPr>
            <w:tcW w:w="1130" w:type="dxa"/>
            <w:tcBorders>
              <w:top w:val="single" w:sz="4" w:space="0" w:color="auto"/>
              <w:left w:val="nil"/>
              <w:bottom w:val="single" w:sz="4" w:space="0" w:color="auto"/>
              <w:right w:val="nil"/>
            </w:tcBorders>
            <w:shd w:val="clear" w:color="auto" w:fill="FFC000"/>
            <w:vAlign w:val="center"/>
          </w:tcPr>
          <w:p w14:paraId="5DE1CDD0" w14:textId="77777777" w:rsidR="00D31448" w:rsidRPr="006610D1" w:rsidRDefault="00B60045" w:rsidP="00CF7C10">
            <w:pPr>
              <w:spacing w:after="0" w:line="240" w:lineRule="auto"/>
              <w:jc w:val="center"/>
              <w:rPr>
                <w:rFonts w:ascii="Times New Roman" w:eastAsia="Times New Roman" w:hAnsi="Times New Roman" w:cs="Times New Roman"/>
                <w:b/>
                <w:bCs/>
                <w:color w:val="000000"/>
                <w:lang w:eastAsia="ru-RU"/>
              </w:rPr>
            </w:pPr>
            <w:r w:rsidRPr="00F031EA">
              <w:rPr>
                <w:rFonts w:ascii="Times New Roman" w:eastAsia="Times New Roman" w:hAnsi="Times New Roman" w:cs="Times New Roman"/>
                <w:b/>
                <w:bCs/>
                <w:color w:val="000000"/>
                <w:lang w:eastAsia="ru-RU"/>
              </w:rPr>
              <w:t>9,26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3AA190D6" w14:textId="77777777" w:rsidR="00D31448" w:rsidRPr="006F7978" w:rsidRDefault="00D31448" w:rsidP="00CF7C10">
            <w:pPr>
              <w:spacing w:after="0" w:line="240" w:lineRule="auto"/>
              <w:jc w:val="center"/>
              <w:rPr>
                <w:rFonts w:ascii="Times New Roman" w:eastAsia="Times New Roman" w:hAnsi="Times New Roman" w:cs="Times New Roman"/>
                <w:b/>
                <w:bCs/>
                <w:color w:val="000000"/>
                <w:lang w:eastAsia="ru-RU"/>
              </w:rPr>
            </w:pPr>
          </w:p>
        </w:tc>
        <w:tc>
          <w:tcPr>
            <w:tcW w:w="1143" w:type="dxa"/>
            <w:tcBorders>
              <w:top w:val="single" w:sz="4" w:space="0" w:color="auto"/>
              <w:left w:val="nil"/>
              <w:bottom w:val="single" w:sz="4" w:space="0" w:color="auto"/>
              <w:right w:val="single" w:sz="4" w:space="0" w:color="auto"/>
            </w:tcBorders>
            <w:shd w:val="clear" w:color="auto" w:fill="auto"/>
            <w:vAlign w:val="center"/>
          </w:tcPr>
          <w:p w14:paraId="633E2746" w14:textId="77777777" w:rsidR="00D31448" w:rsidRPr="006F7978" w:rsidRDefault="005865A8" w:rsidP="001F4264">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10,0</w:t>
            </w:r>
          </w:p>
        </w:tc>
        <w:tc>
          <w:tcPr>
            <w:tcW w:w="810" w:type="dxa"/>
            <w:tcBorders>
              <w:top w:val="single" w:sz="4" w:space="0" w:color="auto"/>
              <w:left w:val="nil"/>
              <w:bottom w:val="single" w:sz="4" w:space="0" w:color="auto"/>
              <w:right w:val="single" w:sz="4" w:space="0" w:color="auto"/>
            </w:tcBorders>
            <w:shd w:val="clear" w:color="auto" w:fill="auto"/>
            <w:vAlign w:val="center"/>
          </w:tcPr>
          <w:p w14:paraId="627597D9" w14:textId="77777777" w:rsidR="00D31448" w:rsidRPr="006F7978" w:rsidRDefault="00D31448" w:rsidP="00AD6C39">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w:t>
            </w:r>
            <w:r w:rsidR="00AD6C39">
              <w:rPr>
                <w:rFonts w:ascii="Times New Roman" w:eastAsia="Times New Roman" w:hAnsi="Times New Roman" w:cs="Times New Roman"/>
                <w:b/>
                <w:bCs/>
                <w:color w:val="000000"/>
                <w:lang w:eastAsia="ru-RU"/>
              </w:rPr>
              <w:t>4</w:t>
            </w:r>
            <w:r>
              <w:rPr>
                <w:rFonts w:ascii="Times New Roman" w:eastAsia="Times New Roman" w:hAnsi="Times New Roman" w:cs="Times New Roman"/>
                <w:b/>
                <w:bCs/>
                <w:color w:val="000000"/>
                <w:lang w:eastAsia="ru-RU"/>
              </w:rPr>
              <w:t>,</w:t>
            </w:r>
            <w:r w:rsidR="00AD6C39">
              <w:rPr>
                <w:rFonts w:ascii="Times New Roman" w:eastAsia="Times New Roman" w:hAnsi="Times New Roman" w:cs="Times New Roman"/>
                <w:b/>
                <w:bCs/>
                <w:color w:val="000000"/>
                <w:lang w:eastAsia="ru-RU"/>
              </w:rPr>
              <w:t>51</w:t>
            </w:r>
          </w:p>
        </w:tc>
        <w:tc>
          <w:tcPr>
            <w:tcW w:w="1156" w:type="dxa"/>
            <w:tcBorders>
              <w:top w:val="single" w:sz="4" w:space="0" w:color="auto"/>
              <w:left w:val="nil"/>
              <w:bottom w:val="single" w:sz="4" w:space="0" w:color="auto"/>
              <w:right w:val="single" w:sz="4" w:space="0" w:color="auto"/>
            </w:tcBorders>
            <w:shd w:val="clear" w:color="auto" w:fill="auto"/>
            <w:vAlign w:val="center"/>
          </w:tcPr>
          <w:p w14:paraId="544F3D7E" w14:textId="77777777" w:rsidR="00D31448" w:rsidRPr="006F7978" w:rsidRDefault="00D31448" w:rsidP="000F20F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w:t>
            </w:r>
            <w:r w:rsidR="000F20F3">
              <w:rPr>
                <w:rFonts w:ascii="Times New Roman" w:eastAsia="Times New Roman" w:hAnsi="Times New Roman" w:cs="Times New Roman"/>
                <w:b/>
                <w:bCs/>
                <w:color w:val="000000"/>
                <w:lang w:eastAsia="ru-RU"/>
              </w:rPr>
              <w:t>7</w:t>
            </w:r>
            <w:r>
              <w:rPr>
                <w:rFonts w:ascii="Times New Roman" w:eastAsia="Times New Roman" w:hAnsi="Times New Roman" w:cs="Times New Roman"/>
                <w:b/>
                <w:bCs/>
                <w:color w:val="000000"/>
                <w:lang w:eastAsia="ru-RU"/>
              </w:rPr>
              <w:t>,</w:t>
            </w:r>
            <w:r w:rsidR="000F20F3">
              <w:rPr>
                <w:rFonts w:ascii="Times New Roman" w:eastAsia="Times New Roman" w:hAnsi="Times New Roman" w:cs="Times New Roman"/>
                <w:b/>
                <w:bCs/>
                <w:color w:val="000000"/>
                <w:lang w:eastAsia="ru-RU"/>
              </w:rPr>
              <w:t>15</w:t>
            </w:r>
          </w:p>
        </w:tc>
      </w:tr>
      <w:tr w:rsidR="00D31448" w:rsidRPr="006F7978" w14:paraId="6BB647FE" w14:textId="77777777" w:rsidTr="00B36CB8">
        <w:trPr>
          <w:trHeight w:val="502"/>
          <w:jc w:val="center"/>
        </w:trPr>
        <w:tc>
          <w:tcPr>
            <w:tcW w:w="2260" w:type="dxa"/>
            <w:vMerge/>
            <w:shd w:val="clear" w:color="auto" w:fill="auto"/>
            <w:noWrap/>
            <w:vAlign w:val="bottom"/>
            <w:hideMark/>
          </w:tcPr>
          <w:p w14:paraId="60F7E958" w14:textId="77777777" w:rsidR="00D31448" w:rsidRPr="00C441AC" w:rsidRDefault="00D31448" w:rsidP="00CF7C10">
            <w:pPr>
              <w:spacing w:after="0" w:line="240" w:lineRule="auto"/>
              <w:rPr>
                <w:rFonts w:ascii="Times New Roman" w:eastAsia="Times New Roman" w:hAnsi="Times New Roman" w:cs="Times New Roman"/>
                <w:color w:val="000000"/>
                <w:lang w:eastAsia="ru-RU"/>
              </w:rPr>
            </w:pPr>
          </w:p>
        </w:tc>
        <w:tc>
          <w:tcPr>
            <w:tcW w:w="1944" w:type="dxa"/>
            <w:shd w:val="clear" w:color="auto" w:fill="auto"/>
            <w:vAlign w:val="center"/>
          </w:tcPr>
          <w:p w14:paraId="21BFB64E" w14:textId="77777777" w:rsidR="00D31448" w:rsidRPr="00C441AC" w:rsidRDefault="00D31448" w:rsidP="00CF7C10">
            <w:pPr>
              <w:spacing w:after="0" w:line="240" w:lineRule="auto"/>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Лиозненский район</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52C17FF0" w14:textId="77777777" w:rsidR="00D31448" w:rsidRPr="0099662A" w:rsidRDefault="00D01021" w:rsidP="00CF7C10">
            <w:pPr>
              <w:spacing w:after="0" w:line="240" w:lineRule="auto"/>
              <w:jc w:val="center"/>
              <w:rPr>
                <w:rFonts w:ascii="Times New Roman" w:eastAsia="Times New Roman" w:hAnsi="Times New Roman" w:cs="Times New Roman"/>
                <w:color w:val="000000"/>
                <w:lang w:eastAsia="ru-RU"/>
              </w:rPr>
            </w:pPr>
            <w:r w:rsidRPr="0099662A">
              <w:rPr>
                <w:rFonts w:ascii="Times New Roman" w:eastAsia="Times New Roman" w:hAnsi="Times New Roman" w:cs="Times New Roman"/>
                <w:color w:val="000000"/>
                <w:lang w:eastAsia="ru-RU"/>
              </w:rPr>
              <w:t>3,31</w:t>
            </w:r>
          </w:p>
        </w:tc>
        <w:tc>
          <w:tcPr>
            <w:tcW w:w="1128" w:type="dxa"/>
            <w:tcBorders>
              <w:top w:val="single" w:sz="4" w:space="0" w:color="auto"/>
              <w:left w:val="nil"/>
              <w:bottom w:val="single" w:sz="4" w:space="0" w:color="auto"/>
              <w:right w:val="single" w:sz="4" w:space="0" w:color="auto"/>
            </w:tcBorders>
            <w:shd w:val="clear" w:color="auto" w:fill="auto"/>
            <w:vAlign w:val="center"/>
          </w:tcPr>
          <w:p w14:paraId="6455FD77" w14:textId="77777777" w:rsidR="00D31448" w:rsidRPr="0099662A" w:rsidRDefault="00D01021" w:rsidP="00CF7C10">
            <w:pPr>
              <w:spacing w:after="0" w:line="240" w:lineRule="auto"/>
              <w:jc w:val="center"/>
              <w:rPr>
                <w:rFonts w:ascii="Times New Roman" w:eastAsia="Times New Roman" w:hAnsi="Times New Roman" w:cs="Times New Roman"/>
                <w:color w:val="000000"/>
                <w:lang w:eastAsia="ru-RU"/>
              </w:rPr>
            </w:pPr>
            <w:r w:rsidRPr="0099662A">
              <w:rPr>
                <w:rFonts w:ascii="Times New Roman" w:eastAsia="Times New Roman" w:hAnsi="Times New Roman" w:cs="Times New Roman"/>
                <w:color w:val="000000"/>
                <w:lang w:eastAsia="ru-RU"/>
              </w:rPr>
              <w:t>-0,09</w:t>
            </w:r>
          </w:p>
        </w:tc>
        <w:tc>
          <w:tcPr>
            <w:tcW w:w="911" w:type="dxa"/>
            <w:tcBorders>
              <w:top w:val="single" w:sz="4" w:space="0" w:color="auto"/>
              <w:left w:val="nil"/>
              <w:bottom w:val="single" w:sz="4" w:space="0" w:color="auto"/>
              <w:right w:val="single" w:sz="4" w:space="0" w:color="auto"/>
            </w:tcBorders>
            <w:shd w:val="clear" w:color="auto" w:fill="auto"/>
            <w:vAlign w:val="center"/>
          </w:tcPr>
          <w:p w14:paraId="51E9B1EB" w14:textId="77777777" w:rsidR="00D31448" w:rsidRPr="0099662A" w:rsidRDefault="00BB06EB" w:rsidP="00CF7C10">
            <w:pPr>
              <w:spacing w:after="0" w:line="240" w:lineRule="auto"/>
              <w:jc w:val="center"/>
              <w:rPr>
                <w:rFonts w:ascii="Times New Roman" w:eastAsia="Times New Roman" w:hAnsi="Times New Roman" w:cs="Times New Roman"/>
                <w:color w:val="000000"/>
                <w:lang w:eastAsia="ru-RU"/>
              </w:rPr>
            </w:pPr>
            <w:r w:rsidRPr="0099662A">
              <w:rPr>
                <w:rFonts w:ascii="Times New Roman" w:eastAsia="Times New Roman" w:hAnsi="Times New Roman" w:cs="Times New Roman"/>
                <w:color w:val="000000"/>
                <w:lang w:eastAsia="ru-RU"/>
              </w:rPr>
              <w:t>0</w:t>
            </w:r>
          </w:p>
        </w:tc>
        <w:tc>
          <w:tcPr>
            <w:tcW w:w="1195" w:type="dxa"/>
            <w:tcBorders>
              <w:top w:val="single" w:sz="4" w:space="0" w:color="auto"/>
              <w:left w:val="nil"/>
              <w:bottom w:val="single" w:sz="4" w:space="0" w:color="auto"/>
              <w:right w:val="single" w:sz="4" w:space="0" w:color="auto"/>
            </w:tcBorders>
            <w:shd w:val="clear" w:color="auto" w:fill="auto"/>
            <w:vAlign w:val="center"/>
          </w:tcPr>
          <w:p w14:paraId="0D5B6F99" w14:textId="77777777" w:rsidR="00D31448" w:rsidRPr="0099662A" w:rsidRDefault="00D31448" w:rsidP="00631647">
            <w:pPr>
              <w:spacing w:after="0" w:line="240" w:lineRule="auto"/>
              <w:jc w:val="center"/>
              <w:rPr>
                <w:rFonts w:ascii="Times New Roman" w:eastAsia="Times New Roman" w:hAnsi="Times New Roman" w:cs="Times New Roman"/>
                <w:color w:val="000000"/>
                <w:lang w:eastAsia="ru-RU"/>
              </w:rPr>
            </w:pPr>
            <w:r w:rsidRPr="0099662A">
              <w:rPr>
                <w:rFonts w:ascii="Times New Roman" w:hAnsi="Times New Roman" w:cs="Times New Roman"/>
                <w:color w:val="000000"/>
              </w:rPr>
              <w:t>-</w:t>
            </w:r>
            <w:r w:rsidR="00631647" w:rsidRPr="0099662A">
              <w:rPr>
                <w:rFonts w:ascii="Times New Roman" w:hAnsi="Times New Roman" w:cs="Times New Roman"/>
                <w:color w:val="000000"/>
              </w:rPr>
              <w:t>10</w:t>
            </w:r>
            <w:r w:rsidRPr="0099662A">
              <w:rPr>
                <w:rFonts w:ascii="Times New Roman" w:hAnsi="Times New Roman" w:cs="Times New Roman"/>
                <w:color w:val="000000"/>
              </w:rPr>
              <w:t>,</w:t>
            </w:r>
            <w:r w:rsidR="00631647" w:rsidRPr="0099662A">
              <w:rPr>
                <w:rFonts w:ascii="Times New Roman" w:hAnsi="Times New Roman" w:cs="Times New Roman"/>
                <w:color w:val="000000"/>
              </w:rPr>
              <w:t>17</w:t>
            </w:r>
          </w:p>
        </w:tc>
        <w:tc>
          <w:tcPr>
            <w:tcW w:w="996" w:type="dxa"/>
            <w:tcBorders>
              <w:top w:val="single" w:sz="4" w:space="0" w:color="auto"/>
              <w:left w:val="nil"/>
              <w:bottom w:val="single" w:sz="4" w:space="0" w:color="auto"/>
              <w:right w:val="single" w:sz="4" w:space="0" w:color="auto"/>
            </w:tcBorders>
            <w:shd w:val="clear" w:color="auto" w:fill="FFFF00"/>
            <w:vAlign w:val="center"/>
          </w:tcPr>
          <w:p w14:paraId="07D4F14A" w14:textId="77777777" w:rsidR="00D31448" w:rsidRPr="006F7978" w:rsidRDefault="00D31448" w:rsidP="005D258F">
            <w:pPr>
              <w:spacing w:after="0" w:line="240" w:lineRule="auto"/>
              <w:jc w:val="center"/>
              <w:rPr>
                <w:rFonts w:ascii="Times New Roman" w:eastAsia="Times New Roman" w:hAnsi="Times New Roman" w:cs="Times New Roman"/>
                <w:color w:val="000000"/>
                <w:lang w:eastAsia="ru-RU"/>
              </w:rPr>
            </w:pPr>
            <w:r w:rsidRPr="00F031EA">
              <w:rPr>
                <w:rFonts w:ascii="Times New Roman" w:hAnsi="Times New Roman" w:cs="Times New Roman"/>
                <w:color w:val="000000"/>
              </w:rPr>
              <w:t>1,</w:t>
            </w:r>
            <w:r w:rsidR="005D258F" w:rsidRPr="00F031EA">
              <w:rPr>
                <w:rFonts w:ascii="Times New Roman" w:hAnsi="Times New Roman" w:cs="Times New Roman"/>
                <w:color w:val="000000"/>
              </w:rPr>
              <w:t>0</w:t>
            </w:r>
          </w:p>
        </w:tc>
        <w:tc>
          <w:tcPr>
            <w:tcW w:w="1130" w:type="dxa"/>
            <w:tcBorders>
              <w:top w:val="single" w:sz="4" w:space="0" w:color="auto"/>
              <w:left w:val="nil"/>
              <w:bottom w:val="single" w:sz="4" w:space="0" w:color="auto"/>
              <w:right w:val="single" w:sz="4" w:space="0" w:color="auto"/>
            </w:tcBorders>
            <w:shd w:val="clear" w:color="auto" w:fill="FFC000"/>
            <w:vAlign w:val="center"/>
          </w:tcPr>
          <w:p w14:paraId="0F3959E9" w14:textId="77777777" w:rsidR="00D31448" w:rsidRPr="006F7978" w:rsidRDefault="00926D74" w:rsidP="00CF7C10">
            <w:pPr>
              <w:spacing w:after="0" w:line="240" w:lineRule="auto"/>
              <w:jc w:val="center"/>
              <w:rPr>
                <w:rFonts w:ascii="Times New Roman" w:eastAsia="Times New Roman" w:hAnsi="Times New Roman" w:cs="Times New Roman"/>
                <w:color w:val="000000"/>
                <w:lang w:eastAsia="ru-RU"/>
              </w:rPr>
            </w:pPr>
            <w:r w:rsidRPr="00F031EA">
              <w:rPr>
                <w:rFonts w:ascii="Times New Roman" w:eastAsia="Times New Roman" w:hAnsi="Times New Roman" w:cs="Times New Roman"/>
                <w:color w:val="000000"/>
                <w:lang w:eastAsia="ru-RU"/>
              </w:rPr>
              <w:t>16,1</w:t>
            </w:r>
          </w:p>
        </w:tc>
        <w:tc>
          <w:tcPr>
            <w:tcW w:w="794" w:type="dxa"/>
            <w:tcBorders>
              <w:top w:val="single" w:sz="4" w:space="0" w:color="auto"/>
              <w:left w:val="nil"/>
              <w:bottom w:val="single" w:sz="4" w:space="0" w:color="auto"/>
              <w:right w:val="single" w:sz="4" w:space="0" w:color="auto"/>
            </w:tcBorders>
            <w:shd w:val="clear" w:color="auto" w:fill="auto"/>
            <w:vAlign w:val="center"/>
          </w:tcPr>
          <w:p w14:paraId="263AF1B3" w14:textId="77777777" w:rsidR="00D31448" w:rsidRPr="006F7978" w:rsidRDefault="00D31448" w:rsidP="00CF7C10">
            <w:pPr>
              <w:spacing w:after="0" w:line="240" w:lineRule="auto"/>
              <w:jc w:val="center"/>
              <w:rPr>
                <w:rFonts w:ascii="Times New Roman" w:eastAsia="Times New Roman" w:hAnsi="Times New Roman" w:cs="Times New Roman"/>
                <w:color w:val="000000"/>
                <w:lang w:eastAsia="ru-RU"/>
              </w:rPr>
            </w:pPr>
          </w:p>
        </w:tc>
        <w:tc>
          <w:tcPr>
            <w:tcW w:w="1143" w:type="dxa"/>
            <w:tcBorders>
              <w:top w:val="single" w:sz="4" w:space="0" w:color="auto"/>
              <w:left w:val="nil"/>
              <w:bottom w:val="single" w:sz="4" w:space="0" w:color="auto"/>
              <w:right w:val="single" w:sz="4" w:space="0" w:color="auto"/>
            </w:tcBorders>
            <w:shd w:val="clear" w:color="auto" w:fill="auto"/>
            <w:vAlign w:val="center"/>
          </w:tcPr>
          <w:p w14:paraId="3E572064" w14:textId="77777777" w:rsidR="00D31448" w:rsidRPr="00F031EA" w:rsidRDefault="00D31448" w:rsidP="00926D74">
            <w:pPr>
              <w:spacing w:after="0" w:line="240" w:lineRule="auto"/>
              <w:jc w:val="center"/>
              <w:rPr>
                <w:rFonts w:ascii="Times New Roman" w:eastAsia="Times New Roman" w:hAnsi="Times New Roman" w:cs="Times New Roman"/>
                <w:color w:val="000000"/>
                <w:lang w:eastAsia="ru-RU"/>
              </w:rPr>
            </w:pPr>
            <w:r w:rsidRPr="00F031EA">
              <w:rPr>
                <w:rFonts w:ascii="Times New Roman" w:hAnsi="Times New Roman" w:cs="Times New Roman"/>
                <w:color w:val="000000"/>
              </w:rPr>
              <w:t>-</w:t>
            </w:r>
            <w:r w:rsidR="00926D74" w:rsidRPr="00F031EA">
              <w:rPr>
                <w:rFonts w:ascii="Times New Roman" w:hAnsi="Times New Roman" w:cs="Times New Roman"/>
                <w:color w:val="000000"/>
              </w:rPr>
              <w:t>11,8</w:t>
            </w:r>
          </w:p>
        </w:tc>
        <w:tc>
          <w:tcPr>
            <w:tcW w:w="810" w:type="dxa"/>
            <w:tcBorders>
              <w:top w:val="single" w:sz="4" w:space="0" w:color="auto"/>
              <w:left w:val="nil"/>
              <w:bottom w:val="single" w:sz="4" w:space="0" w:color="auto"/>
              <w:right w:val="single" w:sz="4" w:space="0" w:color="auto"/>
            </w:tcBorders>
            <w:shd w:val="clear" w:color="auto" w:fill="auto"/>
            <w:vAlign w:val="center"/>
          </w:tcPr>
          <w:p w14:paraId="2F82774B" w14:textId="77777777" w:rsidR="00D31448" w:rsidRPr="00F031EA" w:rsidRDefault="00D31448" w:rsidP="00F94DD3">
            <w:pPr>
              <w:spacing w:after="0" w:line="240" w:lineRule="auto"/>
              <w:jc w:val="center"/>
              <w:rPr>
                <w:rFonts w:ascii="Times New Roman" w:eastAsia="Times New Roman" w:hAnsi="Times New Roman" w:cs="Times New Roman"/>
                <w:color w:val="000000"/>
                <w:lang w:eastAsia="ru-RU"/>
              </w:rPr>
            </w:pPr>
            <w:r w:rsidRPr="00F031EA">
              <w:rPr>
                <w:rFonts w:ascii="Times New Roman" w:hAnsi="Times New Roman" w:cs="Times New Roman"/>
                <w:color w:val="000000"/>
              </w:rPr>
              <w:t>-2,</w:t>
            </w:r>
            <w:r w:rsidR="00F94DD3" w:rsidRPr="00F031EA">
              <w:rPr>
                <w:rFonts w:ascii="Times New Roman" w:hAnsi="Times New Roman" w:cs="Times New Roman"/>
                <w:color w:val="000000"/>
              </w:rPr>
              <w:t>5</w:t>
            </w:r>
          </w:p>
        </w:tc>
        <w:tc>
          <w:tcPr>
            <w:tcW w:w="1156" w:type="dxa"/>
            <w:tcBorders>
              <w:top w:val="single" w:sz="4" w:space="0" w:color="auto"/>
              <w:left w:val="nil"/>
              <w:bottom w:val="single" w:sz="4" w:space="0" w:color="auto"/>
              <w:right w:val="single" w:sz="4" w:space="0" w:color="auto"/>
            </w:tcBorders>
            <w:shd w:val="clear" w:color="auto" w:fill="auto"/>
            <w:vAlign w:val="center"/>
          </w:tcPr>
          <w:p w14:paraId="3B273F5B" w14:textId="77777777" w:rsidR="00D31448" w:rsidRPr="00F031EA" w:rsidRDefault="00D31448" w:rsidP="00576CA8">
            <w:pPr>
              <w:spacing w:after="0" w:line="240" w:lineRule="auto"/>
              <w:jc w:val="center"/>
              <w:rPr>
                <w:rFonts w:ascii="Times New Roman" w:eastAsia="Times New Roman" w:hAnsi="Times New Roman" w:cs="Times New Roman"/>
                <w:color w:val="000000"/>
                <w:lang w:eastAsia="ru-RU"/>
              </w:rPr>
            </w:pPr>
            <w:r w:rsidRPr="00F031EA">
              <w:rPr>
                <w:rFonts w:ascii="Times New Roman" w:hAnsi="Times New Roman" w:cs="Times New Roman"/>
                <w:color w:val="000000"/>
              </w:rPr>
              <w:t>-</w:t>
            </w:r>
            <w:r w:rsidR="00576CA8" w:rsidRPr="00F031EA">
              <w:rPr>
                <w:rFonts w:ascii="Times New Roman" w:hAnsi="Times New Roman" w:cs="Times New Roman"/>
                <w:color w:val="000000"/>
              </w:rPr>
              <w:t>10</w:t>
            </w:r>
            <w:r w:rsidRPr="00F031EA">
              <w:rPr>
                <w:rFonts w:ascii="Times New Roman" w:hAnsi="Times New Roman" w:cs="Times New Roman"/>
                <w:color w:val="000000"/>
              </w:rPr>
              <w:t>,</w:t>
            </w:r>
            <w:r w:rsidR="00576CA8" w:rsidRPr="00F031EA">
              <w:rPr>
                <w:rFonts w:ascii="Times New Roman" w:hAnsi="Times New Roman" w:cs="Times New Roman"/>
                <w:color w:val="000000"/>
              </w:rPr>
              <w:t>6</w:t>
            </w:r>
          </w:p>
        </w:tc>
      </w:tr>
    </w:tbl>
    <w:p w14:paraId="4AF4D57B" w14:textId="77777777" w:rsidR="00E62404" w:rsidRPr="00C1351A" w:rsidRDefault="00385DBD" w:rsidP="009B2BE2">
      <w:pPr>
        <w:spacing w:after="0" w:line="240" w:lineRule="auto"/>
        <w:ind w:firstLine="708"/>
        <w:jc w:val="both"/>
        <w:rPr>
          <w:rFonts w:ascii="Times New Roman" w:hAnsi="Times New Roman" w:cs="Times New Roman"/>
          <w:sz w:val="28"/>
        </w:rPr>
      </w:pPr>
      <w:r w:rsidRPr="0093057E">
        <w:rPr>
          <w:rFonts w:ascii="Times New Roman" w:hAnsi="Times New Roman" w:cs="Times New Roman"/>
          <w:sz w:val="28"/>
          <w:szCs w:val="28"/>
          <w:u w:val="single"/>
        </w:rPr>
        <w:t>Выводы</w:t>
      </w:r>
      <w:r w:rsidRPr="0093057E">
        <w:rPr>
          <w:rFonts w:ascii="Times New Roman" w:hAnsi="Times New Roman" w:cs="Times New Roman"/>
          <w:sz w:val="28"/>
        </w:rPr>
        <w:t>:</w:t>
      </w:r>
      <w:r w:rsidR="00C1351A">
        <w:rPr>
          <w:rFonts w:ascii="Times New Roman" w:hAnsi="Times New Roman" w:cs="Times New Roman"/>
          <w:sz w:val="28"/>
        </w:rPr>
        <w:t xml:space="preserve"> </w:t>
      </w:r>
      <w:r w:rsidR="00E62404" w:rsidRPr="00484A4C">
        <w:rPr>
          <w:rFonts w:ascii="Times New Roman" w:eastAsia="Times New Roman" w:hAnsi="Times New Roman" w:cs="Times New Roman"/>
          <w:bCs/>
          <w:sz w:val="28"/>
          <w:szCs w:val="28"/>
          <w:lang w:eastAsia="ru-RU"/>
        </w:rPr>
        <w:t>Среднегодовые</w:t>
      </w:r>
      <w:r w:rsidR="00E62404">
        <w:rPr>
          <w:rFonts w:ascii="Times New Roman" w:eastAsia="Times New Roman" w:hAnsi="Times New Roman" w:cs="Times New Roman"/>
          <w:bCs/>
          <w:sz w:val="28"/>
          <w:szCs w:val="28"/>
          <w:lang w:eastAsia="ru-RU"/>
        </w:rPr>
        <w:t xml:space="preserve"> показатели заболеваемости населения аг</w:t>
      </w:r>
      <w:r w:rsidR="0034558A">
        <w:rPr>
          <w:rFonts w:ascii="Times New Roman" w:eastAsia="Times New Roman" w:hAnsi="Times New Roman" w:cs="Times New Roman"/>
          <w:bCs/>
          <w:sz w:val="28"/>
          <w:szCs w:val="28"/>
          <w:lang w:eastAsia="ru-RU"/>
        </w:rPr>
        <w:t>.</w:t>
      </w:r>
      <w:r w:rsidR="000B4EE9">
        <w:rPr>
          <w:rFonts w:ascii="Times New Roman" w:eastAsia="Times New Roman" w:hAnsi="Times New Roman" w:cs="Times New Roman"/>
          <w:bCs/>
          <w:sz w:val="28"/>
          <w:szCs w:val="28"/>
          <w:lang w:eastAsia="ru-RU"/>
        </w:rPr>
        <w:t xml:space="preserve"> </w:t>
      </w:r>
      <w:r w:rsidR="00E62404">
        <w:rPr>
          <w:rFonts w:ascii="Times New Roman" w:eastAsia="Times New Roman" w:hAnsi="Times New Roman" w:cs="Times New Roman"/>
          <w:bCs/>
          <w:sz w:val="28"/>
          <w:szCs w:val="28"/>
          <w:lang w:eastAsia="ru-RU"/>
        </w:rPr>
        <w:t xml:space="preserve">Добромысли не превышают районные показатели, однако многолетняя динамика первичной заболеваемости по всем группам населения характеризуется тенденцией к выраженному росту значительно с темпами значительно превышающими темпы распространения заболеваемости по району в целом </w:t>
      </w:r>
      <w:r w:rsidR="00E62404" w:rsidRPr="00496823">
        <w:rPr>
          <w:rFonts w:ascii="Times New Roman" w:eastAsia="Times New Roman" w:hAnsi="Times New Roman" w:cs="Times New Roman"/>
          <w:bCs/>
          <w:sz w:val="28"/>
          <w:szCs w:val="28"/>
          <w:lang w:eastAsia="ru-RU"/>
        </w:rPr>
        <w:t>(таблица</w:t>
      </w:r>
      <w:r w:rsidR="00E62404">
        <w:rPr>
          <w:rFonts w:ascii="Times New Roman" w:eastAsia="Times New Roman" w:hAnsi="Times New Roman" w:cs="Times New Roman"/>
          <w:bCs/>
          <w:sz w:val="28"/>
          <w:szCs w:val="28"/>
          <w:lang w:eastAsia="ru-RU"/>
        </w:rPr>
        <w:t>1</w:t>
      </w:r>
      <w:r w:rsidR="00167F24">
        <w:rPr>
          <w:rFonts w:ascii="Times New Roman" w:eastAsia="Times New Roman" w:hAnsi="Times New Roman" w:cs="Times New Roman"/>
          <w:bCs/>
          <w:sz w:val="28"/>
          <w:szCs w:val="28"/>
          <w:lang w:eastAsia="ru-RU"/>
        </w:rPr>
        <w:t>3</w:t>
      </w:r>
      <w:r w:rsidR="00E62404" w:rsidRPr="00496823">
        <w:rPr>
          <w:rFonts w:ascii="Times New Roman" w:eastAsia="Times New Roman" w:hAnsi="Times New Roman" w:cs="Times New Roman"/>
          <w:bCs/>
          <w:sz w:val="28"/>
          <w:szCs w:val="28"/>
          <w:lang w:eastAsia="ru-RU"/>
        </w:rPr>
        <w:t>).</w:t>
      </w:r>
    </w:p>
    <w:p w14:paraId="2DAEB36A" w14:textId="77777777" w:rsidR="00C441AC" w:rsidRDefault="00167F24" w:rsidP="00167F2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t>Темпы среднего прироста показателя заболеваемости возрастной категории 18 лет и старше сахарным диабетом характеризуется тенденцией к выраженному росту значительно с темпами превышающими темпы распространения заболеваемости по району в целом (</w:t>
      </w:r>
      <w:r w:rsidR="00A508B7">
        <w:rPr>
          <w:rFonts w:ascii="Times New Roman" w:eastAsia="Times New Roman" w:hAnsi="Times New Roman" w:cs="Times New Roman"/>
          <w:bCs/>
          <w:sz w:val="28"/>
          <w:szCs w:val="28"/>
          <w:lang w:eastAsia="ru-RU"/>
        </w:rPr>
        <w:t>10</w:t>
      </w:r>
      <w:r>
        <w:rPr>
          <w:rFonts w:ascii="Times New Roman" w:eastAsia="Times New Roman" w:hAnsi="Times New Roman" w:cs="Times New Roman"/>
          <w:bCs/>
          <w:sz w:val="28"/>
          <w:szCs w:val="28"/>
          <w:lang w:eastAsia="ru-RU"/>
        </w:rPr>
        <w:t>,</w:t>
      </w:r>
      <w:r w:rsidR="00A508B7">
        <w:rPr>
          <w:rFonts w:ascii="Times New Roman" w:eastAsia="Times New Roman" w:hAnsi="Times New Roman" w:cs="Times New Roman"/>
          <w:bCs/>
          <w:sz w:val="28"/>
          <w:szCs w:val="28"/>
          <w:lang w:eastAsia="ru-RU"/>
        </w:rPr>
        <w:t>0</w:t>
      </w:r>
      <w:r>
        <w:rPr>
          <w:rFonts w:ascii="Times New Roman" w:eastAsia="Times New Roman" w:hAnsi="Times New Roman" w:cs="Times New Roman"/>
          <w:bCs/>
          <w:sz w:val="28"/>
          <w:szCs w:val="28"/>
          <w:lang w:eastAsia="ru-RU"/>
        </w:rPr>
        <w:t>%), показателя травмы и отравления (1</w:t>
      </w:r>
      <w:r w:rsidR="00A508B7">
        <w:rPr>
          <w:rFonts w:ascii="Times New Roman" w:eastAsia="Times New Roman" w:hAnsi="Times New Roman" w:cs="Times New Roman"/>
          <w:bCs/>
          <w:sz w:val="28"/>
          <w:szCs w:val="28"/>
          <w:lang w:eastAsia="ru-RU"/>
        </w:rPr>
        <w:t>7</w:t>
      </w:r>
      <w:r>
        <w:rPr>
          <w:rFonts w:ascii="Times New Roman" w:eastAsia="Times New Roman" w:hAnsi="Times New Roman" w:cs="Times New Roman"/>
          <w:bCs/>
          <w:sz w:val="28"/>
          <w:szCs w:val="28"/>
          <w:lang w:eastAsia="ru-RU"/>
        </w:rPr>
        <w:t>,</w:t>
      </w:r>
      <w:r w:rsidR="00A508B7">
        <w:rPr>
          <w:rFonts w:ascii="Times New Roman" w:eastAsia="Times New Roman" w:hAnsi="Times New Roman" w:cs="Times New Roman"/>
          <w:bCs/>
          <w:sz w:val="28"/>
          <w:szCs w:val="28"/>
          <w:lang w:eastAsia="ru-RU"/>
        </w:rPr>
        <w:t>15</w:t>
      </w:r>
      <w:r>
        <w:rPr>
          <w:rFonts w:ascii="Times New Roman" w:eastAsia="Times New Roman" w:hAnsi="Times New Roman" w:cs="Times New Roman"/>
          <w:bCs/>
          <w:sz w:val="28"/>
          <w:szCs w:val="28"/>
          <w:lang w:eastAsia="ru-RU"/>
        </w:rPr>
        <w:t>%); возрастной категории 0</w:t>
      </w:r>
      <w:r w:rsidR="006A5CA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17 лет (1</w:t>
      </w:r>
      <w:r w:rsidR="00A508B7">
        <w:rPr>
          <w:rFonts w:ascii="Times New Roman" w:eastAsia="Times New Roman" w:hAnsi="Times New Roman" w:cs="Times New Roman"/>
          <w:bCs/>
          <w:sz w:val="28"/>
          <w:szCs w:val="28"/>
          <w:lang w:eastAsia="ru-RU"/>
        </w:rPr>
        <w:t>4</w:t>
      </w:r>
      <w:r>
        <w:rPr>
          <w:rFonts w:ascii="Times New Roman" w:eastAsia="Times New Roman" w:hAnsi="Times New Roman" w:cs="Times New Roman"/>
          <w:bCs/>
          <w:sz w:val="28"/>
          <w:szCs w:val="28"/>
          <w:lang w:eastAsia="ru-RU"/>
        </w:rPr>
        <w:t>,</w:t>
      </w:r>
      <w:r w:rsidR="00A508B7">
        <w:rPr>
          <w:rFonts w:ascii="Times New Roman" w:eastAsia="Times New Roman" w:hAnsi="Times New Roman" w:cs="Times New Roman"/>
          <w:bCs/>
          <w:sz w:val="28"/>
          <w:szCs w:val="28"/>
          <w:lang w:eastAsia="ru-RU"/>
        </w:rPr>
        <w:t>51</w:t>
      </w:r>
      <w:r>
        <w:rPr>
          <w:rFonts w:ascii="Times New Roman" w:eastAsia="Times New Roman" w:hAnsi="Times New Roman" w:cs="Times New Roman"/>
          <w:bCs/>
          <w:sz w:val="28"/>
          <w:szCs w:val="28"/>
          <w:lang w:eastAsia="ru-RU"/>
        </w:rPr>
        <w:t>).</w:t>
      </w:r>
    </w:p>
    <w:p w14:paraId="2225BA48" w14:textId="77777777" w:rsidR="0093057E" w:rsidRPr="0093057E" w:rsidRDefault="0093057E" w:rsidP="0093057E">
      <w:pPr>
        <w:spacing w:after="0" w:line="240" w:lineRule="auto"/>
        <w:ind w:firstLine="709"/>
        <w:jc w:val="both"/>
        <w:rPr>
          <w:rFonts w:ascii="Times New Roman" w:hAnsi="Times New Roman" w:cs="Times New Roman"/>
          <w:sz w:val="28"/>
          <w:szCs w:val="28"/>
        </w:rPr>
      </w:pPr>
      <w:r w:rsidRPr="0093057E">
        <w:rPr>
          <w:rFonts w:ascii="Times New Roman" w:hAnsi="Times New Roman" w:cs="Times New Roman"/>
          <w:sz w:val="28"/>
          <w:szCs w:val="28"/>
          <w:u w:val="single"/>
        </w:rPr>
        <w:t>Направления деятельности</w:t>
      </w:r>
      <w:r w:rsidRPr="0093057E">
        <w:rPr>
          <w:rFonts w:ascii="Times New Roman" w:hAnsi="Times New Roman" w:cs="Times New Roman"/>
          <w:sz w:val="28"/>
          <w:szCs w:val="28"/>
        </w:rPr>
        <w:t>:</w:t>
      </w:r>
    </w:p>
    <w:p w14:paraId="1C682EA8" w14:textId="77777777" w:rsidR="0093057E" w:rsidRPr="0093057E" w:rsidRDefault="0093057E" w:rsidP="0093057E">
      <w:pPr>
        <w:spacing w:after="0" w:line="240" w:lineRule="auto"/>
        <w:ind w:firstLine="709"/>
        <w:jc w:val="both"/>
        <w:rPr>
          <w:rFonts w:ascii="Times New Roman" w:hAnsi="Times New Roman" w:cs="Times New Roman"/>
          <w:sz w:val="28"/>
          <w:szCs w:val="28"/>
        </w:rPr>
      </w:pPr>
      <w:r w:rsidRPr="0093057E">
        <w:rPr>
          <w:rFonts w:ascii="Times New Roman" w:hAnsi="Times New Roman" w:cs="Times New Roman"/>
          <w:sz w:val="28"/>
          <w:szCs w:val="28"/>
        </w:rPr>
        <w:t>усилить контроль за качеством проведения параллельных осмотров, оказания специализированной медицинской помощи пациентам с эндокринной патологией врачами всех специальностей.</w:t>
      </w:r>
    </w:p>
    <w:p w14:paraId="63D295FB" w14:textId="77777777" w:rsidR="0093057E" w:rsidRPr="0093057E" w:rsidRDefault="0093057E" w:rsidP="0093057E">
      <w:pPr>
        <w:spacing w:after="0" w:line="240" w:lineRule="auto"/>
        <w:ind w:firstLine="709"/>
        <w:jc w:val="both"/>
        <w:rPr>
          <w:rFonts w:ascii="Times New Roman" w:hAnsi="Times New Roman" w:cs="Times New Roman"/>
          <w:sz w:val="28"/>
          <w:szCs w:val="28"/>
        </w:rPr>
      </w:pPr>
      <w:r w:rsidRPr="0093057E">
        <w:rPr>
          <w:rFonts w:ascii="Times New Roman" w:hAnsi="Times New Roman" w:cs="Times New Roman"/>
          <w:sz w:val="28"/>
          <w:szCs w:val="28"/>
        </w:rPr>
        <w:t>обеспечить диспансерное наблюдение и лечение пациентов с сахарным диабетом 2 типа, получающих лечение таблетированными лекарственными средствами согласно Постановлению МЗ РБ № 96 от 12.08.2016</w:t>
      </w:r>
      <w:r w:rsidR="007355E8">
        <w:rPr>
          <w:rFonts w:ascii="Times New Roman" w:hAnsi="Times New Roman" w:cs="Times New Roman"/>
          <w:sz w:val="28"/>
          <w:szCs w:val="28"/>
        </w:rPr>
        <w:t>;</w:t>
      </w:r>
    </w:p>
    <w:p w14:paraId="20D0ABCE" w14:textId="77777777" w:rsidR="0093057E" w:rsidRPr="0093057E" w:rsidRDefault="0093057E" w:rsidP="0093057E">
      <w:pPr>
        <w:spacing w:after="0" w:line="240" w:lineRule="auto"/>
        <w:ind w:firstLine="709"/>
        <w:jc w:val="both"/>
        <w:rPr>
          <w:rFonts w:ascii="Times New Roman" w:hAnsi="Times New Roman" w:cs="Times New Roman"/>
          <w:sz w:val="28"/>
          <w:szCs w:val="28"/>
        </w:rPr>
      </w:pPr>
      <w:r w:rsidRPr="0093057E">
        <w:rPr>
          <w:rFonts w:ascii="Times New Roman" w:hAnsi="Times New Roman" w:cs="Times New Roman"/>
          <w:sz w:val="28"/>
          <w:szCs w:val="28"/>
        </w:rPr>
        <w:t>активизировать работу с группой риска по развитию сахарного диабета, проведение скрининговых мероприятий, направленных на выявление сахарного диабета. Проводить тестирование пациентов с последующим обследованием лиц с высокой степенью риска развития сахарного диабета</w:t>
      </w:r>
      <w:r w:rsidR="007355E8">
        <w:rPr>
          <w:rFonts w:ascii="Times New Roman" w:hAnsi="Times New Roman" w:cs="Times New Roman"/>
          <w:sz w:val="28"/>
          <w:szCs w:val="28"/>
        </w:rPr>
        <w:t>;</w:t>
      </w:r>
    </w:p>
    <w:p w14:paraId="005BCDB7" w14:textId="77777777" w:rsidR="0093057E" w:rsidRPr="0093057E" w:rsidRDefault="0093057E" w:rsidP="0093057E">
      <w:pPr>
        <w:spacing w:after="0" w:line="240" w:lineRule="auto"/>
        <w:ind w:firstLine="709"/>
        <w:jc w:val="both"/>
        <w:rPr>
          <w:rFonts w:ascii="Times New Roman" w:hAnsi="Times New Roman" w:cs="Times New Roman"/>
          <w:sz w:val="28"/>
          <w:szCs w:val="28"/>
        </w:rPr>
      </w:pPr>
      <w:r w:rsidRPr="0093057E">
        <w:rPr>
          <w:rFonts w:ascii="Times New Roman" w:hAnsi="Times New Roman" w:cs="Times New Roman"/>
          <w:sz w:val="28"/>
          <w:szCs w:val="28"/>
        </w:rPr>
        <w:t>совместно с врачами смежных специальностей проводить профилактическое лечение осложнений сахарного диабета и тем самым предупреждать развитие ранней инвалидизации и развитие поздних осложнений</w:t>
      </w:r>
      <w:r w:rsidR="007355E8">
        <w:rPr>
          <w:rFonts w:ascii="Times New Roman" w:hAnsi="Times New Roman" w:cs="Times New Roman"/>
          <w:sz w:val="28"/>
          <w:szCs w:val="28"/>
        </w:rPr>
        <w:t>.</w:t>
      </w:r>
    </w:p>
    <w:p w14:paraId="5CEF8AB8" w14:textId="77777777" w:rsidR="0013689C" w:rsidRDefault="0013689C" w:rsidP="00C27F12">
      <w:pPr>
        <w:spacing w:after="0" w:line="240" w:lineRule="auto"/>
        <w:rPr>
          <w:rFonts w:ascii="Times New Roman" w:eastAsia="Times New Roman" w:hAnsi="Times New Roman" w:cs="Times New Roman"/>
          <w:b/>
          <w:sz w:val="28"/>
          <w:szCs w:val="28"/>
          <w:lang w:eastAsia="ru-RU"/>
        </w:rPr>
      </w:pPr>
    </w:p>
    <w:p w14:paraId="6CA9993F" w14:textId="77777777" w:rsidR="00057CB0" w:rsidRPr="00057CB0" w:rsidRDefault="00057CB0" w:rsidP="00057CB0">
      <w:pPr>
        <w:spacing w:after="0" w:line="240" w:lineRule="auto"/>
        <w:ind w:left="1" w:firstLine="708"/>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2.2. Качество среды обитания по гигиеническим параметрам безопасности для здоровья населения</w:t>
      </w:r>
    </w:p>
    <w:p w14:paraId="4168FD66"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процессе реализации мероприятий Комплекса мер по защите внутреннего рынка в 2018</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202</w:t>
      </w:r>
      <w:r w:rsidR="0050211C">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годах на территории Лиозненского района осуществлялся контроль за применением и реализацией химических и биологических веществ, материалов и изделий из них, товаров для личных нужд (детские товары и игрушки, одежда, парфюмерно</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косметическая продукция, предметы личной гигиены, синтетические моющие средства и др.) в целях обеспечения безопасности людей.</w:t>
      </w:r>
    </w:p>
    <w:p w14:paraId="73CE011A" w14:textId="77777777" w:rsidR="00ED6A1F" w:rsidRDefault="00ED6A1F" w:rsidP="00873960">
      <w:pPr>
        <w:tabs>
          <w:tab w:val="left" w:pos="709"/>
        </w:tabs>
        <w:spacing w:after="0" w:line="240" w:lineRule="auto"/>
        <w:rPr>
          <w:rFonts w:ascii="Times New Roman" w:eastAsia="Times New Roman" w:hAnsi="Times New Roman" w:cs="Times New Roman"/>
          <w:sz w:val="28"/>
          <w:szCs w:val="28"/>
          <w:u w:val="single"/>
          <w:lang w:eastAsia="ru-RU"/>
        </w:rPr>
      </w:pPr>
    </w:p>
    <w:p w14:paraId="410D347D" w14:textId="77777777" w:rsidR="00600AD5" w:rsidRDefault="00600AD5" w:rsidP="0085281D">
      <w:pPr>
        <w:tabs>
          <w:tab w:val="left" w:pos="709"/>
        </w:tabs>
        <w:spacing w:after="0" w:line="240" w:lineRule="auto"/>
        <w:jc w:val="center"/>
        <w:rPr>
          <w:rFonts w:ascii="Times New Roman" w:eastAsia="Times New Roman" w:hAnsi="Times New Roman" w:cs="Times New Roman"/>
          <w:sz w:val="28"/>
          <w:szCs w:val="28"/>
          <w:u w:val="single"/>
          <w:lang w:eastAsia="ru-RU"/>
        </w:rPr>
      </w:pPr>
    </w:p>
    <w:p w14:paraId="2C101CFC" w14:textId="77777777" w:rsidR="00D81283" w:rsidRDefault="00D81283" w:rsidP="0085281D">
      <w:pPr>
        <w:tabs>
          <w:tab w:val="left" w:pos="709"/>
        </w:tabs>
        <w:spacing w:after="0" w:line="240" w:lineRule="auto"/>
        <w:jc w:val="center"/>
        <w:rPr>
          <w:rFonts w:ascii="Times New Roman" w:eastAsia="Times New Roman" w:hAnsi="Times New Roman" w:cs="Times New Roman"/>
          <w:sz w:val="28"/>
          <w:szCs w:val="28"/>
          <w:u w:val="single"/>
          <w:lang w:eastAsia="ru-RU"/>
        </w:rPr>
      </w:pPr>
    </w:p>
    <w:p w14:paraId="32A36492" w14:textId="50F04190" w:rsidR="00057CB0" w:rsidRDefault="00057CB0" w:rsidP="0085281D">
      <w:pPr>
        <w:tabs>
          <w:tab w:val="left" w:pos="709"/>
        </w:tabs>
        <w:spacing w:after="0" w:line="240" w:lineRule="auto"/>
        <w:jc w:val="center"/>
        <w:rPr>
          <w:rFonts w:ascii="Times New Roman" w:eastAsia="Times New Roman" w:hAnsi="Times New Roman" w:cs="Times New Roman"/>
          <w:sz w:val="28"/>
          <w:szCs w:val="28"/>
          <w:u w:val="single"/>
          <w:lang w:eastAsia="ru-RU"/>
        </w:rPr>
      </w:pPr>
      <w:r w:rsidRPr="00057CB0">
        <w:rPr>
          <w:rFonts w:ascii="Times New Roman" w:eastAsia="Times New Roman" w:hAnsi="Times New Roman" w:cs="Times New Roman"/>
          <w:sz w:val="28"/>
          <w:szCs w:val="28"/>
          <w:u w:val="single"/>
          <w:lang w:eastAsia="ru-RU"/>
        </w:rPr>
        <w:lastRenderedPageBreak/>
        <w:t>Условия труда работающего населения</w:t>
      </w:r>
    </w:p>
    <w:p w14:paraId="4156019E" w14:textId="77777777" w:rsidR="004969CA" w:rsidRPr="00057CB0" w:rsidRDefault="004969CA" w:rsidP="00057CB0">
      <w:pPr>
        <w:tabs>
          <w:tab w:val="left" w:pos="709"/>
        </w:tabs>
        <w:spacing w:after="0" w:line="240" w:lineRule="auto"/>
        <w:jc w:val="center"/>
        <w:rPr>
          <w:rFonts w:ascii="Times New Roman" w:eastAsia="Times New Roman" w:hAnsi="Times New Roman" w:cs="Times New Roman"/>
          <w:sz w:val="28"/>
          <w:szCs w:val="28"/>
          <w:u w:val="single"/>
          <w:lang w:eastAsia="ru-RU"/>
        </w:rPr>
      </w:pPr>
    </w:p>
    <w:p w14:paraId="1B88D64E" w14:textId="77777777" w:rsidR="000C6223" w:rsidRDefault="00057CB0" w:rsidP="00057CB0">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u w:val="single"/>
          <w:lang w:eastAsia="ru-RU"/>
        </w:rPr>
        <w:t>Состояние факторов производственной среды</w:t>
      </w:r>
      <w:r w:rsidRPr="00057CB0">
        <w:rPr>
          <w:rFonts w:ascii="Times New Roman" w:eastAsia="Times New Roman" w:hAnsi="Times New Roman" w:cs="Times New Roman"/>
          <w:sz w:val="28"/>
          <w:szCs w:val="28"/>
          <w:lang w:eastAsia="ru-RU"/>
        </w:rPr>
        <w:t xml:space="preserve"> постоянно в поле особого контроля, поскольку многие из них при превышении установленных нормативов могут приводить к ухудшению здоровья, развитию производственно</w:t>
      </w:r>
      <w:r w:rsidR="006A5CA3">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обусловленных и профессиональных заболеваний. Каждое полугодие составляется план лабораторно–инструментальных исследований с целью контроля за состоянием воздушной среды и физическими факторами в закрытых помещениях на объектах надзора. В</w:t>
      </w:r>
    </w:p>
    <w:p w14:paraId="6B9221E2" w14:textId="77777777" w:rsidR="00057CB0" w:rsidRPr="00057CB0" w:rsidRDefault="00057CB0" w:rsidP="00057CB0">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202</w:t>
      </w:r>
      <w:r w:rsidR="006D6D4C">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лабораторным контролем охвачено </w:t>
      </w:r>
      <w:r w:rsidR="006D6D4C">
        <w:rPr>
          <w:rFonts w:ascii="Times New Roman" w:eastAsia="Times New Roman" w:hAnsi="Times New Roman" w:cs="Times New Roman"/>
          <w:sz w:val="28"/>
          <w:szCs w:val="28"/>
          <w:lang w:eastAsia="ru-RU"/>
        </w:rPr>
        <w:t>9</w:t>
      </w:r>
      <w:r w:rsidRPr="00057CB0">
        <w:rPr>
          <w:rFonts w:ascii="Times New Roman" w:eastAsia="Times New Roman" w:hAnsi="Times New Roman" w:cs="Times New Roman"/>
          <w:sz w:val="28"/>
          <w:szCs w:val="28"/>
          <w:lang w:eastAsia="ru-RU"/>
        </w:rPr>
        <w:t xml:space="preserve"> объектов (</w:t>
      </w:r>
      <w:r w:rsidR="0085281D">
        <w:rPr>
          <w:rFonts w:ascii="Times New Roman" w:eastAsia="Times New Roman" w:hAnsi="Times New Roman" w:cs="Times New Roman"/>
          <w:sz w:val="28"/>
          <w:szCs w:val="28"/>
          <w:lang w:eastAsia="ru-RU"/>
        </w:rPr>
        <w:t>6</w:t>
      </w:r>
      <w:r w:rsidR="006D6D4C">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xml:space="preserve"> рабоч</w:t>
      </w:r>
      <w:r w:rsidR="006D6D4C">
        <w:rPr>
          <w:rFonts w:ascii="Times New Roman" w:eastAsia="Times New Roman" w:hAnsi="Times New Roman" w:cs="Times New Roman"/>
          <w:sz w:val="28"/>
          <w:szCs w:val="28"/>
          <w:lang w:eastAsia="ru-RU"/>
        </w:rPr>
        <w:t>ее</w:t>
      </w:r>
      <w:r w:rsidRPr="00057CB0">
        <w:rPr>
          <w:rFonts w:ascii="Times New Roman" w:eastAsia="Times New Roman" w:hAnsi="Times New Roman" w:cs="Times New Roman"/>
          <w:sz w:val="28"/>
          <w:szCs w:val="28"/>
          <w:lang w:eastAsia="ru-RU"/>
        </w:rPr>
        <w:t xml:space="preserve"> мест</w:t>
      </w:r>
      <w:r w:rsidR="006D6D4C">
        <w:rPr>
          <w:rFonts w:ascii="Times New Roman" w:eastAsia="Times New Roman" w:hAnsi="Times New Roman" w:cs="Times New Roman"/>
          <w:sz w:val="28"/>
          <w:szCs w:val="28"/>
          <w:lang w:eastAsia="ru-RU"/>
        </w:rPr>
        <w:t xml:space="preserve">о, из них 29 рабочих места </w:t>
      </w:r>
      <w:r w:rsidR="00E83394" w:rsidRPr="00057CB0">
        <w:rPr>
          <w:rFonts w:ascii="Times New Roman" w:eastAsia="Times New Roman" w:hAnsi="Times New Roman" w:cs="Times New Roman"/>
          <w:sz w:val="28"/>
          <w:szCs w:val="28"/>
          <w:lang w:eastAsia="ru-RU"/>
        </w:rPr>
        <w:t>–</w:t>
      </w:r>
      <w:r w:rsidR="007A381B">
        <w:rPr>
          <w:rFonts w:ascii="Times New Roman" w:eastAsia="Times New Roman" w:hAnsi="Times New Roman" w:cs="Times New Roman"/>
          <w:sz w:val="28"/>
          <w:szCs w:val="28"/>
          <w:lang w:eastAsia="ru-RU"/>
        </w:rPr>
        <w:t xml:space="preserve"> </w:t>
      </w:r>
      <w:r w:rsidR="006D6D4C">
        <w:rPr>
          <w:rFonts w:ascii="Times New Roman" w:eastAsia="Times New Roman" w:hAnsi="Times New Roman" w:cs="Times New Roman"/>
          <w:sz w:val="28"/>
          <w:szCs w:val="28"/>
          <w:lang w:eastAsia="ru-RU"/>
        </w:rPr>
        <w:t>2 класс условий труда; 27 рабочих места</w:t>
      </w:r>
      <w:r w:rsidR="007A381B">
        <w:rPr>
          <w:rFonts w:ascii="Times New Roman" w:eastAsia="Times New Roman" w:hAnsi="Times New Roman" w:cs="Times New Roman"/>
          <w:sz w:val="28"/>
          <w:szCs w:val="28"/>
          <w:lang w:eastAsia="ru-RU"/>
        </w:rPr>
        <w:t xml:space="preserve"> </w:t>
      </w:r>
      <w:r w:rsidR="00E83394" w:rsidRPr="00057CB0">
        <w:rPr>
          <w:rFonts w:ascii="Times New Roman" w:eastAsia="Times New Roman" w:hAnsi="Times New Roman" w:cs="Times New Roman"/>
          <w:sz w:val="28"/>
          <w:szCs w:val="28"/>
          <w:lang w:eastAsia="ru-RU"/>
        </w:rPr>
        <w:t>–</w:t>
      </w:r>
      <w:r w:rsidR="007A381B">
        <w:rPr>
          <w:rFonts w:ascii="Times New Roman" w:eastAsia="Times New Roman" w:hAnsi="Times New Roman" w:cs="Times New Roman"/>
          <w:sz w:val="28"/>
          <w:szCs w:val="28"/>
          <w:lang w:eastAsia="ru-RU"/>
        </w:rPr>
        <w:t xml:space="preserve"> </w:t>
      </w:r>
      <w:r w:rsidR="006D6D4C">
        <w:rPr>
          <w:rFonts w:ascii="Times New Roman" w:eastAsia="Times New Roman" w:hAnsi="Times New Roman" w:cs="Times New Roman"/>
          <w:sz w:val="28"/>
          <w:szCs w:val="28"/>
          <w:lang w:eastAsia="ru-RU"/>
        </w:rPr>
        <w:t>3</w:t>
      </w:r>
      <w:r w:rsidR="007A381B">
        <w:rPr>
          <w:rFonts w:ascii="Times New Roman" w:eastAsia="Times New Roman" w:hAnsi="Times New Roman" w:cs="Times New Roman"/>
          <w:sz w:val="28"/>
          <w:szCs w:val="28"/>
          <w:lang w:eastAsia="ru-RU"/>
        </w:rPr>
        <w:t>,</w:t>
      </w:r>
      <w:r w:rsidR="006D6D4C">
        <w:rPr>
          <w:rFonts w:ascii="Times New Roman" w:eastAsia="Times New Roman" w:hAnsi="Times New Roman" w:cs="Times New Roman"/>
          <w:sz w:val="28"/>
          <w:szCs w:val="28"/>
          <w:lang w:eastAsia="ru-RU"/>
        </w:rPr>
        <w:t xml:space="preserve">1 класс; 1 рабочее место </w:t>
      </w:r>
      <w:r w:rsidR="00E83394" w:rsidRPr="00057CB0">
        <w:rPr>
          <w:rFonts w:ascii="Times New Roman" w:eastAsia="Times New Roman" w:hAnsi="Times New Roman" w:cs="Times New Roman"/>
          <w:sz w:val="28"/>
          <w:szCs w:val="28"/>
          <w:lang w:eastAsia="ru-RU"/>
        </w:rPr>
        <w:t>–</w:t>
      </w:r>
      <w:r w:rsidR="007A381B">
        <w:rPr>
          <w:rFonts w:ascii="Times New Roman" w:eastAsia="Times New Roman" w:hAnsi="Times New Roman" w:cs="Times New Roman"/>
          <w:sz w:val="28"/>
          <w:szCs w:val="28"/>
          <w:lang w:eastAsia="ru-RU"/>
        </w:rPr>
        <w:t xml:space="preserve"> </w:t>
      </w:r>
      <w:r w:rsidR="006D6D4C">
        <w:rPr>
          <w:rFonts w:ascii="Times New Roman" w:eastAsia="Times New Roman" w:hAnsi="Times New Roman" w:cs="Times New Roman"/>
          <w:sz w:val="28"/>
          <w:szCs w:val="28"/>
          <w:lang w:eastAsia="ru-RU"/>
        </w:rPr>
        <w:t>3</w:t>
      </w:r>
      <w:r w:rsidR="007A381B">
        <w:rPr>
          <w:rFonts w:ascii="Times New Roman" w:eastAsia="Times New Roman" w:hAnsi="Times New Roman" w:cs="Times New Roman"/>
          <w:sz w:val="28"/>
          <w:szCs w:val="28"/>
          <w:lang w:eastAsia="ru-RU"/>
        </w:rPr>
        <w:t>,</w:t>
      </w:r>
      <w:r w:rsidR="006D6D4C">
        <w:rPr>
          <w:rFonts w:ascii="Times New Roman" w:eastAsia="Times New Roman" w:hAnsi="Times New Roman" w:cs="Times New Roman"/>
          <w:sz w:val="28"/>
          <w:szCs w:val="28"/>
          <w:lang w:eastAsia="ru-RU"/>
        </w:rPr>
        <w:t>2 класс; 4 рабочих места</w:t>
      </w:r>
      <w:r w:rsidR="007A381B">
        <w:rPr>
          <w:rFonts w:ascii="Times New Roman" w:eastAsia="Times New Roman" w:hAnsi="Times New Roman" w:cs="Times New Roman"/>
          <w:sz w:val="28"/>
          <w:szCs w:val="28"/>
          <w:lang w:eastAsia="ru-RU"/>
        </w:rPr>
        <w:t xml:space="preserve"> </w:t>
      </w:r>
      <w:r w:rsidR="00E83394" w:rsidRPr="00057CB0">
        <w:rPr>
          <w:rFonts w:ascii="Times New Roman" w:eastAsia="Times New Roman" w:hAnsi="Times New Roman" w:cs="Times New Roman"/>
          <w:sz w:val="28"/>
          <w:szCs w:val="28"/>
          <w:lang w:eastAsia="ru-RU"/>
        </w:rPr>
        <w:t>–</w:t>
      </w:r>
      <w:r w:rsidR="006D6D4C">
        <w:rPr>
          <w:rFonts w:ascii="Times New Roman" w:eastAsia="Times New Roman" w:hAnsi="Times New Roman" w:cs="Times New Roman"/>
          <w:sz w:val="28"/>
          <w:szCs w:val="28"/>
          <w:lang w:eastAsia="ru-RU"/>
        </w:rPr>
        <w:t xml:space="preserve"> 3</w:t>
      </w:r>
      <w:r w:rsidR="007A381B">
        <w:rPr>
          <w:rFonts w:ascii="Times New Roman" w:eastAsia="Times New Roman" w:hAnsi="Times New Roman" w:cs="Times New Roman"/>
          <w:sz w:val="28"/>
          <w:szCs w:val="28"/>
          <w:lang w:eastAsia="ru-RU"/>
        </w:rPr>
        <w:t>,</w:t>
      </w:r>
      <w:r w:rsidR="006D6D4C">
        <w:rPr>
          <w:rFonts w:ascii="Times New Roman" w:eastAsia="Times New Roman" w:hAnsi="Times New Roman" w:cs="Times New Roman"/>
          <w:sz w:val="28"/>
          <w:szCs w:val="28"/>
          <w:lang w:eastAsia="ru-RU"/>
        </w:rPr>
        <w:t>4 класс</w:t>
      </w:r>
      <w:r w:rsidR="00BF3DC6">
        <w:rPr>
          <w:rFonts w:ascii="Times New Roman" w:eastAsia="Times New Roman" w:hAnsi="Times New Roman" w:cs="Times New Roman"/>
          <w:sz w:val="28"/>
          <w:szCs w:val="28"/>
          <w:lang w:eastAsia="ru-RU"/>
        </w:rPr>
        <w:t>)</w:t>
      </w:r>
      <w:r w:rsidR="006D6D4C">
        <w:rPr>
          <w:rFonts w:ascii="Times New Roman" w:eastAsia="Times New Roman" w:hAnsi="Times New Roman" w:cs="Times New Roman"/>
          <w:sz w:val="28"/>
          <w:szCs w:val="28"/>
          <w:lang w:eastAsia="ru-RU"/>
        </w:rPr>
        <w:t>.</w:t>
      </w:r>
    </w:p>
    <w:p w14:paraId="602ADA1A" w14:textId="77777777" w:rsidR="000C6223" w:rsidRDefault="000C6223" w:rsidP="00D27153">
      <w:pPr>
        <w:widowControl w:val="0"/>
        <w:spacing w:after="0" w:line="240" w:lineRule="auto"/>
        <w:rPr>
          <w:rFonts w:ascii="Times New Roman" w:eastAsia="Times New Roman" w:hAnsi="Times New Roman" w:cs="Times New Roman"/>
          <w:bCs/>
          <w:sz w:val="28"/>
          <w:szCs w:val="28"/>
          <w:lang w:eastAsia="ru-RU"/>
        </w:rPr>
      </w:pPr>
    </w:p>
    <w:p w14:paraId="66FE1326" w14:textId="77777777" w:rsidR="00057CB0" w:rsidRDefault="00057CB0" w:rsidP="00057CB0">
      <w:pPr>
        <w:widowControl w:val="0"/>
        <w:spacing w:after="0" w:line="240" w:lineRule="auto"/>
        <w:ind w:firstLine="709"/>
        <w:jc w:val="center"/>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Удельный вес обследованных рабочих мест, не соответствующих гигиеническим нормативам</w:t>
      </w:r>
    </w:p>
    <w:p w14:paraId="3C3194BD" w14:textId="77777777" w:rsidR="000C6223" w:rsidRPr="00057CB0" w:rsidRDefault="000C6223" w:rsidP="000C6223">
      <w:pPr>
        <w:tabs>
          <w:tab w:val="left" w:pos="720"/>
        </w:tabs>
        <w:spacing w:after="0" w:line="240" w:lineRule="auto"/>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Рис. </w:t>
      </w:r>
      <w:r w:rsidR="00EE330B">
        <w:rPr>
          <w:rFonts w:ascii="Times New Roman" w:eastAsia="Times New Roman" w:hAnsi="Times New Roman" w:cs="Times New Roman"/>
          <w:sz w:val="28"/>
          <w:szCs w:val="28"/>
          <w:lang w:eastAsia="ru-RU"/>
        </w:rPr>
        <w:t>4</w:t>
      </w:r>
    </w:p>
    <w:p w14:paraId="5523DAC5" w14:textId="77777777" w:rsidR="00057CB0" w:rsidRPr="00057CB0" w:rsidRDefault="00D27153" w:rsidP="00057CB0">
      <w:pPr>
        <w:tabs>
          <w:tab w:val="left" w:pos="72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D14A91C" wp14:editId="0CA8712A">
            <wp:extent cx="6277503" cy="2305050"/>
            <wp:effectExtent l="19050" t="0" r="8997" b="0"/>
            <wp:docPr id="4" name="Рисунок 3" descr="удельный ве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дельный вес.bmp"/>
                    <pic:cNvPicPr/>
                  </pic:nvPicPr>
                  <pic:blipFill>
                    <a:blip r:embed="rId15" cstate="print"/>
                    <a:stretch>
                      <a:fillRect/>
                    </a:stretch>
                  </pic:blipFill>
                  <pic:spPr>
                    <a:xfrm>
                      <a:off x="0" y="0"/>
                      <a:ext cx="6286500" cy="2308353"/>
                    </a:xfrm>
                    <a:prstGeom prst="rect">
                      <a:avLst/>
                    </a:prstGeom>
                  </pic:spPr>
                </pic:pic>
              </a:graphicData>
            </a:graphic>
          </wp:inline>
        </w:drawing>
      </w:r>
    </w:p>
    <w:p w14:paraId="5B8C95AD" w14:textId="77777777" w:rsidR="00D27153" w:rsidRDefault="00D27153" w:rsidP="0075523B">
      <w:pPr>
        <w:spacing w:after="0" w:line="240" w:lineRule="auto"/>
        <w:ind w:firstLine="709"/>
        <w:jc w:val="both"/>
        <w:rPr>
          <w:rFonts w:ascii="Times New Roman" w:eastAsia="Times New Roman" w:hAnsi="Times New Roman" w:cs="Times New Roman"/>
          <w:bCs/>
          <w:sz w:val="28"/>
          <w:szCs w:val="28"/>
          <w:u w:val="single"/>
          <w:lang w:eastAsia="ru-RU"/>
        </w:rPr>
      </w:pPr>
    </w:p>
    <w:p w14:paraId="3B56ED15" w14:textId="77777777" w:rsidR="00057CB0" w:rsidRPr="00057CB0" w:rsidRDefault="00057CB0" w:rsidP="0075523B">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Cs/>
          <w:sz w:val="28"/>
          <w:szCs w:val="28"/>
          <w:u w:val="single"/>
          <w:lang w:eastAsia="ru-RU"/>
        </w:rPr>
        <w:t>Гигиеническая характеристика продовольственного сырья и пищевых продуктов</w:t>
      </w:r>
      <w:r w:rsidRPr="007A381B">
        <w:rPr>
          <w:rFonts w:ascii="Times New Roman" w:eastAsia="Times New Roman" w:hAnsi="Times New Roman" w:cs="Times New Roman"/>
          <w:bCs/>
          <w:sz w:val="28"/>
          <w:szCs w:val="28"/>
          <w:lang w:eastAsia="ru-RU"/>
        </w:rPr>
        <w:t xml:space="preserve"> </w:t>
      </w:r>
      <w:r w:rsidR="008D3DF0" w:rsidRPr="007A381B">
        <w:rPr>
          <w:rFonts w:ascii="Times New Roman" w:eastAsia="Times New Roman" w:hAnsi="Times New Roman" w:cs="Times New Roman"/>
          <w:bCs/>
          <w:sz w:val="28"/>
          <w:szCs w:val="28"/>
          <w:lang w:eastAsia="ru-RU"/>
        </w:rPr>
        <w:t>у</w:t>
      </w:r>
      <w:r w:rsidRPr="007A381B">
        <w:rPr>
          <w:rFonts w:ascii="Times New Roman" w:eastAsia="Times New Roman" w:hAnsi="Times New Roman" w:cs="Times New Roman"/>
          <w:sz w:val="28"/>
          <w:szCs w:val="28"/>
          <w:lang w:eastAsia="ru-RU"/>
        </w:rPr>
        <w:t>дельный</w:t>
      </w:r>
      <w:r w:rsidRPr="00057CB0">
        <w:rPr>
          <w:rFonts w:ascii="Times New Roman" w:eastAsia="Times New Roman" w:hAnsi="Times New Roman" w:cs="Times New Roman"/>
          <w:sz w:val="28"/>
          <w:szCs w:val="28"/>
          <w:lang w:eastAsia="ru-RU"/>
        </w:rPr>
        <w:t xml:space="preserve"> вес проб, не соответствующих гигиеническим нормативам</w:t>
      </w:r>
      <w:r w:rsidR="00DB037F">
        <w:rPr>
          <w:rFonts w:ascii="Times New Roman" w:eastAsia="Times New Roman" w:hAnsi="Times New Roman" w:cs="Times New Roman"/>
          <w:sz w:val="28"/>
          <w:szCs w:val="28"/>
          <w:lang w:eastAsia="ru-RU"/>
        </w:rPr>
        <w:t xml:space="preserve"> в</w:t>
      </w:r>
      <w:r w:rsidR="00F97F59">
        <w:rPr>
          <w:rFonts w:ascii="Times New Roman" w:eastAsia="Times New Roman" w:hAnsi="Times New Roman" w:cs="Times New Roman"/>
          <w:sz w:val="28"/>
          <w:szCs w:val="28"/>
          <w:lang w:eastAsia="ru-RU"/>
        </w:rPr>
        <w:t xml:space="preserve"> 2022 году</w:t>
      </w:r>
      <w:r w:rsidR="00B45AE4">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 xml:space="preserve">по химическим показателям </w:t>
      </w:r>
      <w:r w:rsidR="00DB037F">
        <w:rPr>
          <w:rFonts w:ascii="Times New Roman" w:eastAsia="Times New Roman" w:hAnsi="Times New Roman" w:cs="Times New Roman"/>
          <w:sz w:val="28"/>
          <w:szCs w:val="28"/>
          <w:lang w:eastAsia="ru-RU"/>
        </w:rPr>
        <w:t xml:space="preserve">составил </w:t>
      </w:r>
      <w:r w:rsidR="00F97F59">
        <w:rPr>
          <w:rFonts w:ascii="Times New Roman" w:eastAsia="Times New Roman" w:hAnsi="Times New Roman" w:cs="Times New Roman"/>
          <w:sz w:val="28"/>
          <w:szCs w:val="28"/>
          <w:lang w:eastAsia="ru-RU"/>
        </w:rPr>
        <w:t>4,6</w:t>
      </w:r>
      <w:r w:rsidRPr="00057CB0">
        <w:rPr>
          <w:rFonts w:ascii="Times New Roman" w:eastAsia="Times New Roman" w:hAnsi="Times New Roman" w:cs="Times New Roman"/>
          <w:sz w:val="28"/>
          <w:szCs w:val="28"/>
          <w:lang w:eastAsia="ru-RU"/>
        </w:rPr>
        <w:t>%, по микробиологическим показателям</w:t>
      </w:r>
      <w:r w:rsidR="00F97F59">
        <w:rPr>
          <w:rFonts w:ascii="Times New Roman" w:eastAsia="Times New Roman" w:hAnsi="Times New Roman" w:cs="Times New Roman"/>
          <w:sz w:val="28"/>
          <w:szCs w:val="28"/>
          <w:lang w:eastAsia="ru-RU"/>
        </w:rPr>
        <w:t xml:space="preserve"> 8,7% (в</w:t>
      </w:r>
      <w:r w:rsidRPr="00057CB0">
        <w:rPr>
          <w:rFonts w:ascii="Times New Roman" w:eastAsia="Times New Roman" w:hAnsi="Times New Roman" w:cs="Times New Roman"/>
          <w:sz w:val="28"/>
          <w:szCs w:val="28"/>
          <w:lang w:eastAsia="ru-RU"/>
        </w:rPr>
        <w:t xml:space="preserve"> </w:t>
      </w:r>
      <w:r w:rsidR="00F97F59">
        <w:rPr>
          <w:rFonts w:ascii="Times New Roman" w:eastAsia="Times New Roman" w:hAnsi="Times New Roman" w:cs="Times New Roman"/>
          <w:sz w:val="28"/>
          <w:szCs w:val="28"/>
          <w:lang w:eastAsia="ru-RU"/>
        </w:rPr>
        <w:t>2021 году 0% и 4,2% соответственно), что в 1,9 раза больше по отношению к 2021 году.</w:t>
      </w:r>
    </w:p>
    <w:p w14:paraId="10D2134D" w14:textId="77777777" w:rsidR="00057CB0" w:rsidRPr="00057CB0" w:rsidRDefault="00057CB0" w:rsidP="00057CB0">
      <w:pPr>
        <w:spacing w:after="0" w:line="240" w:lineRule="auto"/>
        <w:ind w:right="-57"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noProof/>
          <w:sz w:val="28"/>
          <w:szCs w:val="28"/>
          <w:u w:val="single"/>
          <w:lang w:eastAsia="ru-RU"/>
        </w:rPr>
        <w:t>Гигиеническая характеристика водоснабжения</w:t>
      </w:r>
      <w:r w:rsidR="0075523B">
        <w:rPr>
          <w:rFonts w:ascii="Times New Roman" w:eastAsia="Times New Roman" w:hAnsi="Times New Roman" w:cs="Times New Roman"/>
          <w:noProof/>
          <w:sz w:val="28"/>
          <w:szCs w:val="28"/>
          <w:u w:val="single"/>
          <w:lang w:eastAsia="ru-RU"/>
        </w:rPr>
        <w:t xml:space="preserve"> </w:t>
      </w:r>
      <w:r w:rsidR="00B95CF7">
        <w:rPr>
          <w:rFonts w:ascii="Times New Roman" w:eastAsia="Times New Roman" w:hAnsi="Times New Roman" w:cs="Times New Roman"/>
          <w:noProof/>
          <w:sz w:val="28"/>
          <w:szCs w:val="28"/>
          <w:u w:val="single"/>
          <w:lang w:eastAsia="ru-RU"/>
        </w:rPr>
        <w:t>в</w:t>
      </w:r>
      <w:r w:rsidRPr="00057CB0">
        <w:rPr>
          <w:rFonts w:ascii="Times New Roman" w:eastAsia="Times New Roman" w:hAnsi="Times New Roman" w:cs="Times New Roman"/>
          <w:sz w:val="28"/>
          <w:szCs w:val="28"/>
          <w:lang w:eastAsia="ru-RU"/>
        </w:rPr>
        <w:t xml:space="preserve"> Лиозненском районе 19,8% населения используют воду из 125 общественных колодцев. Удельный вес проб воды, не соответствующих гигиеническим нормативам, по сравнению с 202</w:t>
      </w:r>
      <w:r w:rsidR="00782CC1">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xml:space="preserve"> годом у</w:t>
      </w:r>
      <w:r w:rsidR="003D09F4">
        <w:rPr>
          <w:rFonts w:ascii="Times New Roman" w:eastAsia="Times New Roman" w:hAnsi="Times New Roman" w:cs="Times New Roman"/>
          <w:sz w:val="28"/>
          <w:szCs w:val="28"/>
          <w:lang w:eastAsia="ru-RU"/>
        </w:rPr>
        <w:t>велич</w:t>
      </w:r>
      <w:r w:rsidR="00782CC1">
        <w:rPr>
          <w:rFonts w:ascii="Times New Roman" w:eastAsia="Times New Roman" w:hAnsi="Times New Roman" w:cs="Times New Roman"/>
          <w:sz w:val="28"/>
          <w:szCs w:val="28"/>
          <w:lang w:eastAsia="ru-RU"/>
        </w:rPr>
        <w:t>и</w:t>
      </w:r>
      <w:r w:rsidRPr="00057CB0">
        <w:rPr>
          <w:rFonts w:ascii="Times New Roman" w:eastAsia="Times New Roman" w:hAnsi="Times New Roman" w:cs="Times New Roman"/>
          <w:sz w:val="28"/>
          <w:szCs w:val="28"/>
          <w:lang w:eastAsia="ru-RU"/>
        </w:rPr>
        <w:t xml:space="preserve">лся по микробиологическим показателям с </w:t>
      </w:r>
      <w:r w:rsidR="003D09F4">
        <w:rPr>
          <w:rFonts w:ascii="Times New Roman" w:eastAsia="Times New Roman" w:hAnsi="Times New Roman" w:cs="Times New Roman"/>
          <w:sz w:val="28"/>
          <w:szCs w:val="28"/>
          <w:lang w:eastAsia="ru-RU"/>
        </w:rPr>
        <w:t>14</w:t>
      </w:r>
      <w:r w:rsidR="00782CC1">
        <w:rPr>
          <w:rFonts w:ascii="Times New Roman" w:eastAsia="Times New Roman" w:hAnsi="Times New Roman" w:cs="Times New Roman"/>
          <w:sz w:val="28"/>
          <w:szCs w:val="28"/>
          <w:lang w:eastAsia="ru-RU"/>
        </w:rPr>
        <w:t>,</w:t>
      </w:r>
      <w:r w:rsidR="003D09F4">
        <w:rPr>
          <w:rFonts w:ascii="Times New Roman" w:eastAsia="Times New Roman" w:hAnsi="Times New Roman" w:cs="Times New Roman"/>
          <w:sz w:val="28"/>
          <w:szCs w:val="28"/>
          <w:lang w:eastAsia="ru-RU"/>
        </w:rPr>
        <w:t>5</w:t>
      </w:r>
      <w:r w:rsidRPr="00057CB0">
        <w:rPr>
          <w:rFonts w:ascii="Times New Roman" w:eastAsia="Times New Roman" w:hAnsi="Times New Roman" w:cs="Times New Roman"/>
          <w:sz w:val="28"/>
          <w:szCs w:val="28"/>
          <w:lang w:eastAsia="ru-RU"/>
        </w:rPr>
        <w:t xml:space="preserve">% </w:t>
      </w:r>
      <w:r w:rsidR="00A010B0">
        <w:rPr>
          <w:rFonts w:ascii="Times New Roman" w:eastAsia="Times New Roman" w:hAnsi="Times New Roman" w:cs="Times New Roman"/>
          <w:sz w:val="28"/>
          <w:szCs w:val="28"/>
          <w:lang w:eastAsia="ru-RU"/>
        </w:rPr>
        <w:t xml:space="preserve"> до 25,</w:t>
      </w:r>
      <w:r w:rsidR="00782CC1">
        <w:rPr>
          <w:rFonts w:ascii="Times New Roman" w:eastAsia="Times New Roman" w:hAnsi="Times New Roman" w:cs="Times New Roman"/>
          <w:sz w:val="28"/>
          <w:szCs w:val="28"/>
          <w:lang w:eastAsia="ru-RU"/>
        </w:rPr>
        <w:t>0</w:t>
      </w:r>
      <w:r w:rsidR="00A010B0">
        <w:rPr>
          <w:rFonts w:ascii="Times New Roman" w:eastAsia="Times New Roman" w:hAnsi="Times New Roman" w:cs="Times New Roman"/>
          <w:sz w:val="28"/>
          <w:szCs w:val="28"/>
          <w:lang w:eastAsia="ru-RU"/>
        </w:rPr>
        <w:t xml:space="preserve">% по причине исследования общественных колодцев  </w:t>
      </w:r>
      <w:r w:rsidR="00A010B0">
        <w:rPr>
          <w:rFonts w:ascii="Times New Roman" w:eastAsia="Times New Roman" w:hAnsi="Times New Roman" w:cs="Times New Roman"/>
          <w:sz w:val="28"/>
          <w:szCs w:val="28"/>
          <w:lang w:eastAsia="ru-RU"/>
        </w:rPr>
        <w:lastRenderedPageBreak/>
        <w:t>на 29</w:t>
      </w:r>
      <w:r w:rsidR="007A3FD0">
        <w:rPr>
          <w:rFonts w:ascii="Times New Roman" w:eastAsia="Times New Roman" w:hAnsi="Times New Roman" w:cs="Times New Roman"/>
          <w:sz w:val="28"/>
          <w:szCs w:val="28"/>
          <w:lang w:eastAsia="ru-RU"/>
        </w:rPr>
        <w:t xml:space="preserve"> меньше</w:t>
      </w:r>
      <w:r w:rsidR="00A010B0">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 xml:space="preserve">(целевой показатель Комплекса мер – не более </w:t>
      </w:r>
      <w:r w:rsidR="003D09F4">
        <w:rPr>
          <w:rFonts w:ascii="Times New Roman" w:eastAsia="Times New Roman" w:hAnsi="Times New Roman" w:cs="Times New Roman"/>
          <w:sz w:val="28"/>
          <w:szCs w:val="28"/>
          <w:lang w:eastAsia="ru-RU"/>
        </w:rPr>
        <w:t>10%);</w:t>
      </w:r>
      <w:r w:rsidR="00A46C5F">
        <w:rPr>
          <w:rFonts w:ascii="Times New Roman" w:eastAsia="Times New Roman" w:hAnsi="Times New Roman" w:cs="Times New Roman"/>
          <w:sz w:val="28"/>
          <w:szCs w:val="28"/>
          <w:lang w:eastAsia="ru-RU"/>
        </w:rPr>
        <w:t xml:space="preserve"> по</w:t>
      </w:r>
      <w:r w:rsidRPr="00057CB0">
        <w:rPr>
          <w:rFonts w:ascii="Times New Roman" w:eastAsia="Times New Roman" w:hAnsi="Times New Roman" w:cs="Times New Roman"/>
          <w:sz w:val="28"/>
          <w:szCs w:val="28"/>
          <w:lang w:eastAsia="ru-RU"/>
        </w:rPr>
        <w:t xml:space="preserve"> санитарно</w:t>
      </w:r>
      <w:r w:rsidR="007A381B">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химическим показателям </w:t>
      </w:r>
      <w:r w:rsidR="00A010B0">
        <w:rPr>
          <w:rFonts w:ascii="Times New Roman" w:eastAsia="Times New Roman" w:hAnsi="Times New Roman" w:cs="Times New Roman"/>
          <w:sz w:val="28"/>
          <w:szCs w:val="28"/>
          <w:lang w:eastAsia="ru-RU"/>
        </w:rPr>
        <w:t>у</w:t>
      </w:r>
      <w:r w:rsidR="002E3FBB">
        <w:rPr>
          <w:rFonts w:ascii="Times New Roman" w:eastAsia="Times New Roman" w:hAnsi="Times New Roman" w:cs="Times New Roman"/>
          <w:sz w:val="28"/>
          <w:szCs w:val="28"/>
          <w:lang w:eastAsia="ru-RU"/>
        </w:rPr>
        <w:t>м</w:t>
      </w:r>
      <w:r w:rsidR="00A010B0">
        <w:rPr>
          <w:rFonts w:ascii="Times New Roman" w:eastAsia="Times New Roman" w:hAnsi="Times New Roman" w:cs="Times New Roman"/>
          <w:sz w:val="28"/>
          <w:szCs w:val="28"/>
          <w:lang w:eastAsia="ru-RU"/>
        </w:rPr>
        <w:t>е</w:t>
      </w:r>
      <w:r w:rsidR="002E3FBB">
        <w:rPr>
          <w:rFonts w:ascii="Times New Roman" w:eastAsia="Times New Roman" w:hAnsi="Times New Roman" w:cs="Times New Roman"/>
          <w:sz w:val="28"/>
          <w:szCs w:val="28"/>
          <w:lang w:eastAsia="ru-RU"/>
        </w:rPr>
        <w:t>ньш</w:t>
      </w:r>
      <w:r w:rsidR="00A010B0">
        <w:rPr>
          <w:rFonts w:ascii="Times New Roman" w:eastAsia="Times New Roman" w:hAnsi="Times New Roman" w:cs="Times New Roman"/>
          <w:sz w:val="28"/>
          <w:szCs w:val="28"/>
          <w:lang w:eastAsia="ru-RU"/>
        </w:rPr>
        <w:t>ился</w:t>
      </w:r>
      <w:r w:rsidR="00093F2D">
        <w:rPr>
          <w:rFonts w:ascii="Times New Roman" w:eastAsia="Times New Roman" w:hAnsi="Times New Roman" w:cs="Times New Roman"/>
          <w:sz w:val="28"/>
          <w:szCs w:val="28"/>
          <w:lang w:eastAsia="ru-RU"/>
        </w:rPr>
        <w:t xml:space="preserve"> </w:t>
      </w:r>
      <w:r w:rsidR="00A46C5F">
        <w:rPr>
          <w:rFonts w:ascii="Times New Roman" w:eastAsia="Times New Roman" w:hAnsi="Times New Roman" w:cs="Times New Roman"/>
          <w:sz w:val="28"/>
          <w:szCs w:val="28"/>
          <w:lang w:eastAsia="ru-RU"/>
        </w:rPr>
        <w:t>с</w:t>
      </w:r>
      <w:r w:rsidR="002A4C13">
        <w:rPr>
          <w:rFonts w:ascii="Times New Roman" w:eastAsia="Times New Roman" w:hAnsi="Times New Roman" w:cs="Times New Roman"/>
          <w:sz w:val="28"/>
          <w:szCs w:val="28"/>
          <w:lang w:eastAsia="ru-RU"/>
        </w:rPr>
        <w:t xml:space="preserve"> </w:t>
      </w:r>
      <w:r w:rsidR="00A46C5F">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4,1% до </w:t>
      </w:r>
      <w:r w:rsidR="00093F2D">
        <w:rPr>
          <w:rFonts w:ascii="Times New Roman" w:eastAsia="Times New Roman" w:hAnsi="Times New Roman" w:cs="Times New Roman"/>
          <w:sz w:val="28"/>
          <w:szCs w:val="28"/>
          <w:lang w:eastAsia="ru-RU"/>
        </w:rPr>
        <w:t>2</w:t>
      </w:r>
      <w:r w:rsidR="00A46C5F">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w:t>
      </w:r>
      <w:r w:rsidR="00A46C5F">
        <w:rPr>
          <w:rFonts w:ascii="Times New Roman" w:eastAsia="Times New Roman" w:hAnsi="Times New Roman" w:cs="Times New Roman"/>
          <w:sz w:val="28"/>
          <w:szCs w:val="28"/>
          <w:lang w:eastAsia="ru-RU"/>
        </w:rPr>
        <w:t>5</w:t>
      </w:r>
      <w:r w:rsidRPr="00057CB0">
        <w:rPr>
          <w:rFonts w:ascii="Times New Roman" w:eastAsia="Times New Roman" w:hAnsi="Times New Roman" w:cs="Times New Roman"/>
          <w:sz w:val="28"/>
          <w:szCs w:val="28"/>
          <w:lang w:eastAsia="ru-RU"/>
        </w:rPr>
        <w:t>%, в том числе по содержанию нитратов (целевой показатель Комплекса мер – не более 20%).</w:t>
      </w:r>
    </w:p>
    <w:p w14:paraId="663B2E30" w14:textId="77777777" w:rsidR="00057CB0" w:rsidRPr="00057CB0" w:rsidRDefault="00057CB0" w:rsidP="00057CB0">
      <w:pPr>
        <w:spacing w:after="0" w:line="240" w:lineRule="auto"/>
        <w:ind w:right="-57"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За период 2011</w:t>
      </w:r>
      <w:r w:rsidR="007A381B">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202</w:t>
      </w:r>
      <w:r w:rsidR="00B26AE8">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гг. пробы воды водоемов 2</w:t>
      </w:r>
      <w:r w:rsidR="007A381B">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ой категории, соответствуют гигиеническим нормативам по санитарно</w:t>
      </w:r>
      <w:r w:rsidR="007A381B">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химическим и микробиологическим показателям. </w:t>
      </w:r>
    </w:p>
    <w:p w14:paraId="0767D0A4" w14:textId="77777777"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p>
    <w:p w14:paraId="34BBD7F4" w14:textId="3FCA4B99" w:rsidR="00057CB0" w:rsidRPr="00057CB0" w:rsidRDefault="00057CB0" w:rsidP="002200AB">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2.3 Социально</w:t>
      </w:r>
      <w:r w:rsidR="00B36CB8">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
          <w:sz w:val="28"/>
          <w:szCs w:val="28"/>
          <w:lang w:eastAsia="ru-RU"/>
        </w:rPr>
        <w:t>экономическая индикация качества среды жизнедеятельности</w:t>
      </w:r>
    </w:p>
    <w:p w14:paraId="25588435"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административно–территориальном плане район имеет 6 сельских исполнительных комитетов, 142 населённых пунктов.</w:t>
      </w:r>
    </w:p>
    <w:p w14:paraId="4FD4B38E" w14:textId="77777777" w:rsidR="00057CB0" w:rsidRPr="00057CB0" w:rsidRDefault="00163615" w:rsidP="00057CB0">
      <w:pPr>
        <w:spacing w:after="0" w:line="240" w:lineRule="auto"/>
        <w:ind w:firstLine="708"/>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По данным главного статистического управления Витебской области среднегодовая численность населения за 202</w:t>
      </w:r>
      <w:r>
        <w:rPr>
          <w:rFonts w:ascii="Times New Roman" w:eastAsia="Calibri" w:hAnsi="Times New Roman" w:cs="Times New Roman"/>
          <w:sz w:val="28"/>
          <w:szCs w:val="28"/>
        </w:rPr>
        <w:t>2</w:t>
      </w:r>
      <w:r w:rsidRPr="00057CB0">
        <w:rPr>
          <w:rFonts w:ascii="Times New Roman" w:eastAsia="Calibri" w:hAnsi="Times New Roman" w:cs="Times New Roman"/>
          <w:sz w:val="28"/>
          <w:szCs w:val="28"/>
        </w:rPr>
        <w:t xml:space="preserve"> года Лиозненского района </w:t>
      </w:r>
      <w:r>
        <w:rPr>
          <w:rFonts w:ascii="Times New Roman" w:eastAsia="Calibri" w:hAnsi="Times New Roman" w:cs="Times New Roman"/>
          <w:sz w:val="28"/>
          <w:szCs w:val="28"/>
        </w:rPr>
        <w:t>ч</w:t>
      </w:r>
      <w:r w:rsidR="00057CB0" w:rsidRPr="00057CB0">
        <w:rPr>
          <w:rFonts w:ascii="Times New Roman" w:eastAsia="Calibri" w:hAnsi="Times New Roman" w:cs="Times New Roman"/>
          <w:bCs/>
          <w:sz w:val="28"/>
          <w:szCs w:val="28"/>
        </w:rPr>
        <w:t>исленность населения</w:t>
      </w:r>
      <w:r w:rsidR="00057CB0" w:rsidRPr="00057CB0">
        <w:rPr>
          <w:rFonts w:ascii="Times New Roman" w:eastAsia="Calibri" w:hAnsi="Times New Roman" w:cs="Times New Roman"/>
          <w:sz w:val="28"/>
          <w:szCs w:val="28"/>
        </w:rPr>
        <w:t xml:space="preserve"> (на 01.01.202</w:t>
      </w:r>
      <w:r w:rsidR="003F51EC">
        <w:rPr>
          <w:rFonts w:ascii="Times New Roman" w:eastAsia="Calibri" w:hAnsi="Times New Roman" w:cs="Times New Roman"/>
          <w:sz w:val="28"/>
          <w:szCs w:val="28"/>
        </w:rPr>
        <w:t>3</w:t>
      </w:r>
      <w:r w:rsidR="00057CB0" w:rsidRPr="00057CB0">
        <w:rPr>
          <w:rFonts w:ascii="Times New Roman" w:eastAsia="Calibri" w:hAnsi="Times New Roman" w:cs="Times New Roman"/>
          <w:sz w:val="28"/>
          <w:szCs w:val="28"/>
        </w:rPr>
        <w:t>) – 15</w:t>
      </w:r>
      <w:r w:rsidR="003F51EC">
        <w:rPr>
          <w:rFonts w:ascii="Times New Roman" w:eastAsia="Calibri" w:hAnsi="Times New Roman" w:cs="Times New Roman"/>
          <w:sz w:val="28"/>
          <w:szCs w:val="28"/>
        </w:rPr>
        <w:t>022</w:t>
      </w:r>
      <w:r w:rsidR="00057CB0" w:rsidRPr="00057CB0">
        <w:rPr>
          <w:rFonts w:ascii="Times New Roman" w:eastAsia="Calibri" w:hAnsi="Times New Roman" w:cs="Times New Roman"/>
          <w:sz w:val="28"/>
          <w:szCs w:val="28"/>
        </w:rPr>
        <w:t xml:space="preserve"> человека, из них городское население – 66</w:t>
      </w:r>
      <w:r w:rsidR="003F51EC">
        <w:rPr>
          <w:rFonts w:ascii="Times New Roman" w:eastAsia="Calibri" w:hAnsi="Times New Roman" w:cs="Times New Roman"/>
          <w:sz w:val="28"/>
          <w:szCs w:val="28"/>
        </w:rPr>
        <w:t>31</w:t>
      </w:r>
      <w:r w:rsidR="00057CB0" w:rsidRPr="00057CB0">
        <w:rPr>
          <w:rFonts w:ascii="Times New Roman" w:eastAsia="Calibri" w:hAnsi="Times New Roman" w:cs="Times New Roman"/>
          <w:sz w:val="28"/>
          <w:szCs w:val="28"/>
        </w:rPr>
        <w:t xml:space="preserve"> человек, сельское –</w:t>
      </w:r>
      <w:r w:rsidR="00D03650">
        <w:rPr>
          <w:rFonts w:ascii="Times New Roman" w:eastAsia="Calibri" w:hAnsi="Times New Roman" w:cs="Times New Roman"/>
          <w:sz w:val="28"/>
          <w:szCs w:val="28"/>
        </w:rPr>
        <w:t xml:space="preserve"> </w:t>
      </w:r>
      <w:r w:rsidR="00057CB0" w:rsidRPr="00057CB0">
        <w:rPr>
          <w:rFonts w:ascii="Times New Roman" w:eastAsia="Calibri" w:hAnsi="Times New Roman" w:cs="Times New Roman"/>
          <w:sz w:val="28"/>
          <w:szCs w:val="28"/>
        </w:rPr>
        <w:t>8</w:t>
      </w:r>
      <w:r w:rsidR="003F51EC">
        <w:rPr>
          <w:rFonts w:ascii="Times New Roman" w:eastAsia="Calibri" w:hAnsi="Times New Roman" w:cs="Times New Roman"/>
          <w:sz w:val="28"/>
          <w:szCs w:val="28"/>
        </w:rPr>
        <w:t>391</w:t>
      </w:r>
      <w:r>
        <w:rPr>
          <w:rFonts w:ascii="Times New Roman" w:eastAsia="Calibri" w:hAnsi="Times New Roman" w:cs="Times New Roman"/>
          <w:sz w:val="28"/>
          <w:szCs w:val="28"/>
        </w:rPr>
        <w:t xml:space="preserve"> человек, </w:t>
      </w:r>
      <w:r w:rsidR="00057CB0" w:rsidRPr="00057CB0">
        <w:rPr>
          <w:rFonts w:ascii="Times New Roman" w:eastAsia="Calibri" w:hAnsi="Times New Roman" w:cs="Times New Roman"/>
          <w:sz w:val="28"/>
          <w:szCs w:val="28"/>
        </w:rPr>
        <w:t>из них: город – 66</w:t>
      </w:r>
      <w:r w:rsidR="00231984">
        <w:rPr>
          <w:rFonts w:ascii="Times New Roman" w:eastAsia="Calibri" w:hAnsi="Times New Roman" w:cs="Times New Roman"/>
          <w:sz w:val="28"/>
          <w:szCs w:val="28"/>
        </w:rPr>
        <w:t>31</w:t>
      </w:r>
      <w:r w:rsidR="00057CB0" w:rsidRPr="00057CB0">
        <w:rPr>
          <w:rFonts w:ascii="Times New Roman" w:eastAsia="Calibri" w:hAnsi="Times New Roman" w:cs="Times New Roman"/>
          <w:sz w:val="28"/>
          <w:szCs w:val="28"/>
        </w:rPr>
        <w:t>, село – 8</w:t>
      </w:r>
      <w:r w:rsidR="00231984">
        <w:rPr>
          <w:rFonts w:ascii="Times New Roman" w:eastAsia="Calibri" w:hAnsi="Times New Roman" w:cs="Times New Roman"/>
          <w:sz w:val="28"/>
          <w:szCs w:val="28"/>
        </w:rPr>
        <w:t>391</w:t>
      </w:r>
      <w:r w:rsidR="00057CB0" w:rsidRPr="00057CB0">
        <w:rPr>
          <w:rFonts w:ascii="Times New Roman" w:eastAsia="Calibri" w:hAnsi="Times New Roman" w:cs="Times New Roman"/>
          <w:sz w:val="28"/>
          <w:szCs w:val="28"/>
        </w:rPr>
        <w:t>. Лиц трудоспособного возраста</w:t>
      </w:r>
      <w:r w:rsidR="003F51EC">
        <w:rPr>
          <w:rFonts w:ascii="Times New Roman" w:eastAsia="Calibri" w:hAnsi="Times New Roman" w:cs="Times New Roman"/>
          <w:sz w:val="28"/>
          <w:szCs w:val="28"/>
        </w:rPr>
        <w:t xml:space="preserve"> 54,5% (2021г </w:t>
      </w:r>
      <w:r w:rsidR="002A4C13" w:rsidRPr="00057CB0">
        <w:rPr>
          <w:rFonts w:ascii="Times New Roman" w:eastAsia="Calibri" w:hAnsi="Times New Roman" w:cs="Times New Roman"/>
          <w:sz w:val="28"/>
          <w:szCs w:val="28"/>
        </w:rPr>
        <w:t>–</w:t>
      </w:r>
      <w:r w:rsidR="00057CB0" w:rsidRPr="00057CB0">
        <w:rPr>
          <w:rFonts w:ascii="Times New Roman" w:eastAsia="Calibri" w:hAnsi="Times New Roman" w:cs="Times New Roman"/>
          <w:sz w:val="28"/>
          <w:szCs w:val="28"/>
        </w:rPr>
        <w:t xml:space="preserve"> 64,7%</w:t>
      </w:r>
      <w:r w:rsidR="003F51EC">
        <w:rPr>
          <w:rFonts w:ascii="Times New Roman" w:eastAsia="Calibri" w:hAnsi="Times New Roman" w:cs="Times New Roman"/>
          <w:sz w:val="28"/>
          <w:szCs w:val="28"/>
        </w:rPr>
        <w:t>)</w:t>
      </w:r>
      <w:r w:rsidR="00057CB0" w:rsidRPr="00057CB0">
        <w:rPr>
          <w:rFonts w:ascii="Times New Roman" w:eastAsia="Calibri" w:hAnsi="Times New Roman" w:cs="Times New Roman"/>
          <w:sz w:val="28"/>
          <w:szCs w:val="28"/>
        </w:rPr>
        <w:t xml:space="preserve">, из них мужчин </w:t>
      </w:r>
      <w:r w:rsidR="00451D20">
        <w:rPr>
          <w:rFonts w:ascii="Times New Roman" w:eastAsia="Calibri" w:hAnsi="Times New Roman" w:cs="Times New Roman"/>
          <w:sz w:val="28"/>
          <w:szCs w:val="28"/>
        </w:rPr>
        <w:t>55,2%, женщин 44,8%</w:t>
      </w:r>
      <w:r w:rsidR="003F51EC">
        <w:rPr>
          <w:rFonts w:ascii="Times New Roman" w:eastAsia="Calibri" w:hAnsi="Times New Roman" w:cs="Times New Roman"/>
          <w:sz w:val="28"/>
          <w:szCs w:val="28"/>
        </w:rPr>
        <w:t xml:space="preserve"> (2021</w:t>
      </w:r>
      <w:r w:rsidR="007A381B">
        <w:rPr>
          <w:rFonts w:ascii="Times New Roman" w:eastAsia="Calibri" w:hAnsi="Times New Roman" w:cs="Times New Roman"/>
          <w:sz w:val="28"/>
          <w:szCs w:val="28"/>
        </w:rPr>
        <w:t xml:space="preserve"> </w:t>
      </w:r>
      <w:r w:rsidR="003F51EC">
        <w:rPr>
          <w:rFonts w:ascii="Times New Roman" w:eastAsia="Calibri" w:hAnsi="Times New Roman" w:cs="Times New Roman"/>
          <w:sz w:val="28"/>
          <w:szCs w:val="28"/>
        </w:rPr>
        <w:t>г</w:t>
      </w:r>
      <w:r w:rsidR="007A381B">
        <w:rPr>
          <w:rFonts w:ascii="Times New Roman" w:eastAsia="Calibri" w:hAnsi="Times New Roman" w:cs="Times New Roman"/>
          <w:sz w:val="28"/>
          <w:szCs w:val="28"/>
        </w:rPr>
        <w:t xml:space="preserve"> </w:t>
      </w:r>
      <w:r w:rsidR="002A4C13" w:rsidRPr="00057CB0">
        <w:rPr>
          <w:rFonts w:ascii="Times New Roman" w:eastAsia="Calibri" w:hAnsi="Times New Roman" w:cs="Times New Roman"/>
          <w:sz w:val="28"/>
          <w:szCs w:val="28"/>
        </w:rPr>
        <w:t>–</w:t>
      </w:r>
      <w:r w:rsidR="007A381B">
        <w:rPr>
          <w:rFonts w:ascii="Times New Roman" w:eastAsia="Calibri" w:hAnsi="Times New Roman" w:cs="Times New Roman"/>
          <w:sz w:val="28"/>
          <w:szCs w:val="28"/>
        </w:rPr>
        <w:t xml:space="preserve"> </w:t>
      </w:r>
      <w:r w:rsidR="00057CB0" w:rsidRPr="00057CB0">
        <w:rPr>
          <w:rFonts w:ascii="Times New Roman" w:eastAsia="Calibri" w:hAnsi="Times New Roman" w:cs="Times New Roman"/>
          <w:sz w:val="28"/>
          <w:szCs w:val="28"/>
        </w:rPr>
        <w:t xml:space="preserve">55,1%, женщин </w:t>
      </w:r>
      <w:r w:rsidR="007A381B">
        <w:rPr>
          <w:rFonts w:ascii="Times New Roman" w:eastAsia="Calibri" w:hAnsi="Times New Roman" w:cs="Times New Roman"/>
          <w:sz w:val="28"/>
          <w:szCs w:val="28"/>
        </w:rPr>
        <w:t xml:space="preserve"> - </w:t>
      </w:r>
      <w:r w:rsidR="00057CB0" w:rsidRPr="00057CB0">
        <w:rPr>
          <w:rFonts w:ascii="Times New Roman" w:eastAsia="Calibri" w:hAnsi="Times New Roman" w:cs="Times New Roman"/>
          <w:sz w:val="28"/>
          <w:szCs w:val="28"/>
        </w:rPr>
        <w:t>44,9%</w:t>
      </w:r>
      <w:r w:rsidR="003F51EC">
        <w:rPr>
          <w:rFonts w:ascii="Times New Roman" w:eastAsia="Calibri" w:hAnsi="Times New Roman" w:cs="Times New Roman"/>
          <w:sz w:val="28"/>
          <w:szCs w:val="28"/>
        </w:rPr>
        <w:t>)</w:t>
      </w:r>
      <w:r w:rsidR="00057CB0" w:rsidRPr="00057CB0">
        <w:rPr>
          <w:rFonts w:ascii="Times New Roman" w:eastAsia="Calibri" w:hAnsi="Times New Roman" w:cs="Times New Roman"/>
          <w:sz w:val="28"/>
          <w:szCs w:val="28"/>
        </w:rPr>
        <w:t>.</w:t>
      </w:r>
    </w:p>
    <w:p w14:paraId="2DF9214F" w14:textId="77777777" w:rsidR="00057CB0" w:rsidRPr="00057CB0" w:rsidRDefault="00057CB0" w:rsidP="00057CB0">
      <w:pPr>
        <w:spacing w:after="0" w:line="240" w:lineRule="auto"/>
        <w:ind w:firstLine="708"/>
        <w:contextualSpacing/>
        <w:jc w:val="both"/>
        <w:rPr>
          <w:rFonts w:ascii="Times New Roman" w:eastAsia="Calibri" w:hAnsi="Times New Roman" w:cs="Times New Roman"/>
          <w:bCs/>
          <w:sz w:val="28"/>
          <w:szCs w:val="28"/>
        </w:rPr>
      </w:pPr>
      <w:r w:rsidRPr="00057CB0">
        <w:rPr>
          <w:rFonts w:ascii="Times New Roman" w:eastAsia="Calibri" w:hAnsi="Times New Roman" w:cs="Times New Roman"/>
          <w:sz w:val="28"/>
          <w:szCs w:val="28"/>
        </w:rPr>
        <w:t xml:space="preserve"> Мужчины – 7</w:t>
      </w:r>
      <w:r w:rsidR="00D93DC1">
        <w:rPr>
          <w:rFonts w:ascii="Times New Roman" w:eastAsia="Calibri" w:hAnsi="Times New Roman" w:cs="Times New Roman"/>
          <w:sz w:val="28"/>
          <w:szCs w:val="28"/>
        </w:rPr>
        <w:t>0</w:t>
      </w:r>
      <w:r w:rsidRPr="00057CB0">
        <w:rPr>
          <w:rFonts w:ascii="Times New Roman" w:eastAsia="Calibri" w:hAnsi="Times New Roman" w:cs="Times New Roman"/>
          <w:sz w:val="28"/>
          <w:szCs w:val="28"/>
        </w:rPr>
        <w:t>1</w:t>
      </w:r>
      <w:r w:rsidR="00D93DC1">
        <w:rPr>
          <w:rFonts w:ascii="Times New Roman" w:eastAsia="Calibri" w:hAnsi="Times New Roman" w:cs="Times New Roman"/>
          <w:sz w:val="28"/>
          <w:szCs w:val="28"/>
        </w:rPr>
        <w:t>8</w:t>
      </w:r>
      <w:r w:rsidRPr="00057CB0">
        <w:rPr>
          <w:rFonts w:ascii="Times New Roman" w:eastAsia="Calibri" w:hAnsi="Times New Roman" w:cs="Times New Roman"/>
          <w:sz w:val="28"/>
          <w:szCs w:val="28"/>
        </w:rPr>
        <w:t xml:space="preserve"> </w:t>
      </w:r>
      <w:r w:rsidRPr="00057CB0">
        <w:rPr>
          <w:rFonts w:ascii="Times New Roman" w:eastAsia="Calibri" w:hAnsi="Times New Roman" w:cs="Times New Roman"/>
          <w:bCs/>
          <w:sz w:val="28"/>
          <w:szCs w:val="28"/>
        </w:rPr>
        <w:t>человек;</w:t>
      </w:r>
      <w:r w:rsidRPr="00057CB0">
        <w:rPr>
          <w:rFonts w:ascii="Times New Roman" w:eastAsia="Calibri" w:hAnsi="Times New Roman" w:cs="Times New Roman"/>
          <w:sz w:val="28"/>
          <w:szCs w:val="28"/>
        </w:rPr>
        <w:t xml:space="preserve"> </w:t>
      </w:r>
      <w:r w:rsidRPr="00057CB0">
        <w:rPr>
          <w:rFonts w:ascii="Times New Roman" w:eastAsia="Calibri" w:hAnsi="Times New Roman" w:cs="Times New Roman"/>
          <w:bCs/>
          <w:sz w:val="28"/>
          <w:szCs w:val="28"/>
        </w:rPr>
        <w:t>из них: в возрасте</w:t>
      </w:r>
      <w:r w:rsidRPr="00057CB0">
        <w:rPr>
          <w:rFonts w:ascii="Times New Roman" w:eastAsia="Calibri" w:hAnsi="Times New Roman" w:cs="Times New Roman"/>
          <w:sz w:val="28"/>
          <w:szCs w:val="28"/>
        </w:rPr>
        <w:t xml:space="preserve"> 18</w:t>
      </w:r>
      <w:r w:rsidR="007A381B">
        <w:rPr>
          <w:rFonts w:ascii="Times New Roman" w:eastAsia="Calibri" w:hAnsi="Times New Roman" w:cs="Times New Roman"/>
          <w:sz w:val="28"/>
          <w:szCs w:val="28"/>
        </w:rPr>
        <w:t>-</w:t>
      </w:r>
      <w:r w:rsidRPr="00057CB0">
        <w:rPr>
          <w:rFonts w:ascii="Times New Roman" w:eastAsia="Calibri" w:hAnsi="Times New Roman" w:cs="Times New Roman"/>
          <w:sz w:val="28"/>
          <w:szCs w:val="28"/>
        </w:rPr>
        <w:t>59</w:t>
      </w:r>
      <w:r w:rsidRPr="00057CB0">
        <w:rPr>
          <w:rFonts w:ascii="Times New Roman" w:eastAsia="Calibri" w:hAnsi="Times New Roman" w:cs="Times New Roman"/>
          <w:bCs/>
          <w:sz w:val="28"/>
          <w:szCs w:val="28"/>
        </w:rPr>
        <w:t xml:space="preserve"> лет</w:t>
      </w:r>
      <w:r w:rsidRPr="00057CB0">
        <w:rPr>
          <w:rFonts w:ascii="Times New Roman" w:eastAsia="Calibri" w:hAnsi="Times New Roman" w:cs="Times New Roman"/>
          <w:sz w:val="28"/>
          <w:szCs w:val="28"/>
        </w:rPr>
        <w:t xml:space="preserve"> – 4282 </w:t>
      </w:r>
      <w:r w:rsidRPr="00057CB0">
        <w:rPr>
          <w:rFonts w:ascii="Times New Roman" w:eastAsia="Calibri" w:hAnsi="Times New Roman" w:cs="Times New Roman"/>
          <w:bCs/>
          <w:sz w:val="28"/>
          <w:szCs w:val="28"/>
        </w:rPr>
        <w:t>человека</w:t>
      </w:r>
      <w:r w:rsidRPr="00057CB0">
        <w:rPr>
          <w:rFonts w:ascii="Times New Roman" w:eastAsia="Calibri" w:hAnsi="Times New Roman" w:cs="Times New Roman"/>
          <w:sz w:val="28"/>
          <w:szCs w:val="28"/>
        </w:rPr>
        <w:t xml:space="preserve">, </w:t>
      </w:r>
      <w:r w:rsidRPr="00057CB0">
        <w:rPr>
          <w:rFonts w:ascii="Times New Roman" w:eastAsia="Calibri" w:hAnsi="Times New Roman" w:cs="Times New Roman"/>
          <w:bCs/>
          <w:sz w:val="28"/>
          <w:szCs w:val="28"/>
        </w:rPr>
        <w:t>пенсионеры</w:t>
      </w:r>
      <w:r w:rsidRPr="00057CB0">
        <w:rPr>
          <w:rFonts w:ascii="Times New Roman" w:eastAsia="Calibri" w:hAnsi="Times New Roman" w:cs="Times New Roman"/>
          <w:sz w:val="28"/>
          <w:szCs w:val="28"/>
        </w:rPr>
        <w:t xml:space="preserve"> – 1310 </w:t>
      </w:r>
      <w:r w:rsidRPr="00057CB0">
        <w:rPr>
          <w:rFonts w:ascii="Times New Roman" w:eastAsia="Calibri" w:hAnsi="Times New Roman" w:cs="Times New Roman"/>
          <w:bCs/>
          <w:sz w:val="28"/>
          <w:szCs w:val="28"/>
        </w:rPr>
        <w:t>человек. Ж</w:t>
      </w:r>
      <w:r w:rsidRPr="00057CB0">
        <w:rPr>
          <w:rFonts w:ascii="Times New Roman" w:eastAsia="Calibri" w:hAnsi="Times New Roman" w:cs="Times New Roman"/>
          <w:sz w:val="28"/>
          <w:szCs w:val="28"/>
        </w:rPr>
        <w:t xml:space="preserve">енщины – 8178 </w:t>
      </w:r>
      <w:r w:rsidRPr="00057CB0">
        <w:rPr>
          <w:rFonts w:ascii="Times New Roman" w:eastAsia="Calibri" w:hAnsi="Times New Roman" w:cs="Times New Roman"/>
          <w:bCs/>
          <w:sz w:val="28"/>
          <w:szCs w:val="28"/>
        </w:rPr>
        <w:t>человек</w:t>
      </w:r>
      <w:r w:rsidRPr="00057CB0">
        <w:rPr>
          <w:rFonts w:ascii="Times New Roman" w:eastAsia="Calibri" w:hAnsi="Times New Roman" w:cs="Times New Roman"/>
          <w:sz w:val="28"/>
          <w:szCs w:val="28"/>
        </w:rPr>
        <w:t xml:space="preserve">; </w:t>
      </w:r>
      <w:r w:rsidRPr="00057CB0">
        <w:rPr>
          <w:rFonts w:ascii="Times New Roman" w:eastAsia="Calibri" w:hAnsi="Times New Roman" w:cs="Times New Roman"/>
          <w:bCs/>
          <w:sz w:val="28"/>
          <w:szCs w:val="28"/>
        </w:rPr>
        <w:t xml:space="preserve">из них: в возрасте </w:t>
      </w:r>
      <w:r w:rsidRPr="00057CB0">
        <w:rPr>
          <w:rFonts w:ascii="Times New Roman" w:eastAsia="Calibri" w:hAnsi="Times New Roman" w:cs="Times New Roman"/>
          <w:sz w:val="28"/>
          <w:szCs w:val="28"/>
        </w:rPr>
        <w:t>18</w:t>
      </w:r>
      <w:r w:rsidRPr="00057CB0">
        <w:rPr>
          <w:rFonts w:ascii="Calibri" w:eastAsia="Calibri" w:hAnsi="Calibri" w:cs="Times New Roman"/>
          <w:sz w:val="28"/>
          <w:szCs w:val="28"/>
        </w:rPr>
        <w:t>–</w:t>
      </w:r>
      <w:r w:rsidRPr="00057CB0">
        <w:rPr>
          <w:rFonts w:ascii="Times New Roman" w:eastAsia="Calibri" w:hAnsi="Times New Roman" w:cs="Times New Roman"/>
          <w:sz w:val="28"/>
          <w:szCs w:val="28"/>
        </w:rPr>
        <w:t>54</w:t>
      </w:r>
      <w:r w:rsidRPr="00057CB0">
        <w:rPr>
          <w:rFonts w:ascii="Times New Roman" w:eastAsia="Calibri" w:hAnsi="Times New Roman" w:cs="Times New Roman"/>
          <w:bCs/>
          <w:sz w:val="28"/>
          <w:szCs w:val="28"/>
        </w:rPr>
        <w:t xml:space="preserve"> лет – 3618 человека, пенсионеры – </w:t>
      </w:r>
      <w:r w:rsidRPr="00057CB0">
        <w:rPr>
          <w:rFonts w:ascii="Times New Roman" w:eastAsia="Calibri" w:hAnsi="Times New Roman" w:cs="Times New Roman"/>
          <w:sz w:val="28"/>
          <w:szCs w:val="28"/>
        </w:rPr>
        <w:t xml:space="preserve">3670 </w:t>
      </w:r>
      <w:r w:rsidRPr="00057CB0">
        <w:rPr>
          <w:rFonts w:ascii="Times New Roman" w:eastAsia="Calibri" w:hAnsi="Times New Roman" w:cs="Times New Roman"/>
          <w:bCs/>
          <w:sz w:val="28"/>
          <w:szCs w:val="28"/>
        </w:rPr>
        <w:t>человек.</w:t>
      </w:r>
      <w:r w:rsidRPr="00057CB0">
        <w:rPr>
          <w:rFonts w:ascii="Times New Roman" w:eastAsia="Calibri" w:hAnsi="Times New Roman" w:cs="Times New Roman"/>
          <w:bCs/>
          <w:sz w:val="28"/>
          <w:szCs w:val="28"/>
        </w:rPr>
        <w:tab/>
        <w:t xml:space="preserve"> </w:t>
      </w:r>
    </w:p>
    <w:p w14:paraId="497F9B8E" w14:textId="77777777" w:rsidR="00057CB0" w:rsidRPr="00057CB0" w:rsidRDefault="00057CB0" w:rsidP="00057CB0">
      <w:pPr>
        <w:spacing w:after="0" w:line="240" w:lineRule="auto"/>
        <w:ind w:firstLine="708"/>
        <w:contextualSpacing/>
        <w:jc w:val="both"/>
        <w:rPr>
          <w:rFonts w:ascii="Times New Roman" w:eastAsia="Calibri" w:hAnsi="Times New Roman" w:cs="Times New Roman"/>
          <w:sz w:val="28"/>
          <w:szCs w:val="28"/>
        </w:rPr>
      </w:pPr>
      <w:r w:rsidRPr="0057001A">
        <w:rPr>
          <w:rFonts w:ascii="Times New Roman" w:eastAsia="Calibri" w:hAnsi="Times New Roman" w:cs="Times New Roman"/>
          <w:bCs/>
          <w:sz w:val="28"/>
          <w:szCs w:val="28"/>
        </w:rPr>
        <w:t>Уровень среднемесячной заработной платы за 202</w:t>
      </w:r>
      <w:r w:rsidR="0057001A" w:rsidRPr="0057001A">
        <w:rPr>
          <w:rFonts w:ascii="Times New Roman" w:eastAsia="Calibri" w:hAnsi="Times New Roman" w:cs="Times New Roman"/>
          <w:bCs/>
          <w:sz w:val="28"/>
          <w:szCs w:val="28"/>
        </w:rPr>
        <w:t>2</w:t>
      </w:r>
      <w:r w:rsidRPr="0057001A">
        <w:rPr>
          <w:rFonts w:ascii="Times New Roman" w:eastAsia="Calibri" w:hAnsi="Times New Roman" w:cs="Times New Roman"/>
          <w:bCs/>
          <w:sz w:val="28"/>
          <w:szCs w:val="28"/>
        </w:rPr>
        <w:t xml:space="preserve">год </w:t>
      </w:r>
      <w:r w:rsidR="0057001A" w:rsidRPr="0057001A">
        <w:rPr>
          <w:rFonts w:ascii="Times New Roman" w:eastAsia="Calibri" w:hAnsi="Times New Roman" w:cs="Times New Roman"/>
          <w:bCs/>
          <w:sz w:val="28"/>
          <w:szCs w:val="28"/>
        </w:rPr>
        <w:t>1112,9</w:t>
      </w:r>
      <w:r w:rsidRPr="0057001A">
        <w:rPr>
          <w:rFonts w:ascii="Times New Roman" w:eastAsia="Calibri" w:hAnsi="Times New Roman" w:cs="Times New Roman"/>
          <w:bCs/>
          <w:sz w:val="28"/>
          <w:szCs w:val="28"/>
        </w:rPr>
        <w:t xml:space="preserve"> рублей (202</w:t>
      </w:r>
      <w:r w:rsidR="0057001A" w:rsidRPr="0057001A">
        <w:rPr>
          <w:rFonts w:ascii="Times New Roman" w:eastAsia="Calibri" w:hAnsi="Times New Roman" w:cs="Times New Roman"/>
          <w:bCs/>
          <w:sz w:val="28"/>
          <w:szCs w:val="28"/>
        </w:rPr>
        <w:t>1</w:t>
      </w:r>
      <w:r w:rsidRPr="0057001A">
        <w:rPr>
          <w:rFonts w:ascii="Times New Roman" w:eastAsia="Calibri" w:hAnsi="Times New Roman" w:cs="Times New Roman"/>
          <w:bCs/>
          <w:sz w:val="28"/>
          <w:szCs w:val="28"/>
        </w:rPr>
        <w:t xml:space="preserve">г </w:t>
      </w:r>
      <w:r w:rsidRPr="0057001A">
        <w:rPr>
          <w:rFonts w:ascii="Times New Roman" w:eastAsia="Calibri" w:hAnsi="Times New Roman" w:cs="Times New Roman"/>
          <w:sz w:val="28"/>
          <w:szCs w:val="28"/>
        </w:rPr>
        <w:t>–</w:t>
      </w:r>
      <w:r w:rsidR="002A4C13">
        <w:rPr>
          <w:rFonts w:ascii="Times New Roman" w:eastAsia="Calibri" w:hAnsi="Times New Roman" w:cs="Times New Roman"/>
          <w:sz w:val="28"/>
          <w:szCs w:val="28"/>
        </w:rPr>
        <w:t xml:space="preserve"> </w:t>
      </w:r>
      <w:r w:rsidRPr="0057001A">
        <w:rPr>
          <w:rFonts w:ascii="Times New Roman" w:eastAsia="Calibri" w:hAnsi="Times New Roman" w:cs="Times New Roman"/>
          <w:sz w:val="28"/>
          <w:szCs w:val="28"/>
        </w:rPr>
        <w:t>9</w:t>
      </w:r>
      <w:r w:rsidR="0057001A" w:rsidRPr="0057001A">
        <w:rPr>
          <w:rFonts w:ascii="Times New Roman" w:eastAsia="Calibri" w:hAnsi="Times New Roman" w:cs="Times New Roman"/>
          <w:sz w:val="28"/>
          <w:szCs w:val="28"/>
        </w:rPr>
        <w:t>96</w:t>
      </w:r>
      <w:r w:rsidRPr="0057001A">
        <w:rPr>
          <w:rFonts w:ascii="Times New Roman" w:eastAsia="Calibri" w:hAnsi="Times New Roman" w:cs="Times New Roman"/>
          <w:sz w:val="28"/>
          <w:szCs w:val="28"/>
        </w:rPr>
        <w:t>,</w:t>
      </w:r>
      <w:r w:rsidR="0057001A" w:rsidRPr="0057001A">
        <w:rPr>
          <w:rFonts w:ascii="Times New Roman" w:eastAsia="Calibri" w:hAnsi="Times New Roman" w:cs="Times New Roman"/>
          <w:sz w:val="28"/>
          <w:szCs w:val="28"/>
        </w:rPr>
        <w:t>9</w:t>
      </w:r>
      <w:r w:rsidRPr="0057001A">
        <w:rPr>
          <w:rFonts w:ascii="Times New Roman" w:eastAsia="Calibri" w:hAnsi="Times New Roman" w:cs="Times New Roman"/>
          <w:sz w:val="28"/>
          <w:szCs w:val="28"/>
        </w:rPr>
        <w:t xml:space="preserve"> рублей).</w:t>
      </w:r>
    </w:p>
    <w:p w14:paraId="3F7F77D8" w14:textId="77777777" w:rsidR="00057CB0" w:rsidRPr="00057CB0" w:rsidRDefault="00057CB0" w:rsidP="00057CB0">
      <w:pPr>
        <w:spacing w:after="0" w:line="240" w:lineRule="auto"/>
        <w:ind w:firstLine="709"/>
        <w:rPr>
          <w:rFonts w:ascii="Times New Roman" w:eastAsia="Times New Roman" w:hAnsi="Times New Roman" w:cs="Times New Roman"/>
          <w:sz w:val="28"/>
          <w:szCs w:val="28"/>
          <w:u w:val="single"/>
          <w:lang w:eastAsia="ru-RU"/>
        </w:rPr>
      </w:pPr>
      <w:r w:rsidRPr="00057CB0">
        <w:rPr>
          <w:rFonts w:ascii="Times New Roman" w:eastAsia="Times New Roman" w:hAnsi="Times New Roman" w:cs="Times New Roman"/>
          <w:sz w:val="28"/>
          <w:szCs w:val="28"/>
          <w:u w:val="single"/>
          <w:lang w:eastAsia="ru-RU"/>
        </w:rPr>
        <w:t>Обеспеченность населения комфортным жильем</w:t>
      </w:r>
    </w:p>
    <w:p w14:paraId="18256A78" w14:textId="77777777" w:rsidR="00057CB0" w:rsidRPr="00057CB0" w:rsidRDefault="00057CB0" w:rsidP="00057CB0">
      <w:pPr>
        <w:spacing w:after="0" w:line="240" w:lineRule="auto"/>
        <w:ind w:firstLine="709"/>
        <w:jc w:val="both"/>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sz w:val="28"/>
          <w:szCs w:val="28"/>
          <w:lang w:eastAsia="ru-RU"/>
        </w:rPr>
        <w:t xml:space="preserve">Удельный вес газифицированных жилищ в сельской местности вырос с 2014 г. с 13,3% до </w:t>
      </w:r>
      <w:r w:rsidR="008A01B7">
        <w:rPr>
          <w:rFonts w:ascii="Times New Roman" w:eastAsia="Times New Roman" w:hAnsi="Times New Roman" w:cs="Times New Roman"/>
          <w:sz w:val="28"/>
          <w:szCs w:val="28"/>
          <w:lang w:eastAsia="ru-RU"/>
        </w:rPr>
        <w:t>23,8% (</w:t>
      </w:r>
      <w:r w:rsidRPr="00057CB0">
        <w:rPr>
          <w:rFonts w:ascii="Times New Roman" w:eastAsia="Times New Roman" w:hAnsi="Times New Roman" w:cs="Times New Roman"/>
          <w:sz w:val="28"/>
          <w:szCs w:val="28"/>
          <w:lang w:eastAsia="ru-RU"/>
        </w:rPr>
        <w:t>23,4% в 2021 г.</w:t>
      </w:r>
      <w:r w:rsidR="008A01B7">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
          <w:sz w:val="28"/>
          <w:szCs w:val="28"/>
          <w:lang w:eastAsia="ru-RU"/>
        </w:rPr>
        <w:t xml:space="preserve"> </w:t>
      </w:r>
    </w:p>
    <w:p w14:paraId="6E723EA1" w14:textId="77777777" w:rsid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уровень газификации домашних хозяйств в городском посёлке вырос с 2014 г. с 61,0% до </w:t>
      </w:r>
      <w:r w:rsidR="008A01B7">
        <w:rPr>
          <w:rFonts w:ascii="Times New Roman" w:eastAsia="Times New Roman" w:hAnsi="Times New Roman" w:cs="Times New Roman"/>
          <w:sz w:val="28"/>
          <w:szCs w:val="28"/>
          <w:lang w:eastAsia="ru-RU"/>
        </w:rPr>
        <w:t>74,1% (</w:t>
      </w:r>
      <w:r w:rsidRPr="00057CB0">
        <w:rPr>
          <w:rFonts w:ascii="Times New Roman" w:eastAsia="Times New Roman" w:hAnsi="Times New Roman" w:cs="Times New Roman"/>
          <w:sz w:val="28"/>
          <w:szCs w:val="28"/>
          <w:lang w:eastAsia="ru-RU"/>
        </w:rPr>
        <w:t>73,6% в 2021 г.</w:t>
      </w:r>
      <w:r w:rsidR="008A01B7">
        <w:rPr>
          <w:rFonts w:ascii="Times New Roman" w:eastAsia="Times New Roman" w:hAnsi="Times New Roman" w:cs="Times New Roman"/>
          <w:sz w:val="28"/>
          <w:szCs w:val="28"/>
          <w:lang w:eastAsia="ru-RU"/>
        </w:rPr>
        <w:t>)</w:t>
      </w:r>
      <w:r w:rsidR="003949A2">
        <w:rPr>
          <w:rFonts w:ascii="Times New Roman" w:eastAsia="Times New Roman" w:hAnsi="Times New Roman" w:cs="Times New Roman"/>
          <w:sz w:val="28"/>
          <w:szCs w:val="28"/>
          <w:lang w:eastAsia="ru-RU"/>
        </w:rPr>
        <w:t>; доля природного газа в валом потреблении топливно</w:t>
      </w:r>
      <w:r w:rsidR="007A381B">
        <w:rPr>
          <w:rFonts w:ascii="Times New Roman" w:eastAsia="Calibri" w:hAnsi="Times New Roman" w:cs="Times New Roman"/>
          <w:sz w:val="28"/>
          <w:szCs w:val="28"/>
        </w:rPr>
        <w:t>-</w:t>
      </w:r>
      <w:r w:rsidR="003949A2">
        <w:rPr>
          <w:rFonts w:ascii="Times New Roman" w:eastAsia="Times New Roman" w:hAnsi="Times New Roman" w:cs="Times New Roman"/>
          <w:sz w:val="28"/>
          <w:szCs w:val="28"/>
          <w:lang w:eastAsia="ru-RU"/>
        </w:rPr>
        <w:t>энергических ресурсов в 2022 году составил 36,1% (2021</w:t>
      </w:r>
      <w:r w:rsidR="007A381B">
        <w:rPr>
          <w:rFonts w:ascii="Times New Roman" w:eastAsia="Times New Roman" w:hAnsi="Times New Roman" w:cs="Times New Roman"/>
          <w:sz w:val="28"/>
          <w:szCs w:val="28"/>
          <w:lang w:eastAsia="ru-RU"/>
        </w:rPr>
        <w:t xml:space="preserve"> </w:t>
      </w:r>
      <w:r w:rsidR="003949A2">
        <w:rPr>
          <w:rFonts w:ascii="Times New Roman" w:eastAsia="Times New Roman" w:hAnsi="Times New Roman" w:cs="Times New Roman"/>
          <w:sz w:val="28"/>
          <w:szCs w:val="28"/>
          <w:lang w:eastAsia="ru-RU"/>
        </w:rPr>
        <w:t>г</w:t>
      </w:r>
      <w:r w:rsidR="006A2461">
        <w:rPr>
          <w:rFonts w:ascii="Times New Roman" w:eastAsia="Times New Roman" w:hAnsi="Times New Roman" w:cs="Times New Roman"/>
          <w:sz w:val="28"/>
          <w:szCs w:val="28"/>
          <w:lang w:eastAsia="ru-RU"/>
        </w:rPr>
        <w:t>.</w:t>
      </w:r>
      <w:r w:rsidR="007A381B">
        <w:rPr>
          <w:rFonts w:ascii="Times New Roman" w:eastAsia="Times New Roman" w:hAnsi="Times New Roman" w:cs="Times New Roman"/>
          <w:sz w:val="28"/>
          <w:szCs w:val="28"/>
          <w:lang w:eastAsia="ru-RU"/>
        </w:rPr>
        <w:t xml:space="preserve"> </w:t>
      </w:r>
      <w:r w:rsidR="006A2461" w:rsidRPr="0057001A">
        <w:rPr>
          <w:rFonts w:ascii="Times New Roman" w:eastAsia="Calibri" w:hAnsi="Times New Roman" w:cs="Times New Roman"/>
          <w:sz w:val="28"/>
          <w:szCs w:val="28"/>
        </w:rPr>
        <w:t>–</w:t>
      </w:r>
      <w:r w:rsidR="003949A2">
        <w:rPr>
          <w:rFonts w:ascii="Times New Roman" w:eastAsia="Times New Roman" w:hAnsi="Times New Roman" w:cs="Times New Roman"/>
          <w:sz w:val="28"/>
          <w:szCs w:val="28"/>
          <w:lang w:eastAsia="ru-RU"/>
        </w:rPr>
        <w:t xml:space="preserve"> 33,0%), отмечается умеренный  темп прироста</w:t>
      </w:r>
      <w:r w:rsidR="00EA24A9">
        <w:rPr>
          <w:rFonts w:ascii="Times New Roman" w:eastAsia="Times New Roman" w:hAnsi="Times New Roman" w:cs="Times New Roman"/>
          <w:sz w:val="28"/>
          <w:szCs w:val="28"/>
          <w:lang w:eastAsia="ru-RU"/>
        </w:rPr>
        <w:t xml:space="preserve"> за период 2018</w:t>
      </w:r>
      <w:r w:rsidR="007A381B">
        <w:rPr>
          <w:rFonts w:ascii="Times New Roman" w:eastAsia="Calibri" w:hAnsi="Times New Roman" w:cs="Times New Roman"/>
          <w:sz w:val="28"/>
          <w:szCs w:val="28"/>
        </w:rPr>
        <w:t>-</w:t>
      </w:r>
      <w:r w:rsidR="00EA24A9">
        <w:rPr>
          <w:rFonts w:ascii="Times New Roman" w:eastAsia="Times New Roman" w:hAnsi="Times New Roman" w:cs="Times New Roman"/>
          <w:sz w:val="28"/>
          <w:szCs w:val="28"/>
          <w:lang w:eastAsia="ru-RU"/>
        </w:rPr>
        <w:t>2022 г.г. 2,25%</w:t>
      </w:r>
      <w:r w:rsidR="006938C6">
        <w:rPr>
          <w:rFonts w:ascii="Times New Roman" w:eastAsia="Times New Roman" w:hAnsi="Times New Roman" w:cs="Times New Roman"/>
          <w:sz w:val="28"/>
          <w:szCs w:val="28"/>
          <w:lang w:eastAsia="ru-RU"/>
        </w:rPr>
        <w:t xml:space="preserve">; </w:t>
      </w:r>
    </w:p>
    <w:p w14:paraId="2FD999CE" w14:textId="77777777" w:rsidR="006938C6" w:rsidRPr="00057CB0" w:rsidRDefault="006938C6" w:rsidP="00057CB0">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охват жилого фонда капитальным ремонтом в 2022г. 1,3% (2021</w:t>
      </w:r>
      <w:r w:rsidR="007A38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w:t>
      </w:r>
      <w:r w:rsidRPr="006938C6">
        <w:rPr>
          <w:rFonts w:ascii="Times New Roman" w:eastAsia="Calibri" w:hAnsi="Times New Roman" w:cs="Times New Roman"/>
          <w:sz w:val="28"/>
          <w:szCs w:val="28"/>
        </w:rPr>
        <w:t xml:space="preserve"> </w:t>
      </w:r>
      <w:r w:rsidRPr="0057001A">
        <w:rPr>
          <w:rFonts w:ascii="Times New Roman" w:eastAsia="Calibri" w:hAnsi="Times New Roman" w:cs="Times New Roman"/>
          <w:sz w:val="28"/>
          <w:szCs w:val="28"/>
        </w:rPr>
        <w:t>–</w:t>
      </w:r>
      <w:r w:rsidR="007A381B">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1,2%)</w:t>
      </w:r>
      <w:r w:rsidR="0034414E">
        <w:rPr>
          <w:rFonts w:ascii="Times New Roman" w:eastAsia="Times New Roman" w:hAnsi="Times New Roman" w:cs="Times New Roman"/>
          <w:sz w:val="28"/>
          <w:szCs w:val="28"/>
          <w:lang w:eastAsia="ru-RU"/>
        </w:rPr>
        <w:t>.</w:t>
      </w:r>
    </w:p>
    <w:p w14:paraId="49EE3C4B"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Удельный вес жилищ с водопроводом в 202</w:t>
      </w:r>
      <w:r w:rsidR="000E550F">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составил в Лиозненском районе 8</w:t>
      </w:r>
      <w:r w:rsidR="00B7116F">
        <w:rPr>
          <w:rFonts w:ascii="Times New Roman" w:eastAsia="Times New Roman" w:hAnsi="Times New Roman" w:cs="Times New Roman"/>
          <w:sz w:val="28"/>
          <w:szCs w:val="28"/>
          <w:lang w:eastAsia="ru-RU"/>
        </w:rPr>
        <w:t>6</w:t>
      </w:r>
      <w:r w:rsidRPr="00057CB0">
        <w:rPr>
          <w:rFonts w:ascii="Times New Roman" w:eastAsia="Times New Roman" w:hAnsi="Times New Roman" w:cs="Times New Roman"/>
          <w:sz w:val="28"/>
          <w:szCs w:val="28"/>
          <w:lang w:eastAsia="ru-RU"/>
        </w:rPr>
        <w:t>,</w:t>
      </w:r>
      <w:r w:rsidR="00B7116F">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по типу местности ситуация складывается следующим образом: городской поселок 9</w:t>
      </w:r>
      <w:r w:rsidR="00B05A24">
        <w:rPr>
          <w:rFonts w:ascii="Times New Roman" w:eastAsia="Times New Roman" w:hAnsi="Times New Roman" w:cs="Times New Roman"/>
          <w:sz w:val="28"/>
          <w:szCs w:val="28"/>
          <w:lang w:eastAsia="ru-RU"/>
        </w:rPr>
        <w:t>4</w:t>
      </w:r>
      <w:r w:rsidRPr="00057CB0">
        <w:rPr>
          <w:rFonts w:ascii="Times New Roman" w:eastAsia="Times New Roman" w:hAnsi="Times New Roman" w:cs="Times New Roman"/>
          <w:sz w:val="28"/>
          <w:szCs w:val="28"/>
          <w:lang w:eastAsia="ru-RU"/>
        </w:rPr>
        <w:t>,</w:t>
      </w:r>
      <w:r w:rsidR="00577F12">
        <w:rPr>
          <w:rFonts w:ascii="Times New Roman" w:eastAsia="Times New Roman" w:hAnsi="Times New Roman" w:cs="Times New Roman"/>
          <w:sz w:val="28"/>
          <w:szCs w:val="28"/>
          <w:lang w:eastAsia="ru-RU"/>
        </w:rPr>
        <w:t>8</w:t>
      </w:r>
      <w:r w:rsidRPr="00057CB0">
        <w:rPr>
          <w:rFonts w:ascii="Times New Roman" w:eastAsia="Times New Roman" w:hAnsi="Times New Roman" w:cs="Times New Roman"/>
          <w:sz w:val="28"/>
          <w:szCs w:val="28"/>
          <w:lang w:eastAsia="ru-RU"/>
        </w:rPr>
        <w:t>%, сельские населенные пункты Лиозненского района 72,</w:t>
      </w:r>
      <w:r w:rsidR="00723D24">
        <w:rPr>
          <w:rFonts w:ascii="Times New Roman" w:eastAsia="Times New Roman" w:hAnsi="Times New Roman" w:cs="Times New Roman"/>
          <w:sz w:val="28"/>
          <w:szCs w:val="28"/>
          <w:lang w:eastAsia="ru-RU"/>
        </w:rPr>
        <w:t>8</w:t>
      </w:r>
      <w:r w:rsidRPr="00057CB0">
        <w:rPr>
          <w:rFonts w:ascii="Times New Roman" w:eastAsia="Times New Roman" w:hAnsi="Times New Roman" w:cs="Times New Roman"/>
          <w:sz w:val="28"/>
          <w:szCs w:val="28"/>
          <w:lang w:eastAsia="ru-RU"/>
        </w:rPr>
        <w:t>%.</w:t>
      </w:r>
    </w:p>
    <w:p w14:paraId="538BD586" w14:textId="77777777" w:rsidR="00057CB0" w:rsidRPr="0069468D" w:rsidRDefault="00057CB0" w:rsidP="00057CB0">
      <w:pPr>
        <w:spacing w:after="0" w:line="240" w:lineRule="auto"/>
        <w:ind w:firstLine="708"/>
        <w:rPr>
          <w:rFonts w:ascii="Times New Roman" w:eastAsia="Times New Roman" w:hAnsi="Times New Roman" w:cs="Times New Roman"/>
          <w:bCs/>
          <w:sz w:val="28"/>
          <w:szCs w:val="28"/>
          <w:u w:val="single"/>
          <w:lang w:eastAsia="ru-RU"/>
        </w:rPr>
      </w:pPr>
      <w:r w:rsidRPr="0069468D">
        <w:rPr>
          <w:rFonts w:ascii="Times New Roman" w:eastAsia="Times New Roman" w:hAnsi="Times New Roman" w:cs="Times New Roman"/>
          <w:bCs/>
          <w:sz w:val="28"/>
          <w:szCs w:val="28"/>
          <w:u w:val="single"/>
          <w:lang w:eastAsia="ru-RU"/>
        </w:rPr>
        <w:t>Обеспеченность населения легковыми автомобилями</w:t>
      </w:r>
    </w:p>
    <w:p w14:paraId="368B4C13"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bookmarkStart w:id="3" w:name="_Hlk75961397"/>
      <w:r w:rsidRPr="0069468D">
        <w:rPr>
          <w:rFonts w:ascii="Times New Roman" w:eastAsia="Times New Roman" w:hAnsi="Times New Roman" w:cs="Times New Roman"/>
          <w:sz w:val="28"/>
          <w:szCs w:val="28"/>
          <w:lang w:eastAsia="ru-RU"/>
        </w:rPr>
        <w:t>Количество автомобилей на 1000 человек населения в 202</w:t>
      </w:r>
      <w:r w:rsidR="00AB1965">
        <w:rPr>
          <w:rFonts w:ascii="Times New Roman" w:eastAsia="Times New Roman" w:hAnsi="Times New Roman" w:cs="Times New Roman"/>
          <w:sz w:val="28"/>
          <w:szCs w:val="28"/>
          <w:lang w:eastAsia="ru-RU"/>
        </w:rPr>
        <w:t xml:space="preserve">2 </w:t>
      </w:r>
      <w:r w:rsidRPr="0069468D">
        <w:rPr>
          <w:rFonts w:ascii="Times New Roman" w:eastAsia="Times New Roman" w:hAnsi="Times New Roman" w:cs="Times New Roman"/>
          <w:sz w:val="28"/>
          <w:szCs w:val="28"/>
          <w:lang w:eastAsia="ru-RU"/>
        </w:rPr>
        <w:t>году составило</w:t>
      </w:r>
      <w:r w:rsidR="00AB1965">
        <w:rPr>
          <w:rFonts w:ascii="Times New Roman" w:eastAsia="Times New Roman" w:hAnsi="Times New Roman" w:cs="Times New Roman"/>
          <w:sz w:val="28"/>
          <w:szCs w:val="28"/>
          <w:lang w:eastAsia="ru-RU"/>
        </w:rPr>
        <w:t xml:space="preserve"> 569,3 (2021</w:t>
      </w:r>
      <w:r w:rsidR="007A381B">
        <w:rPr>
          <w:rFonts w:ascii="Times New Roman" w:eastAsia="Times New Roman" w:hAnsi="Times New Roman" w:cs="Times New Roman"/>
          <w:sz w:val="28"/>
          <w:szCs w:val="28"/>
          <w:lang w:eastAsia="ru-RU"/>
        </w:rPr>
        <w:t xml:space="preserve"> </w:t>
      </w:r>
      <w:r w:rsidR="00AB1965">
        <w:rPr>
          <w:rFonts w:ascii="Times New Roman" w:eastAsia="Times New Roman" w:hAnsi="Times New Roman" w:cs="Times New Roman"/>
          <w:sz w:val="28"/>
          <w:szCs w:val="28"/>
          <w:lang w:eastAsia="ru-RU"/>
        </w:rPr>
        <w:t>г</w:t>
      </w:r>
      <w:r w:rsidR="007A381B">
        <w:rPr>
          <w:rFonts w:ascii="Times New Roman" w:eastAsia="Times New Roman" w:hAnsi="Times New Roman" w:cs="Times New Roman"/>
          <w:sz w:val="28"/>
          <w:szCs w:val="28"/>
          <w:lang w:eastAsia="ru-RU"/>
        </w:rPr>
        <w:t xml:space="preserve"> </w:t>
      </w:r>
      <w:r w:rsidR="00AC18E4" w:rsidRPr="0057001A">
        <w:rPr>
          <w:rFonts w:ascii="Times New Roman" w:eastAsia="Calibri" w:hAnsi="Times New Roman" w:cs="Times New Roman"/>
          <w:sz w:val="28"/>
          <w:szCs w:val="28"/>
        </w:rPr>
        <w:t>–</w:t>
      </w:r>
      <w:r w:rsidR="007A381B">
        <w:rPr>
          <w:rFonts w:ascii="Times New Roman" w:eastAsia="Calibri" w:hAnsi="Times New Roman" w:cs="Times New Roman"/>
          <w:sz w:val="28"/>
          <w:szCs w:val="28"/>
        </w:rPr>
        <w:t xml:space="preserve"> </w:t>
      </w:r>
      <w:r w:rsidR="00AB1965">
        <w:rPr>
          <w:rFonts w:ascii="Times New Roman" w:eastAsia="Times New Roman" w:hAnsi="Times New Roman" w:cs="Times New Roman"/>
          <w:sz w:val="28"/>
          <w:szCs w:val="28"/>
          <w:lang w:eastAsia="ru-RU"/>
        </w:rPr>
        <w:t>516</w:t>
      </w:r>
      <w:r w:rsidRPr="0069468D">
        <w:rPr>
          <w:rFonts w:ascii="Times New Roman" w:eastAsia="Times New Roman" w:hAnsi="Times New Roman" w:cs="Times New Roman"/>
          <w:sz w:val="28"/>
          <w:szCs w:val="28"/>
          <w:lang w:eastAsia="ru-RU"/>
        </w:rPr>
        <w:t>,</w:t>
      </w:r>
      <w:r w:rsidR="00AB1965">
        <w:rPr>
          <w:rFonts w:ascii="Times New Roman" w:eastAsia="Times New Roman" w:hAnsi="Times New Roman" w:cs="Times New Roman"/>
          <w:sz w:val="28"/>
          <w:szCs w:val="28"/>
          <w:lang w:eastAsia="ru-RU"/>
        </w:rPr>
        <w:t>3)</w:t>
      </w:r>
      <w:r w:rsidRPr="0069468D">
        <w:rPr>
          <w:rFonts w:ascii="Times New Roman" w:eastAsia="Times New Roman" w:hAnsi="Times New Roman" w:cs="Times New Roman"/>
          <w:sz w:val="28"/>
          <w:szCs w:val="28"/>
          <w:lang w:eastAsia="ru-RU"/>
        </w:rPr>
        <w:t>.</w:t>
      </w:r>
    </w:p>
    <w:bookmarkEnd w:id="3"/>
    <w:p w14:paraId="18F238F1" w14:textId="77777777" w:rsidR="00057CB0" w:rsidRPr="00057CB0" w:rsidRDefault="00057CB0" w:rsidP="00057CB0">
      <w:pPr>
        <w:spacing w:after="0" w:line="240" w:lineRule="auto"/>
        <w:ind w:firstLine="708"/>
        <w:jc w:val="both"/>
        <w:rPr>
          <w:rFonts w:ascii="Times New Roman" w:eastAsia="Times New Roman" w:hAnsi="Times New Roman" w:cs="Times New Roman"/>
          <w:b/>
          <w:sz w:val="28"/>
          <w:szCs w:val="28"/>
          <w:lang w:eastAsia="ru-RU"/>
        </w:rPr>
      </w:pPr>
      <w:r w:rsidRPr="00EE4E0C">
        <w:rPr>
          <w:rFonts w:ascii="Times New Roman" w:eastAsia="Times New Roman" w:hAnsi="Times New Roman" w:cs="Times New Roman"/>
          <w:bCs/>
          <w:sz w:val="28"/>
          <w:szCs w:val="28"/>
          <w:u w:val="single"/>
          <w:lang w:eastAsia="ru-RU"/>
        </w:rPr>
        <w:t>Плотность автомобильных дорог общего пользования с твердым покрытием</w:t>
      </w:r>
      <w:r w:rsidRPr="00EE4E0C">
        <w:rPr>
          <w:rFonts w:ascii="Times New Roman" w:eastAsia="Times New Roman" w:hAnsi="Times New Roman" w:cs="Times New Roman"/>
          <w:bCs/>
          <w:sz w:val="28"/>
          <w:szCs w:val="28"/>
          <w:lang w:eastAsia="ru-RU"/>
        </w:rPr>
        <w:t xml:space="preserve"> километров</w:t>
      </w:r>
      <w:r w:rsidRPr="00EE4E0C">
        <w:rPr>
          <w:rFonts w:ascii="Times New Roman" w:eastAsia="Times New Roman" w:hAnsi="Times New Roman" w:cs="Times New Roman"/>
          <w:sz w:val="28"/>
          <w:szCs w:val="28"/>
          <w:lang w:eastAsia="ru-RU"/>
        </w:rPr>
        <w:t xml:space="preserve"> в расчете га 1000 квадратных километров территории за период 2010–202</w:t>
      </w:r>
      <w:r w:rsidR="00EE4E0C" w:rsidRPr="00EE4E0C">
        <w:rPr>
          <w:rFonts w:ascii="Times New Roman" w:eastAsia="Times New Roman" w:hAnsi="Times New Roman" w:cs="Times New Roman"/>
          <w:sz w:val="28"/>
          <w:szCs w:val="28"/>
          <w:lang w:eastAsia="ru-RU"/>
        </w:rPr>
        <w:t>2</w:t>
      </w:r>
      <w:r w:rsidRPr="00EE4E0C">
        <w:rPr>
          <w:rFonts w:ascii="Times New Roman" w:eastAsia="Times New Roman" w:hAnsi="Times New Roman" w:cs="Times New Roman"/>
          <w:sz w:val="28"/>
          <w:szCs w:val="28"/>
          <w:lang w:eastAsia="ru-RU"/>
        </w:rPr>
        <w:t xml:space="preserve"> гг. в Лиозненском районе составил 39</w:t>
      </w:r>
      <w:r w:rsidR="00EE4E0C" w:rsidRPr="00EE4E0C">
        <w:rPr>
          <w:rFonts w:ascii="Times New Roman" w:eastAsia="Times New Roman" w:hAnsi="Times New Roman" w:cs="Times New Roman"/>
          <w:sz w:val="28"/>
          <w:szCs w:val="28"/>
          <w:lang w:eastAsia="ru-RU"/>
        </w:rPr>
        <w:t>8</w:t>
      </w:r>
      <w:r w:rsidRPr="00EE4E0C">
        <w:rPr>
          <w:rFonts w:ascii="Times New Roman" w:eastAsia="Times New Roman" w:hAnsi="Times New Roman" w:cs="Times New Roman"/>
          <w:sz w:val="28"/>
          <w:szCs w:val="28"/>
          <w:lang w:eastAsia="ru-RU"/>
        </w:rPr>
        <w:t>,</w:t>
      </w:r>
      <w:r w:rsidR="00EE4E0C" w:rsidRPr="00EE4E0C">
        <w:rPr>
          <w:rFonts w:ascii="Times New Roman" w:eastAsia="Times New Roman" w:hAnsi="Times New Roman" w:cs="Times New Roman"/>
          <w:sz w:val="28"/>
          <w:szCs w:val="28"/>
          <w:lang w:eastAsia="ru-RU"/>
        </w:rPr>
        <w:t>3</w:t>
      </w:r>
      <w:r w:rsidRPr="00EE4E0C">
        <w:rPr>
          <w:rFonts w:ascii="Times New Roman" w:eastAsia="Times New Roman" w:hAnsi="Times New Roman" w:cs="Times New Roman"/>
          <w:sz w:val="28"/>
          <w:szCs w:val="28"/>
          <w:lang w:eastAsia="ru-RU"/>
        </w:rPr>
        <w:t xml:space="preserve"> км.</w:t>
      </w:r>
    </w:p>
    <w:p w14:paraId="1F7F2655" w14:textId="77777777" w:rsidR="00057CB0" w:rsidRPr="00057CB0" w:rsidRDefault="00057CB0" w:rsidP="00057CB0">
      <w:pPr>
        <w:spacing w:after="0" w:line="240" w:lineRule="auto"/>
        <w:ind w:firstLine="708"/>
        <w:rPr>
          <w:rFonts w:ascii="Times New Roman" w:eastAsia="Times New Roman" w:hAnsi="Times New Roman" w:cs="Times New Roman"/>
          <w:bCs/>
          <w:sz w:val="28"/>
          <w:szCs w:val="28"/>
          <w:u w:val="single"/>
          <w:lang w:eastAsia="ru-RU"/>
        </w:rPr>
      </w:pPr>
      <w:r w:rsidRPr="00057CB0">
        <w:rPr>
          <w:rFonts w:ascii="Times New Roman" w:eastAsia="Times New Roman" w:hAnsi="Times New Roman" w:cs="Times New Roman"/>
          <w:bCs/>
          <w:sz w:val="28"/>
          <w:szCs w:val="28"/>
          <w:u w:val="single"/>
          <w:lang w:eastAsia="ru-RU"/>
        </w:rPr>
        <w:t>Гендерное соотношение</w:t>
      </w:r>
    </w:p>
    <w:p w14:paraId="6BEE47DE" w14:textId="77777777" w:rsidR="00057CB0" w:rsidRPr="00D0365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Число женщин на 1000 мужчин в 202</w:t>
      </w:r>
      <w:r w:rsidR="00163615">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в Лиозненском районе составило 11</w:t>
      </w:r>
      <w:r w:rsidR="00163615">
        <w:rPr>
          <w:rFonts w:ascii="Times New Roman" w:eastAsia="Times New Roman" w:hAnsi="Times New Roman" w:cs="Times New Roman"/>
          <w:sz w:val="28"/>
          <w:szCs w:val="28"/>
          <w:lang w:eastAsia="ru-RU"/>
        </w:rPr>
        <w:t>40</w:t>
      </w:r>
      <w:r w:rsidRPr="00057CB0">
        <w:rPr>
          <w:rFonts w:ascii="Times New Roman" w:eastAsia="Times New Roman" w:hAnsi="Times New Roman" w:cs="Times New Roman"/>
          <w:sz w:val="28"/>
          <w:szCs w:val="28"/>
          <w:lang w:eastAsia="ru-RU"/>
        </w:rPr>
        <w:t>,</w:t>
      </w:r>
      <w:r w:rsidR="00163615" w:rsidRPr="00D03650">
        <w:rPr>
          <w:rFonts w:ascii="Times New Roman" w:eastAsia="Times New Roman" w:hAnsi="Times New Roman" w:cs="Times New Roman"/>
          <w:sz w:val="28"/>
          <w:szCs w:val="28"/>
          <w:lang w:eastAsia="ru-RU"/>
        </w:rPr>
        <w:t>5</w:t>
      </w:r>
      <w:r w:rsidRPr="00D03650">
        <w:rPr>
          <w:rFonts w:ascii="Times New Roman" w:eastAsia="Times New Roman" w:hAnsi="Times New Roman" w:cs="Times New Roman"/>
          <w:sz w:val="28"/>
          <w:szCs w:val="28"/>
          <w:lang w:eastAsia="ru-RU"/>
        </w:rPr>
        <w:t xml:space="preserve"> (Республика Беларусь – 1164, Витебская область – 1180). </w:t>
      </w:r>
      <w:r w:rsidRPr="00D03650">
        <w:rPr>
          <w:rFonts w:ascii="Times New Roman" w:eastAsia="Times New Roman" w:hAnsi="Times New Roman" w:cs="Times New Roman"/>
          <w:color w:val="000000"/>
          <w:sz w:val="28"/>
          <w:szCs w:val="28"/>
          <w:shd w:val="clear" w:color="auto" w:fill="FFFFFF"/>
          <w:lang w:eastAsia="ru-RU"/>
        </w:rPr>
        <w:t xml:space="preserve">Главной причиной дисбаланса соотношения мужчин и женщин является большой разрыв между продолжительностью жизни мужчин и женщин. </w:t>
      </w:r>
    </w:p>
    <w:p w14:paraId="2F480A4F" w14:textId="603B9838" w:rsidR="00057CB0" w:rsidRPr="00D0365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D03650">
        <w:rPr>
          <w:rFonts w:ascii="Times New Roman" w:eastAsia="Times New Roman" w:hAnsi="Times New Roman" w:cs="Times New Roman"/>
          <w:sz w:val="28"/>
          <w:szCs w:val="28"/>
          <w:u w:val="single"/>
          <w:shd w:val="clear" w:color="auto" w:fill="FFFFFF"/>
          <w:lang w:eastAsia="ru-RU"/>
        </w:rPr>
        <w:t>Употребление алкоголя на душу населения</w:t>
      </w:r>
      <w:r w:rsidRPr="00D03650">
        <w:rPr>
          <w:rFonts w:ascii="Times New Roman" w:eastAsia="Times New Roman" w:hAnsi="Times New Roman" w:cs="Times New Roman"/>
          <w:sz w:val="28"/>
          <w:szCs w:val="28"/>
          <w:shd w:val="clear" w:color="auto" w:fill="FFFFFF"/>
          <w:lang w:eastAsia="ru-RU"/>
        </w:rPr>
        <w:t xml:space="preserve"> (в возрасте</w:t>
      </w:r>
      <w:r w:rsidRPr="00D03650">
        <w:rPr>
          <w:rFonts w:ascii="Times New Roman" w:eastAsia="Times New Roman" w:hAnsi="Times New Roman" w:cs="Times New Roman"/>
          <w:bCs/>
          <w:sz w:val="28"/>
          <w:szCs w:val="28"/>
          <w:shd w:val="clear" w:color="auto" w:fill="FFFFFF"/>
          <w:lang w:eastAsia="ru-RU"/>
        </w:rPr>
        <w:t xml:space="preserve"> 15 лет и старше) в литрах чистого спирта в календарный год (показатель ЦУР 3.5.2) </w:t>
      </w:r>
      <w:r w:rsidR="00D03650" w:rsidRPr="00D03650">
        <w:rPr>
          <w:rFonts w:ascii="Times New Roman" w:eastAsia="Times New Roman" w:hAnsi="Times New Roman" w:cs="Times New Roman"/>
          <w:sz w:val="28"/>
          <w:szCs w:val="28"/>
          <w:lang w:eastAsia="ru-RU"/>
        </w:rPr>
        <w:t>в 2022</w:t>
      </w:r>
      <w:r w:rsidRPr="00D03650">
        <w:rPr>
          <w:rFonts w:ascii="Times New Roman" w:eastAsia="Times New Roman" w:hAnsi="Times New Roman" w:cs="Times New Roman"/>
          <w:sz w:val="28"/>
          <w:szCs w:val="28"/>
          <w:lang w:eastAsia="ru-RU"/>
        </w:rPr>
        <w:t xml:space="preserve"> году </w:t>
      </w:r>
      <w:r w:rsidR="00D81283">
        <w:rPr>
          <w:rFonts w:ascii="Times New Roman" w:eastAsia="Times New Roman" w:hAnsi="Times New Roman" w:cs="Times New Roman"/>
          <w:sz w:val="28"/>
          <w:szCs w:val="28"/>
          <w:lang w:eastAsia="ru-RU"/>
        </w:rPr>
        <w:t>составило в Лиозненском районе 9</w:t>
      </w:r>
      <w:r w:rsidRPr="00D03650">
        <w:rPr>
          <w:rFonts w:ascii="Times New Roman" w:eastAsia="Times New Roman" w:hAnsi="Times New Roman" w:cs="Times New Roman"/>
          <w:sz w:val="28"/>
          <w:szCs w:val="28"/>
          <w:lang w:eastAsia="ru-RU"/>
        </w:rPr>
        <w:t xml:space="preserve">,5 л, (Республика Беларусь – 10,5 л; Витебская область – 11,1 л), многолетняя </w:t>
      </w:r>
      <w:r w:rsidR="00D03650" w:rsidRPr="00D03650">
        <w:rPr>
          <w:rFonts w:ascii="Times New Roman" w:eastAsia="Times New Roman" w:hAnsi="Times New Roman" w:cs="Times New Roman"/>
          <w:sz w:val="28"/>
          <w:szCs w:val="28"/>
          <w:lang w:eastAsia="ru-RU"/>
        </w:rPr>
        <w:t>динамика за период 2016–2022</w:t>
      </w:r>
      <w:r w:rsidRPr="00D03650">
        <w:rPr>
          <w:rFonts w:ascii="Times New Roman" w:eastAsia="Times New Roman" w:hAnsi="Times New Roman" w:cs="Times New Roman"/>
          <w:sz w:val="28"/>
          <w:szCs w:val="28"/>
          <w:lang w:eastAsia="ru-RU"/>
        </w:rPr>
        <w:t xml:space="preserve"> годы по Лиозненскому району характеризуется тенденцией умеренного снижения с высоким темпом прироста (–5,5%).</w:t>
      </w:r>
    </w:p>
    <w:p w14:paraId="79C03982"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D03650">
        <w:rPr>
          <w:rFonts w:ascii="Times New Roman" w:eastAsia="Times New Roman" w:hAnsi="Times New Roman" w:cs="Times New Roman"/>
          <w:bCs/>
          <w:sz w:val="28"/>
          <w:szCs w:val="28"/>
          <w:u w:val="single"/>
          <w:lang w:eastAsia="ru-RU"/>
        </w:rPr>
        <w:t xml:space="preserve">Число абортов </w:t>
      </w:r>
      <w:r w:rsidRPr="00D03650">
        <w:rPr>
          <w:rFonts w:ascii="Times New Roman" w:eastAsia="Times New Roman" w:hAnsi="Times New Roman" w:cs="Times New Roman"/>
          <w:bCs/>
          <w:sz w:val="28"/>
          <w:szCs w:val="28"/>
          <w:lang w:eastAsia="ru-RU"/>
        </w:rPr>
        <w:t>в 202</w:t>
      </w:r>
      <w:r w:rsidR="00EE4E0C" w:rsidRPr="00D03650">
        <w:rPr>
          <w:rFonts w:ascii="Times New Roman" w:eastAsia="Times New Roman" w:hAnsi="Times New Roman" w:cs="Times New Roman"/>
          <w:bCs/>
          <w:sz w:val="28"/>
          <w:szCs w:val="28"/>
          <w:lang w:eastAsia="ru-RU"/>
        </w:rPr>
        <w:t>2</w:t>
      </w:r>
      <w:r w:rsidRPr="00D03650">
        <w:rPr>
          <w:rFonts w:ascii="Times New Roman" w:eastAsia="Times New Roman" w:hAnsi="Times New Roman" w:cs="Times New Roman"/>
          <w:bCs/>
          <w:sz w:val="28"/>
          <w:szCs w:val="28"/>
          <w:lang w:eastAsia="ru-RU"/>
        </w:rPr>
        <w:t xml:space="preserve"> году</w:t>
      </w:r>
      <w:r w:rsidRPr="00D03650">
        <w:rPr>
          <w:rFonts w:ascii="Times New Roman" w:eastAsia="Times New Roman" w:hAnsi="Times New Roman" w:cs="Times New Roman"/>
          <w:sz w:val="28"/>
          <w:szCs w:val="28"/>
          <w:lang w:eastAsia="ru-RU"/>
        </w:rPr>
        <w:t xml:space="preserve"> на 1000 женщин составило в Лиозненском районе 1,</w:t>
      </w:r>
      <w:r w:rsidR="00EE4E0C" w:rsidRPr="00D03650">
        <w:rPr>
          <w:rFonts w:ascii="Times New Roman" w:eastAsia="Times New Roman" w:hAnsi="Times New Roman" w:cs="Times New Roman"/>
          <w:sz w:val="28"/>
          <w:szCs w:val="28"/>
          <w:lang w:eastAsia="ru-RU"/>
        </w:rPr>
        <w:t>1</w:t>
      </w:r>
      <w:r w:rsidRPr="00D03650">
        <w:rPr>
          <w:rFonts w:ascii="Times New Roman" w:eastAsia="Times New Roman" w:hAnsi="Times New Roman" w:cs="Times New Roman"/>
          <w:sz w:val="28"/>
          <w:szCs w:val="28"/>
          <w:lang w:eastAsia="ru-RU"/>
        </w:rPr>
        <w:t xml:space="preserve"> (Республика Беларусь – 8,3; Витебская область – 11,9).</w:t>
      </w:r>
      <w:r w:rsidRPr="00057CB0">
        <w:rPr>
          <w:rFonts w:ascii="Times New Roman" w:eastAsia="Times New Roman" w:hAnsi="Times New Roman" w:cs="Times New Roman"/>
          <w:sz w:val="28"/>
          <w:szCs w:val="28"/>
          <w:lang w:eastAsia="ru-RU"/>
        </w:rPr>
        <w:t xml:space="preserve"> </w:t>
      </w:r>
    </w:p>
    <w:p w14:paraId="5E6B34FF"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u w:val="single"/>
          <w:lang w:eastAsia="ru-RU"/>
        </w:rPr>
        <w:t>Коэффициент охвата детей учреждениями дошкольного образования</w:t>
      </w:r>
      <w:r w:rsidRPr="00057CB0">
        <w:rPr>
          <w:rFonts w:ascii="Times New Roman" w:eastAsia="Times New Roman" w:hAnsi="Times New Roman" w:cs="Times New Roman"/>
          <w:sz w:val="28"/>
          <w:szCs w:val="28"/>
          <w:lang w:eastAsia="ru-RU"/>
        </w:rPr>
        <w:t xml:space="preserve"> в Лиозненском районе в 202</w:t>
      </w:r>
      <w:r w:rsidR="000860DC">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он составил 79</w:t>
      </w:r>
      <w:r w:rsidR="000860DC">
        <w:rPr>
          <w:rFonts w:ascii="Times New Roman" w:eastAsia="Times New Roman" w:hAnsi="Times New Roman" w:cs="Times New Roman"/>
          <w:sz w:val="28"/>
          <w:szCs w:val="28"/>
          <w:lang w:eastAsia="ru-RU"/>
        </w:rPr>
        <w:t>,5</w:t>
      </w:r>
      <w:r w:rsidRPr="00057CB0">
        <w:rPr>
          <w:rFonts w:ascii="Times New Roman" w:eastAsia="Times New Roman" w:hAnsi="Times New Roman" w:cs="Times New Roman"/>
          <w:sz w:val="28"/>
          <w:szCs w:val="28"/>
          <w:lang w:eastAsia="ru-RU"/>
        </w:rPr>
        <w:t>%, (Республика Беларусь – 86,1%; Витебская область – 91,0%). Многолетняя динамика характеризуется умеренным ростом со средним темпом прироста по району (+2,6%), по  Республике Беларусь (+1,5%), по Витебской области (+1,6%).</w:t>
      </w:r>
    </w:p>
    <w:p w14:paraId="51DD15BE" w14:textId="2B02A2DE"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 xml:space="preserve">В </w:t>
      </w:r>
      <w:r w:rsidR="008D77CA">
        <w:rPr>
          <w:rFonts w:ascii="Times New Roman" w:eastAsia="Times New Roman" w:hAnsi="Times New Roman" w:cs="Times New Roman"/>
          <w:color w:val="000000"/>
          <w:sz w:val="28"/>
          <w:szCs w:val="28"/>
          <w:lang w:eastAsia="ru-RU"/>
        </w:rPr>
        <w:t>2022</w:t>
      </w:r>
      <w:r w:rsidRPr="00057CB0">
        <w:rPr>
          <w:rFonts w:ascii="Times New Roman" w:eastAsia="Times New Roman" w:hAnsi="Times New Roman" w:cs="Times New Roman"/>
          <w:color w:val="000000"/>
          <w:sz w:val="28"/>
          <w:szCs w:val="28"/>
          <w:lang w:eastAsia="ru-RU"/>
        </w:rPr>
        <w:t xml:space="preserve"> году в системе образования Лиозненского района функционировало </w:t>
      </w:r>
      <w:r w:rsidR="008D77CA">
        <w:rPr>
          <w:rFonts w:ascii="Times New Roman" w:eastAsia="Times New Roman" w:hAnsi="Times New Roman" w:cs="Times New Roman"/>
          <w:color w:val="000000"/>
          <w:sz w:val="28"/>
          <w:szCs w:val="28"/>
          <w:lang w:eastAsia="ru-RU"/>
        </w:rPr>
        <w:t>18</w:t>
      </w:r>
      <w:r w:rsidRPr="00057CB0">
        <w:rPr>
          <w:rFonts w:ascii="Times New Roman" w:eastAsia="Times New Roman" w:hAnsi="Times New Roman" w:cs="Times New Roman"/>
          <w:b/>
          <w:bCs/>
          <w:color w:val="000000"/>
          <w:sz w:val="28"/>
          <w:szCs w:val="28"/>
          <w:lang w:eastAsia="ru-RU"/>
        </w:rPr>
        <w:t xml:space="preserve"> </w:t>
      </w:r>
      <w:r w:rsidRPr="00057CB0">
        <w:rPr>
          <w:rFonts w:ascii="Times New Roman" w:eastAsia="Times New Roman" w:hAnsi="Times New Roman" w:cs="Times New Roman"/>
          <w:color w:val="000000"/>
          <w:sz w:val="28"/>
          <w:szCs w:val="28"/>
          <w:lang w:eastAsia="ru-RU"/>
        </w:rPr>
        <w:t>учреждений образования. Из них: 6 учреждений общего среднего образования, из них 3</w:t>
      </w:r>
      <w:r w:rsidRPr="00057CB0">
        <w:rPr>
          <w:rFonts w:ascii="Times New Roman" w:eastAsia="Times New Roman" w:hAnsi="Times New Roman" w:cs="Times New Roman"/>
          <w:b/>
          <w:bCs/>
          <w:color w:val="000000"/>
          <w:sz w:val="28"/>
          <w:szCs w:val="28"/>
          <w:lang w:eastAsia="ru-RU"/>
        </w:rPr>
        <w:t xml:space="preserve"> </w:t>
      </w:r>
      <w:r w:rsidRPr="00057CB0">
        <w:rPr>
          <w:rFonts w:ascii="Times New Roman" w:eastAsia="Times New Roman" w:hAnsi="Times New Roman" w:cs="Times New Roman"/>
          <w:color w:val="000000"/>
          <w:sz w:val="28"/>
          <w:szCs w:val="28"/>
          <w:lang w:eastAsia="ru-RU"/>
        </w:rPr>
        <w:t>комплекса «детский сад</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 xml:space="preserve">школа», </w:t>
      </w:r>
      <w:r w:rsidR="008D77CA">
        <w:rPr>
          <w:rFonts w:ascii="Times New Roman" w:eastAsia="Times New Roman" w:hAnsi="Times New Roman" w:cs="Times New Roman"/>
          <w:color w:val="000000"/>
          <w:sz w:val="28"/>
          <w:szCs w:val="28"/>
          <w:lang w:eastAsia="ru-RU"/>
        </w:rPr>
        <w:t xml:space="preserve"> 9</w:t>
      </w:r>
      <w:r w:rsidRPr="00057CB0">
        <w:rPr>
          <w:rFonts w:ascii="Times New Roman" w:eastAsia="Times New Roman" w:hAnsi="Times New Roman" w:cs="Times New Roman"/>
          <w:bCs/>
          <w:color w:val="000000"/>
          <w:sz w:val="28"/>
          <w:szCs w:val="28"/>
          <w:lang w:eastAsia="ru-RU"/>
        </w:rPr>
        <w:t xml:space="preserve"> дошкольных учреждений образования</w:t>
      </w:r>
      <w:r w:rsidRPr="00057CB0">
        <w:rPr>
          <w:rFonts w:ascii="Times New Roman" w:eastAsia="Times New Roman" w:hAnsi="Times New Roman" w:cs="Times New Roman"/>
          <w:color w:val="000000"/>
          <w:sz w:val="28"/>
          <w:szCs w:val="28"/>
          <w:lang w:eastAsia="ru-RU"/>
        </w:rPr>
        <w:t>, центр детей и молодёжи, социально</w:t>
      </w:r>
      <w:r w:rsidR="00D26F04">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педагогический центр, центр коррекционно</w:t>
      </w:r>
      <w:r w:rsidR="007A381B">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развивающего обучения и реабилитации «Радуга».</w:t>
      </w:r>
    </w:p>
    <w:p w14:paraId="29980493" w14:textId="77777777" w:rsidR="00057CB0" w:rsidRPr="00057CB0" w:rsidRDefault="00057CB0" w:rsidP="00057CB0">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 xml:space="preserve">В районе обеспечивается высокий процент </w:t>
      </w:r>
      <w:r w:rsidRPr="00057CB0">
        <w:rPr>
          <w:rFonts w:ascii="Times New Roman" w:eastAsia="Times New Roman" w:hAnsi="Times New Roman" w:cs="Times New Roman"/>
          <w:bCs/>
          <w:color w:val="000000"/>
          <w:sz w:val="28"/>
          <w:szCs w:val="28"/>
          <w:lang w:eastAsia="ru-RU"/>
        </w:rPr>
        <w:t>(100%)</w:t>
      </w:r>
      <w:r w:rsidRPr="00057CB0">
        <w:rPr>
          <w:rFonts w:ascii="Times New Roman" w:eastAsia="Times New Roman" w:hAnsi="Times New Roman" w:cs="Times New Roman"/>
          <w:color w:val="000000"/>
          <w:sz w:val="28"/>
          <w:szCs w:val="28"/>
          <w:lang w:eastAsia="ru-RU"/>
        </w:rPr>
        <w:t xml:space="preserve"> охвата детей с ОПФР специальным образованием и коррекционно</w:t>
      </w:r>
      <w:r w:rsidR="007A381B">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педагогической помощью. Доля обучающихся с особенностями психофизического развития, получающих образование в условиях интегрированного обучения и воспитания, инклюзивного образования в районе составляет 100%.</w:t>
      </w:r>
    </w:p>
    <w:p w14:paraId="47F43A1E"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u w:val="single"/>
          <w:lang w:eastAsia="ru-RU"/>
        </w:rPr>
      </w:pPr>
      <w:r w:rsidRPr="00057CB0">
        <w:rPr>
          <w:rFonts w:ascii="Times New Roman" w:eastAsia="Times New Roman" w:hAnsi="Times New Roman" w:cs="Times New Roman"/>
          <w:sz w:val="28"/>
          <w:szCs w:val="28"/>
          <w:u w:val="single"/>
          <w:lang w:eastAsia="ru-RU"/>
        </w:rPr>
        <w:t>Учреждения здравоохранения</w:t>
      </w:r>
    </w:p>
    <w:p w14:paraId="7F666C02" w14:textId="77777777" w:rsidR="00057CB0" w:rsidRPr="00057CB0" w:rsidRDefault="00057CB0" w:rsidP="00057CB0">
      <w:pPr>
        <w:spacing w:after="0" w:line="240" w:lineRule="auto"/>
        <w:ind w:firstLine="709"/>
        <w:jc w:val="both"/>
        <w:rPr>
          <w:rFonts w:ascii="Times New Roman" w:eastAsia="Times New Roman" w:hAnsi="Times New Roman" w:cs="Times New Roman"/>
          <w:i/>
          <w:sz w:val="28"/>
          <w:szCs w:val="28"/>
          <w:lang w:val="be-BY" w:eastAsia="ru-RU"/>
        </w:rPr>
      </w:pPr>
      <w:bookmarkStart w:id="4" w:name="_Hlk62831410"/>
      <w:r w:rsidRPr="00057CB0">
        <w:rPr>
          <w:rFonts w:ascii="Times New Roman" w:eastAsia="Times New Roman" w:hAnsi="Times New Roman" w:cs="Times New Roman"/>
          <w:sz w:val="28"/>
          <w:szCs w:val="28"/>
          <w:lang w:eastAsia="ru-RU"/>
        </w:rPr>
        <w:t>В Лиозненском районе функционирует учреждение здравоохранения Лиозненская центральная районная больница;</w:t>
      </w:r>
      <w:r w:rsidRPr="00057CB0">
        <w:rPr>
          <w:rFonts w:ascii="Times New Roman" w:eastAsia="Times New Roman" w:hAnsi="Times New Roman" w:cs="Times New Roman"/>
          <w:sz w:val="28"/>
          <w:szCs w:val="28"/>
          <w:lang w:val="be-BY" w:eastAsia="ru-RU"/>
        </w:rPr>
        <w:t xml:space="preserve"> </w:t>
      </w:r>
      <w:r w:rsidR="009E3CE1">
        <w:rPr>
          <w:rFonts w:ascii="Times New Roman" w:eastAsia="Times New Roman" w:hAnsi="Times New Roman" w:cs="Times New Roman"/>
          <w:sz w:val="28"/>
          <w:szCs w:val="28"/>
          <w:lang w:val="be-BY" w:eastAsia="ru-RU"/>
        </w:rPr>
        <w:t>4</w:t>
      </w:r>
      <w:r w:rsidRPr="00057CB0">
        <w:rPr>
          <w:rFonts w:ascii="Times New Roman" w:eastAsia="Times New Roman" w:hAnsi="Times New Roman" w:cs="Times New Roman"/>
          <w:sz w:val="28"/>
          <w:szCs w:val="28"/>
          <w:lang w:eastAsia="ru-RU"/>
        </w:rPr>
        <w:t xml:space="preserve"> амбулатории врача общей практики: Добромыслинская участковая больница (с амбулаторией врача общей практики), Велешковичская </w:t>
      </w:r>
      <w:r w:rsidR="009E3CE1">
        <w:rPr>
          <w:rFonts w:ascii="Times New Roman" w:eastAsia="Times New Roman" w:hAnsi="Times New Roman" w:cs="Times New Roman"/>
          <w:sz w:val="28"/>
          <w:szCs w:val="28"/>
          <w:lang w:eastAsia="ru-RU"/>
        </w:rPr>
        <w:t xml:space="preserve">участковая </w:t>
      </w:r>
      <w:r w:rsidRPr="00057CB0">
        <w:rPr>
          <w:rFonts w:ascii="Times New Roman" w:eastAsia="Times New Roman" w:hAnsi="Times New Roman" w:cs="Times New Roman"/>
          <w:sz w:val="28"/>
          <w:szCs w:val="28"/>
          <w:lang w:eastAsia="ru-RU"/>
        </w:rPr>
        <w:t>больница (с амбулаторией врача общей практики), Бабиновичская амбулато</w:t>
      </w:r>
      <w:r w:rsidR="009E3CE1">
        <w:rPr>
          <w:rFonts w:ascii="Times New Roman" w:eastAsia="Times New Roman" w:hAnsi="Times New Roman" w:cs="Times New Roman"/>
          <w:sz w:val="28"/>
          <w:szCs w:val="28"/>
          <w:lang w:eastAsia="ru-RU"/>
        </w:rPr>
        <w:t>рия</w:t>
      </w:r>
      <w:r w:rsidR="00E5793E">
        <w:rPr>
          <w:rFonts w:ascii="Times New Roman" w:eastAsia="Times New Roman" w:hAnsi="Times New Roman" w:cs="Times New Roman"/>
          <w:sz w:val="28"/>
          <w:szCs w:val="28"/>
          <w:lang w:eastAsia="ru-RU"/>
        </w:rPr>
        <w:t xml:space="preserve"> врача</w:t>
      </w:r>
      <w:r w:rsidR="009E3CE1">
        <w:rPr>
          <w:rFonts w:ascii="Times New Roman" w:eastAsia="Times New Roman" w:hAnsi="Times New Roman" w:cs="Times New Roman"/>
          <w:sz w:val="28"/>
          <w:szCs w:val="28"/>
          <w:lang w:eastAsia="ru-RU"/>
        </w:rPr>
        <w:t xml:space="preserve"> общей практики, Крынковская амбулатория</w:t>
      </w:r>
      <w:r w:rsidR="009E3CE1" w:rsidRPr="00057CB0">
        <w:rPr>
          <w:rFonts w:ascii="Times New Roman" w:eastAsia="Times New Roman" w:hAnsi="Times New Roman" w:cs="Times New Roman"/>
          <w:sz w:val="28"/>
          <w:szCs w:val="28"/>
          <w:lang w:eastAsia="ru-RU"/>
        </w:rPr>
        <w:t xml:space="preserve"> врача общей практики</w:t>
      </w:r>
      <w:r w:rsidR="009E3CE1">
        <w:rPr>
          <w:rFonts w:ascii="Times New Roman" w:eastAsia="Times New Roman" w:hAnsi="Times New Roman" w:cs="Times New Roman"/>
          <w:sz w:val="28"/>
          <w:szCs w:val="28"/>
          <w:lang w:eastAsia="ru-RU"/>
        </w:rPr>
        <w:t>.</w:t>
      </w:r>
    </w:p>
    <w:p w14:paraId="174A8423" w14:textId="67560CB6"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Cs/>
          <w:sz w:val="28"/>
          <w:szCs w:val="28"/>
          <w:lang w:eastAsia="ru-RU"/>
        </w:rPr>
        <w:t>1</w:t>
      </w:r>
      <w:r w:rsidR="009E3CE1">
        <w:rPr>
          <w:rFonts w:ascii="Times New Roman" w:eastAsia="Times New Roman" w:hAnsi="Times New Roman" w:cs="Times New Roman"/>
          <w:bCs/>
          <w:sz w:val="28"/>
          <w:szCs w:val="28"/>
          <w:lang w:eastAsia="ru-RU"/>
        </w:rPr>
        <w:t>1</w:t>
      </w:r>
      <w:r w:rsidRPr="00057CB0">
        <w:rPr>
          <w:rFonts w:ascii="Times New Roman" w:eastAsia="Times New Roman" w:hAnsi="Times New Roman" w:cs="Times New Roman"/>
          <w:sz w:val="28"/>
          <w:szCs w:val="28"/>
          <w:lang w:eastAsia="ru-RU"/>
        </w:rPr>
        <w:t xml:space="preserve"> фельдшерско</w:t>
      </w:r>
      <w:r w:rsidR="00D26F04">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акушерских пунктов: Стасевский, Барсеевский, Ковалевский, Емельяновский, Надежинский, Осипенский, Михалиновский, Пушковск</w:t>
      </w:r>
      <w:r w:rsidR="009E3CE1">
        <w:rPr>
          <w:rFonts w:ascii="Times New Roman" w:eastAsia="Times New Roman" w:hAnsi="Times New Roman" w:cs="Times New Roman"/>
          <w:sz w:val="28"/>
          <w:szCs w:val="28"/>
          <w:lang w:eastAsia="ru-RU"/>
        </w:rPr>
        <w:t>ий, Якубовщинский, Новосельский, Высочанский.</w:t>
      </w:r>
    </w:p>
    <w:p w14:paraId="20BBEC7D" w14:textId="77777777" w:rsidR="003D3E10" w:rsidRPr="00AC79BD" w:rsidRDefault="00057CB0" w:rsidP="00AC79BD">
      <w:pPr>
        <w:keepNext/>
        <w:shd w:val="clear" w:color="auto" w:fill="FFFFFF"/>
        <w:spacing w:after="0" w:line="240" w:lineRule="auto"/>
        <w:ind w:firstLine="709"/>
        <w:textAlignment w:val="baseline"/>
        <w:outlineLvl w:val="0"/>
        <w:rPr>
          <w:rFonts w:ascii="Times New Roman" w:eastAsia="Times New Roman" w:hAnsi="Times New Roman" w:cs="Times New Roman"/>
          <w:bCs/>
          <w:color w:val="1B1B1B"/>
          <w:kern w:val="32"/>
          <w:sz w:val="28"/>
          <w:szCs w:val="28"/>
        </w:rPr>
      </w:pPr>
      <w:r w:rsidRPr="00057CB0">
        <w:rPr>
          <w:rFonts w:ascii="Times New Roman" w:eastAsia="Calibri" w:hAnsi="Times New Roman" w:cs="Times New Roman"/>
          <w:bCs/>
          <w:kern w:val="32"/>
          <w:sz w:val="28"/>
          <w:szCs w:val="28"/>
        </w:rPr>
        <w:t xml:space="preserve">Действуют </w:t>
      </w:r>
      <w:r w:rsidR="00F61530">
        <w:rPr>
          <w:rFonts w:ascii="Times New Roman" w:eastAsia="Calibri" w:hAnsi="Times New Roman" w:cs="Times New Roman"/>
          <w:bCs/>
          <w:kern w:val="32"/>
          <w:sz w:val="28"/>
          <w:szCs w:val="28"/>
        </w:rPr>
        <w:t>6</w:t>
      </w:r>
      <w:r w:rsidRPr="00057CB0">
        <w:rPr>
          <w:rFonts w:ascii="Times New Roman" w:eastAsia="Calibri" w:hAnsi="Times New Roman" w:cs="Times New Roman"/>
          <w:bCs/>
          <w:kern w:val="32"/>
          <w:sz w:val="28"/>
          <w:szCs w:val="28"/>
        </w:rPr>
        <w:t xml:space="preserve"> государственны</w:t>
      </w:r>
      <w:r w:rsidR="00F61530">
        <w:rPr>
          <w:rFonts w:ascii="Times New Roman" w:eastAsia="Calibri" w:hAnsi="Times New Roman" w:cs="Times New Roman"/>
          <w:bCs/>
          <w:kern w:val="32"/>
          <w:sz w:val="28"/>
          <w:szCs w:val="28"/>
        </w:rPr>
        <w:t>х</w:t>
      </w:r>
      <w:r w:rsidRPr="00057CB0">
        <w:rPr>
          <w:rFonts w:ascii="Times New Roman" w:eastAsia="Calibri" w:hAnsi="Times New Roman" w:cs="Times New Roman"/>
          <w:bCs/>
          <w:kern w:val="32"/>
          <w:sz w:val="28"/>
          <w:szCs w:val="28"/>
        </w:rPr>
        <w:t xml:space="preserve"> аптек, в том числе город </w:t>
      </w:r>
      <w:r w:rsidRPr="00057CB0">
        <w:rPr>
          <w:rFonts w:ascii="Cambria" w:eastAsia="Times New Roman" w:hAnsi="Cambria" w:cs="Times New Roman"/>
          <w:bCs/>
          <w:kern w:val="32"/>
          <w:sz w:val="28"/>
          <w:szCs w:val="28"/>
        </w:rPr>
        <w:t xml:space="preserve">– </w:t>
      </w:r>
      <w:r w:rsidRPr="00057CB0">
        <w:rPr>
          <w:rFonts w:ascii="Times New Roman" w:eastAsia="Calibri" w:hAnsi="Times New Roman" w:cs="Times New Roman"/>
          <w:bCs/>
          <w:kern w:val="32"/>
          <w:sz w:val="28"/>
          <w:szCs w:val="28"/>
        </w:rPr>
        <w:t>село, коммерческая «Добрые леки» Фарммаркет ЗАО</w:t>
      </w:r>
      <w:r w:rsidRPr="00057CB0">
        <w:rPr>
          <w:rFonts w:ascii="Cambria" w:eastAsia="Calibri" w:hAnsi="Cambria" w:cs="Times New Roman"/>
          <w:b/>
          <w:bCs/>
          <w:kern w:val="32"/>
          <w:sz w:val="28"/>
          <w:szCs w:val="28"/>
        </w:rPr>
        <w:t xml:space="preserve"> </w:t>
      </w:r>
      <w:r w:rsidRPr="00057CB0">
        <w:rPr>
          <w:rFonts w:ascii="Times New Roman" w:eastAsia="Calibri" w:hAnsi="Times New Roman" w:cs="Times New Roman"/>
          <w:bCs/>
          <w:kern w:val="32"/>
          <w:sz w:val="28"/>
          <w:szCs w:val="28"/>
        </w:rPr>
        <w:t>Аптека № 31</w:t>
      </w:r>
      <w:bookmarkEnd w:id="4"/>
      <w:r w:rsidR="00F61530">
        <w:rPr>
          <w:rFonts w:ascii="Times New Roman" w:eastAsia="Calibri" w:hAnsi="Times New Roman" w:cs="Times New Roman"/>
          <w:bCs/>
          <w:kern w:val="32"/>
          <w:sz w:val="28"/>
          <w:szCs w:val="28"/>
        </w:rPr>
        <w:t xml:space="preserve"> </w:t>
      </w:r>
      <w:r w:rsidR="007F6B49">
        <w:rPr>
          <w:rFonts w:ascii="Times New Roman" w:eastAsia="Calibri" w:hAnsi="Times New Roman" w:cs="Times New Roman"/>
          <w:bCs/>
          <w:kern w:val="32"/>
          <w:sz w:val="28"/>
          <w:szCs w:val="28"/>
        </w:rPr>
        <w:t>(</w:t>
      </w:r>
      <w:r w:rsidR="00F61530">
        <w:rPr>
          <w:rFonts w:ascii="Times New Roman" w:eastAsia="Calibri" w:hAnsi="Times New Roman" w:cs="Times New Roman"/>
          <w:bCs/>
          <w:kern w:val="32"/>
          <w:sz w:val="28"/>
          <w:szCs w:val="28"/>
        </w:rPr>
        <w:t>5</w:t>
      </w:r>
      <w:r w:rsidR="00B05A24" w:rsidRPr="00057CB0">
        <w:rPr>
          <w:rFonts w:ascii="Cambria" w:eastAsia="Times New Roman" w:hAnsi="Cambria" w:cs="Times New Roman"/>
          <w:bCs/>
          <w:kern w:val="32"/>
          <w:sz w:val="28"/>
          <w:szCs w:val="28"/>
        </w:rPr>
        <w:t>–</w:t>
      </w:r>
      <w:r w:rsidR="00B05A24">
        <w:rPr>
          <w:rFonts w:ascii="Cambria" w:eastAsia="Times New Roman" w:hAnsi="Cambria" w:cs="Times New Roman"/>
          <w:bCs/>
          <w:kern w:val="32"/>
          <w:sz w:val="28"/>
          <w:szCs w:val="28"/>
        </w:rPr>
        <w:t xml:space="preserve">й </w:t>
      </w:r>
      <w:r w:rsidR="00F61530">
        <w:rPr>
          <w:rFonts w:ascii="Times New Roman" w:eastAsia="Calibri" w:hAnsi="Times New Roman" w:cs="Times New Roman"/>
          <w:bCs/>
          <w:kern w:val="32"/>
          <w:sz w:val="28"/>
          <w:szCs w:val="28"/>
        </w:rPr>
        <w:t>категории</w:t>
      </w:r>
      <w:r w:rsidR="007F6B49">
        <w:rPr>
          <w:rFonts w:ascii="Times New Roman" w:eastAsia="Calibri" w:hAnsi="Times New Roman" w:cs="Times New Roman"/>
          <w:bCs/>
          <w:kern w:val="32"/>
          <w:sz w:val="28"/>
          <w:szCs w:val="28"/>
        </w:rPr>
        <w:t>)</w:t>
      </w:r>
      <w:r w:rsidR="00F61530">
        <w:rPr>
          <w:rFonts w:ascii="Times New Roman" w:eastAsia="Calibri" w:hAnsi="Times New Roman" w:cs="Times New Roman"/>
          <w:bCs/>
          <w:kern w:val="32"/>
          <w:sz w:val="28"/>
          <w:szCs w:val="28"/>
        </w:rPr>
        <w:t>.</w:t>
      </w:r>
    </w:p>
    <w:p w14:paraId="646C2C9B" w14:textId="4DA2202A" w:rsidR="003D3E10" w:rsidRDefault="003D3E10" w:rsidP="00057CB0">
      <w:pPr>
        <w:spacing w:after="0" w:line="240" w:lineRule="auto"/>
        <w:jc w:val="center"/>
        <w:rPr>
          <w:rFonts w:ascii="Times New Roman" w:eastAsia="Times New Roman" w:hAnsi="Times New Roman" w:cs="Times New Roman"/>
          <w:b/>
          <w:bCs/>
          <w:sz w:val="28"/>
          <w:szCs w:val="28"/>
          <w:lang w:eastAsia="ru-RU"/>
        </w:rPr>
      </w:pPr>
    </w:p>
    <w:p w14:paraId="1C7DC69B" w14:textId="52E98D7C" w:rsidR="00260E15" w:rsidRPr="00432335" w:rsidRDefault="00260E15" w:rsidP="00432335">
      <w:pPr>
        <w:pStyle w:val="31"/>
        <w:numPr>
          <w:ilvl w:val="1"/>
          <w:numId w:val="4"/>
        </w:numPr>
        <w:spacing w:after="0"/>
        <w:ind w:left="0" w:firstLine="0"/>
        <w:jc w:val="center"/>
        <w:rPr>
          <w:b/>
          <w:sz w:val="28"/>
          <w:szCs w:val="28"/>
        </w:rPr>
      </w:pPr>
      <w:r w:rsidRPr="00432335">
        <w:rPr>
          <w:b/>
          <w:sz w:val="28"/>
          <w:szCs w:val="28"/>
        </w:rPr>
        <w:lastRenderedPageBreak/>
        <w:t>Анализ рисков здоровью</w:t>
      </w:r>
    </w:p>
    <w:p w14:paraId="2038E899" w14:textId="205D7F29" w:rsidR="00260E15" w:rsidRDefault="00260E15" w:rsidP="005F2E10">
      <w:pPr>
        <w:pStyle w:val="31"/>
        <w:jc w:val="both"/>
        <w:rPr>
          <w:sz w:val="28"/>
          <w:szCs w:val="28"/>
        </w:rPr>
      </w:pPr>
      <w:r w:rsidRPr="005F2E10">
        <w:rPr>
          <w:sz w:val="28"/>
          <w:szCs w:val="28"/>
        </w:rPr>
        <w:t xml:space="preserve">         </w:t>
      </w:r>
      <w:r w:rsidR="005F2E10">
        <w:rPr>
          <w:sz w:val="28"/>
          <w:szCs w:val="28"/>
        </w:rPr>
        <w:t xml:space="preserve"> </w:t>
      </w:r>
      <w:r w:rsidRPr="005F2E10">
        <w:rPr>
          <w:sz w:val="28"/>
          <w:szCs w:val="28"/>
        </w:rPr>
        <w:t>Анализ медико-демографической и социально-гигиенической ситуации показывает, что в 2022 го</w:t>
      </w:r>
      <w:r w:rsidR="005F2E10">
        <w:rPr>
          <w:sz w:val="28"/>
          <w:szCs w:val="28"/>
        </w:rPr>
        <w:t>ду на территории Лиозненского</w:t>
      </w:r>
      <w:r w:rsidRPr="005F2E10">
        <w:rPr>
          <w:sz w:val="28"/>
          <w:szCs w:val="28"/>
        </w:rPr>
        <w:t xml:space="preserve"> района имеются условия для формирования следующих рисков здоровью на популяционном уровне.</w:t>
      </w:r>
    </w:p>
    <w:p w14:paraId="42400994" w14:textId="77777777" w:rsidR="00260E15" w:rsidRPr="005F2E10" w:rsidRDefault="00260E15" w:rsidP="00941182">
      <w:pPr>
        <w:tabs>
          <w:tab w:val="left" w:pos="168"/>
          <w:tab w:val="left" w:pos="709"/>
        </w:tabs>
        <w:spacing w:after="0"/>
        <w:ind w:right="-31" w:firstLine="709"/>
        <w:jc w:val="both"/>
        <w:rPr>
          <w:rFonts w:ascii="Times New Roman" w:hAnsi="Times New Roman" w:cs="Times New Roman"/>
          <w:sz w:val="28"/>
          <w:szCs w:val="28"/>
          <w:u w:val="single"/>
        </w:rPr>
      </w:pPr>
      <w:r w:rsidRPr="005F2E10">
        <w:rPr>
          <w:rFonts w:ascii="Times New Roman" w:hAnsi="Times New Roman" w:cs="Times New Roman"/>
          <w:sz w:val="28"/>
          <w:szCs w:val="28"/>
          <w:u w:val="single"/>
        </w:rPr>
        <w:t>Поведенческие риски</w:t>
      </w:r>
    </w:p>
    <w:p w14:paraId="2DBC3DFF" w14:textId="3F4AD2F8" w:rsidR="00260E15" w:rsidRDefault="00260E15" w:rsidP="00A450AB">
      <w:pPr>
        <w:pStyle w:val="afa"/>
        <w:spacing w:after="0" w:line="240" w:lineRule="auto"/>
        <w:ind w:left="0" w:firstLine="708"/>
        <w:jc w:val="both"/>
        <w:rPr>
          <w:rFonts w:ascii="Times New Roman" w:hAnsi="Times New Roman"/>
          <w:spacing w:val="1"/>
          <w:sz w:val="28"/>
          <w:szCs w:val="28"/>
        </w:rPr>
      </w:pPr>
      <w:r w:rsidRPr="005F2E10">
        <w:rPr>
          <w:rFonts w:ascii="Times New Roman" w:hAnsi="Times New Roman"/>
          <w:sz w:val="28"/>
          <w:szCs w:val="28"/>
          <w:u w:val="single"/>
        </w:rPr>
        <w:t>Потребление зарегистрированного алкоголя</w:t>
      </w:r>
      <w:r w:rsidRPr="005F2E10">
        <w:rPr>
          <w:rFonts w:ascii="Times New Roman" w:hAnsi="Times New Roman"/>
          <w:sz w:val="28"/>
          <w:szCs w:val="28"/>
        </w:rPr>
        <w:t xml:space="preserve"> на душу населения в возрасте 15 лет и старше составило в 2022 году </w:t>
      </w:r>
      <w:r w:rsidR="00C51366">
        <w:rPr>
          <w:rFonts w:ascii="Times New Roman" w:hAnsi="Times New Roman"/>
          <w:sz w:val="28"/>
          <w:szCs w:val="28"/>
        </w:rPr>
        <w:t>9,5</w:t>
      </w:r>
      <w:r w:rsidRPr="00C51366">
        <w:rPr>
          <w:rFonts w:ascii="Times New Roman" w:hAnsi="Times New Roman"/>
          <w:sz w:val="28"/>
          <w:szCs w:val="28"/>
        </w:rPr>
        <w:t xml:space="preserve"> л</w:t>
      </w:r>
      <w:r w:rsidRPr="005F2E10">
        <w:rPr>
          <w:rFonts w:ascii="Times New Roman" w:hAnsi="Times New Roman"/>
          <w:color w:val="FF0000"/>
          <w:sz w:val="28"/>
          <w:szCs w:val="28"/>
        </w:rPr>
        <w:t xml:space="preserve"> </w:t>
      </w:r>
      <w:r w:rsidRPr="005F2E10">
        <w:rPr>
          <w:rFonts w:ascii="Times New Roman" w:hAnsi="Times New Roman"/>
          <w:sz w:val="28"/>
          <w:szCs w:val="28"/>
        </w:rPr>
        <w:t>(целевой показатель ГП «Здоровье народа и демографическая безопасность» -</w:t>
      </w:r>
      <w:r w:rsidR="001E73E3">
        <w:rPr>
          <w:rFonts w:ascii="Times New Roman" w:hAnsi="Times New Roman"/>
          <w:sz w:val="28"/>
          <w:szCs w:val="28"/>
        </w:rPr>
        <w:t xml:space="preserve"> </w:t>
      </w:r>
      <w:r w:rsidRPr="005F2E10">
        <w:rPr>
          <w:rFonts w:ascii="Times New Roman" w:hAnsi="Times New Roman"/>
          <w:sz w:val="28"/>
          <w:szCs w:val="28"/>
        </w:rPr>
        <w:t>8,0 литра). Алкоголь тесно связан примерно с 60 различными заболеваниями. Высокий уровень потребления алкоголя является ведущей причиной заболеваемости и преждевременной смертности.</w:t>
      </w:r>
      <w:r w:rsidRPr="005F2E10">
        <w:rPr>
          <w:rFonts w:ascii="Times New Roman" w:hAnsi="Times New Roman"/>
          <w:spacing w:val="1"/>
          <w:sz w:val="28"/>
          <w:szCs w:val="28"/>
        </w:rPr>
        <w:t xml:space="preserve"> </w:t>
      </w:r>
      <w:r w:rsidR="002E6CA1">
        <w:rPr>
          <w:rFonts w:ascii="Times New Roman" w:hAnsi="Times New Roman"/>
          <w:spacing w:val="1"/>
          <w:sz w:val="28"/>
          <w:szCs w:val="28"/>
        </w:rPr>
        <w:t>Лиозненским</w:t>
      </w:r>
      <w:r w:rsidRPr="005F2E10">
        <w:rPr>
          <w:rFonts w:ascii="Times New Roman" w:hAnsi="Times New Roman"/>
          <w:spacing w:val="1"/>
          <w:sz w:val="28"/>
          <w:szCs w:val="28"/>
        </w:rPr>
        <w:t xml:space="preserve"> районом, как и в целом по области не достигнут в текущем году целевой показатель Госпрограммы – смертность от случайных отравлений алкоголем.</w:t>
      </w:r>
      <w:r w:rsidR="002E6CA1">
        <w:rPr>
          <w:rFonts w:ascii="Times New Roman" w:hAnsi="Times New Roman"/>
          <w:spacing w:val="1"/>
          <w:sz w:val="28"/>
          <w:szCs w:val="28"/>
        </w:rPr>
        <w:t xml:space="preserve"> Частично увеличилась доля потребления винных напитков и пива, при снижении количества употребленного крепкого алкоголя.</w:t>
      </w:r>
    </w:p>
    <w:p w14:paraId="06B289FE" w14:textId="7EF7E939" w:rsidR="006E4CCD" w:rsidRPr="006E4CCD" w:rsidRDefault="006E4CCD" w:rsidP="00A450AB">
      <w:pPr>
        <w:spacing w:after="0" w:line="240" w:lineRule="auto"/>
        <w:ind w:firstLine="709"/>
        <w:jc w:val="both"/>
        <w:rPr>
          <w:rFonts w:ascii="Times New Roman" w:hAnsi="Times New Roman" w:cs="Times New Roman"/>
          <w:sz w:val="28"/>
          <w:szCs w:val="28"/>
        </w:rPr>
      </w:pPr>
      <w:r w:rsidRPr="006E4CCD">
        <w:rPr>
          <w:rFonts w:ascii="Times New Roman" w:hAnsi="Times New Roman" w:cs="Times New Roman"/>
          <w:sz w:val="28"/>
          <w:szCs w:val="28"/>
          <w:u w:val="single"/>
        </w:rPr>
        <w:t>Потребление табака</w:t>
      </w:r>
      <w:r w:rsidRPr="006E4CCD">
        <w:rPr>
          <w:rFonts w:ascii="Times New Roman" w:hAnsi="Times New Roman" w:cs="Times New Roman"/>
          <w:sz w:val="28"/>
          <w:szCs w:val="28"/>
        </w:rPr>
        <w:t xml:space="preserve"> в районе среди населения 16 лет и старше составляет </w:t>
      </w:r>
      <w:r w:rsidR="00432335" w:rsidRPr="00432335">
        <w:rPr>
          <w:rFonts w:ascii="Times New Roman" w:hAnsi="Times New Roman" w:cs="Times New Roman"/>
          <w:sz w:val="28"/>
          <w:szCs w:val="28"/>
        </w:rPr>
        <w:t xml:space="preserve">30,8 </w:t>
      </w:r>
      <w:r w:rsidRPr="00432335">
        <w:rPr>
          <w:rFonts w:ascii="Times New Roman" w:hAnsi="Times New Roman" w:cs="Times New Roman"/>
          <w:sz w:val="28"/>
          <w:szCs w:val="28"/>
        </w:rPr>
        <w:t>%.</w:t>
      </w:r>
      <w:r w:rsidRPr="006E4CCD">
        <w:rPr>
          <w:rFonts w:ascii="Times New Roman" w:hAnsi="Times New Roman" w:cs="Times New Roman"/>
          <w:sz w:val="21"/>
          <w:szCs w:val="21"/>
          <w:shd w:val="clear" w:color="auto" w:fill="FFFFFF"/>
        </w:rPr>
        <w:t xml:space="preserve"> </w:t>
      </w:r>
      <w:r w:rsidRPr="006E4CCD">
        <w:rPr>
          <w:rFonts w:ascii="Times New Roman" w:hAnsi="Times New Roman" w:cs="Times New Roman"/>
          <w:sz w:val="28"/>
          <w:szCs w:val="28"/>
        </w:rPr>
        <w:t>По оценкам ВОЗ, на сегодняшний день в Европейском регионе употребление табака является причиной 16% всех смертей среди взрослых старше 30 лет, причем большинство этих смертей являются преждевременными.</w:t>
      </w:r>
    </w:p>
    <w:p w14:paraId="0A648DEC" w14:textId="4ED8E590" w:rsidR="006E4CCD" w:rsidRDefault="006E4CCD" w:rsidP="00A450AB">
      <w:pPr>
        <w:pStyle w:val="afc"/>
        <w:ind w:firstLine="708"/>
        <w:jc w:val="both"/>
        <w:rPr>
          <w:rFonts w:ascii="Times New Roman" w:hAnsi="Times New Roman"/>
          <w:sz w:val="28"/>
          <w:szCs w:val="28"/>
        </w:rPr>
      </w:pPr>
      <w:r w:rsidRPr="006E4CCD">
        <w:rPr>
          <w:rFonts w:ascii="Times New Roman" w:hAnsi="Times New Roman"/>
          <w:sz w:val="28"/>
          <w:szCs w:val="28"/>
          <w:u w:val="single"/>
        </w:rPr>
        <w:t>Низкая физическая активность</w:t>
      </w:r>
      <w:r w:rsidRPr="006E4CCD">
        <w:rPr>
          <w:rFonts w:ascii="Times New Roman" w:hAnsi="Times New Roman"/>
          <w:sz w:val="28"/>
          <w:szCs w:val="28"/>
        </w:rPr>
        <w:t xml:space="preserve"> населения по данным социологического исследования, проведенного специалистами </w:t>
      </w:r>
      <w:r w:rsidR="001E7288">
        <w:rPr>
          <w:rFonts w:ascii="Times New Roman" w:hAnsi="Times New Roman"/>
          <w:sz w:val="28"/>
          <w:szCs w:val="28"/>
        </w:rPr>
        <w:t>Лиозненского</w:t>
      </w:r>
      <w:r w:rsidRPr="006E4CCD">
        <w:rPr>
          <w:rFonts w:ascii="Times New Roman" w:hAnsi="Times New Roman"/>
          <w:sz w:val="28"/>
          <w:szCs w:val="28"/>
        </w:rPr>
        <w:t xml:space="preserve"> ЦГ</w:t>
      </w:r>
      <w:r w:rsidR="001E7288">
        <w:rPr>
          <w:rFonts w:ascii="Times New Roman" w:hAnsi="Times New Roman"/>
          <w:sz w:val="28"/>
          <w:szCs w:val="28"/>
        </w:rPr>
        <w:t>и</w:t>
      </w:r>
      <w:r w:rsidRPr="006E4CCD">
        <w:rPr>
          <w:rFonts w:ascii="Times New Roman" w:hAnsi="Times New Roman"/>
          <w:sz w:val="28"/>
          <w:szCs w:val="28"/>
        </w:rPr>
        <w:t>Э</w:t>
      </w:r>
      <w:r w:rsidR="001E7288">
        <w:rPr>
          <w:rFonts w:ascii="Times New Roman" w:hAnsi="Times New Roman"/>
          <w:sz w:val="28"/>
          <w:szCs w:val="28"/>
        </w:rPr>
        <w:t xml:space="preserve"> совместно с УЗ «Лиозненская ЦРБ»</w:t>
      </w:r>
      <w:r w:rsidRPr="006E4CCD">
        <w:rPr>
          <w:rFonts w:ascii="Times New Roman" w:hAnsi="Times New Roman"/>
          <w:sz w:val="28"/>
          <w:szCs w:val="28"/>
        </w:rPr>
        <w:t xml:space="preserve"> составляет </w:t>
      </w:r>
      <w:r w:rsidR="001E7288">
        <w:rPr>
          <w:rFonts w:ascii="Times New Roman" w:hAnsi="Times New Roman"/>
          <w:sz w:val="28"/>
          <w:szCs w:val="28"/>
        </w:rPr>
        <w:t xml:space="preserve">12,1 </w:t>
      </w:r>
      <w:r w:rsidRPr="006E4CCD">
        <w:rPr>
          <w:rFonts w:ascii="Times New Roman" w:hAnsi="Times New Roman"/>
          <w:sz w:val="28"/>
          <w:szCs w:val="28"/>
        </w:rPr>
        <w:t>%.</w:t>
      </w:r>
      <w:r w:rsidRPr="006E4CCD">
        <w:rPr>
          <w:rFonts w:ascii="Times New Roman" w:hAnsi="Times New Roman"/>
        </w:rPr>
        <w:t xml:space="preserve"> </w:t>
      </w:r>
      <w:r w:rsidRPr="006E4CCD">
        <w:rPr>
          <w:rFonts w:ascii="Times New Roman" w:hAnsi="Times New Roman"/>
          <w:sz w:val="28"/>
          <w:szCs w:val="28"/>
        </w:rPr>
        <w:t>Регулярная физическая активность играет важную роль в профилактике и лечении сердечно-сосудистых заболеваний, диабета 2-го типа и онкологических заболеваний, которые служат причиной почти трех четвертей случаев смерти в мире. Оптимальный стабильный вес является одним из факторов здоровья человека. Избыточная или недостаточная масса тела может стать причиной цел</w:t>
      </w:r>
      <w:r w:rsidR="00F90D94">
        <w:rPr>
          <w:rFonts w:ascii="Times New Roman" w:hAnsi="Times New Roman"/>
          <w:sz w:val="28"/>
          <w:szCs w:val="28"/>
        </w:rPr>
        <w:t>ого ряда различных заболеваний.</w:t>
      </w:r>
    </w:p>
    <w:p w14:paraId="21E70430" w14:textId="02F763A5" w:rsidR="00161B4C" w:rsidRPr="00CD6E28" w:rsidRDefault="00161B4C" w:rsidP="00A450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Нерациональное питание</w:t>
      </w:r>
      <w:r w:rsidR="00CD6E28">
        <w:rPr>
          <w:rFonts w:ascii="Times New Roman" w:hAnsi="Times New Roman" w:cs="Times New Roman"/>
          <w:sz w:val="28"/>
          <w:szCs w:val="28"/>
          <w:u w:val="single"/>
        </w:rPr>
        <w:t>.</w:t>
      </w:r>
      <w:r w:rsidR="00CD6E28">
        <w:rPr>
          <w:rFonts w:ascii="Times New Roman" w:hAnsi="Times New Roman" w:cs="Times New Roman"/>
          <w:sz w:val="28"/>
          <w:szCs w:val="28"/>
        </w:rPr>
        <w:t xml:space="preserve"> </w:t>
      </w:r>
      <w:r w:rsidR="00CD6E28" w:rsidRPr="00CD6E28">
        <w:rPr>
          <w:rFonts w:ascii="Times New Roman" w:hAnsi="Times New Roman" w:cs="Times New Roman"/>
          <w:sz w:val="28"/>
          <w:szCs w:val="28"/>
        </w:rPr>
        <w:t>А</w:t>
      </w:r>
      <w:r w:rsidR="00CD6E28" w:rsidRPr="00CD6E28">
        <w:rPr>
          <w:rFonts w:ascii="Times New Roman" w:hAnsi="Times New Roman" w:cs="Times New Roman"/>
          <w:sz w:val="28"/>
          <w:szCs w:val="28"/>
          <w:shd w:val="clear" w:color="auto" w:fill="FFFFFF"/>
        </w:rPr>
        <w:t>ктуальность проблемы питания связана с тем, что многие нарушения питания оказывают неблагоприятное воздействие на организм человека, увеличивая риск развития основных социально-значимых заболеваний. С неправильным питанием связывают не менее 50% случаев сердечно-сосудистых заболеваний, около 40% случаев рака лёгких, ободочной и прямой кишки, почек, предстательной железы, мочевого пузыря у мужчин и около 60% случая рака молочной железы, матки, почек, кишечника у женщин. Кроме того, результатом неправильного питания является ожирение и высокий риск развития на этом фоне сахарного диабета 2 типа. По данным статистики, он встречается у 35% - 50% лиц с повышенной массой тела.</w:t>
      </w:r>
    </w:p>
    <w:p w14:paraId="738B1306" w14:textId="211A3BBC" w:rsidR="00F90D94" w:rsidRPr="00F90D94" w:rsidRDefault="00F90D94" w:rsidP="00A450AB">
      <w:pPr>
        <w:spacing w:after="0" w:line="240" w:lineRule="auto"/>
        <w:ind w:firstLine="709"/>
        <w:jc w:val="both"/>
        <w:rPr>
          <w:rFonts w:ascii="Times New Roman" w:hAnsi="Times New Roman" w:cs="Times New Roman"/>
          <w:sz w:val="28"/>
          <w:szCs w:val="28"/>
          <w:u w:val="single"/>
        </w:rPr>
      </w:pPr>
      <w:r w:rsidRPr="00F90D94">
        <w:rPr>
          <w:rFonts w:ascii="Times New Roman" w:hAnsi="Times New Roman" w:cs="Times New Roman"/>
          <w:sz w:val="28"/>
          <w:szCs w:val="28"/>
          <w:u w:val="single"/>
        </w:rPr>
        <w:t>Состояние среды жизнедеятельности</w:t>
      </w:r>
    </w:p>
    <w:p w14:paraId="3965BBB3" w14:textId="5A029435" w:rsidR="00F90D94" w:rsidRPr="00F90D94" w:rsidRDefault="00F90D94" w:rsidP="00A450AB">
      <w:pPr>
        <w:spacing w:after="0" w:line="240" w:lineRule="auto"/>
        <w:ind w:firstLine="708"/>
        <w:jc w:val="both"/>
        <w:rPr>
          <w:rFonts w:ascii="Times New Roman" w:hAnsi="Times New Roman" w:cs="Times New Roman"/>
          <w:sz w:val="28"/>
          <w:szCs w:val="28"/>
        </w:rPr>
      </w:pPr>
      <w:r w:rsidRPr="00F90D94">
        <w:rPr>
          <w:rFonts w:ascii="Times New Roman" w:hAnsi="Times New Roman" w:cs="Times New Roman"/>
          <w:sz w:val="28"/>
          <w:szCs w:val="28"/>
        </w:rPr>
        <w:t xml:space="preserve">В </w:t>
      </w:r>
      <w:r w:rsidR="004E3065">
        <w:rPr>
          <w:rFonts w:ascii="Times New Roman" w:hAnsi="Times New Roman" w:cs="Times New Roman"/>
          <w:sz w:val="28"/>
          <w:szCs w:val="28"/>
        </w:rPr>
        <w:t>Лиозненском</w:t>
      </w:r>
      <w:r w:rsidRPr="00F90D94">
        <w:rPr>
          <w:rFonts w:ascii="Times New Roman" w:hAnsi="Times New Roman" w:cs="Times New Roman"/>
          <w:sz w:val="28"/>
          <w:szCs w:val="28"/>
        </w:rPr>
        <w:t xml:space="preserve"> районе в 2022 году количество работающих под воздействием неблагоприятных факторов производственной среды по сравнению с 2021 годом</w:t>
      </w:r>
      <w:r w:rsidR="00E53F35">
        <w:rPr>
          <w:rFonts w:ascii="Times New Roman" w:hAnsi="Times New Roman" w:cs="Times New Roman"/>
          <w:sz w:val="28"/>
          <w:szCs w:val="28"/>
        </w:rPr>
        <w:t xml:space="preserve"> </w:t>
      </w:r>
      <w:r w:rsidR="00D325BB">
        <w:rPr>
          <w:rFonts w:ascii="Times New Roman" w:hAnsi="Times New Roman" w:cs="Times New Roman"/>
          <w:sz w:val="28"/>
          <w:szCs w:val="28"/>
        </w:rPr>
        <w:t>снизилось</w:t>
      </w:r>
      <w:r w:rsidRPr="00F90D94">
        <w:rPr>
          <w:rFonts w:ascii="Times New Roman" w:hAnsi="Times New Roman" w:cs="Times New Roman"/>
          <w:sz w:val="28"/>
          <w:szCs w:val="28"/>
        </w:rPr>
        <w:t xml:space="preserve"> и составляет:</w:t>
      </w:r>
    </w:p>
    <w:p w14:paraId="0EDE98DF" w14:textId="03BB2357" w:rsidR="00F90D94" w:rsidRPr="00F90D94" w:rsidRDefault="00D325BB" w:rsidP="00F90D94">
      <w:pPr>
        <w:spacing w:after="0"/>
        <w:ind w:firstLine="851"/>
        <w:jc w:val="both"/>
        <w:rPr>
          <w:rFonts w:ascii="Times New Roman" w:hAnsi="Times New Roman" w:cs="Times New Roman"/>
          <w:sz w:val="28"/>
          <w:szCs w:val="28"/>
        </w:rPr>
      </w:pPr>
      <w:r>
        <w:rPr>
          <w:rFonts w:ascii="Times New Roman" w:hAnsi="Times New Roman" w:cs="Times New Roman"/>
          <w:sz w:val="28"/>
          <w:szCs w:val="28"/>
        </w:rPr>
        <w:t>по параметрам микроклимата – 323 чел. (в 2021 году-346</w:t>
      </w:r>
      <w:r w:rsidR="00F90D94" w:rsidRPr="00F90D94">
        <w:rPr>
          <w:rFonts w:ascii="Times New Roman" w:hAnsi="Times New Roman" w:cs="Times New Roman"/>
          <w:sz w:val="28"/>
          <w:szCs w:val="28"/>
        </w:rPr>
        <w:t>);</w:t>
      </w:r>
    </w:p>
    <w:p w14:paraId="0C9B6A7F" w14:textId="57F782B1" w:rsidR="00F90D94" w:rsidRPr="00F90D94" w:rsidRDefault="00F90D94" w:rsidP="00A450AB">
      <w:pPr>
        <w:spacing w:after="0" w:line="240" w:lineRule="auto"/>
        <w:ind w:firstLine="851"/>
        <w:jc w:val="both"/>
        <w:rPr>
          <w:rFonts w:ascii="Times New Roman" w:hAnsi="Times New Roman" w:cs="Times New Roman"/>
          <w:sz w:val="28"/>
          <w:szCs w:val="28"/>
        </w:rPr>
      </w:pPr>
      <w:r w:rsidRPr="00F90D94">
        <w:rPr>
          <w:rFonts w:ascii="Times New Roman" w:hAnsi="Times New Roman" w:cs="Times New Roman"/>
          <w:sz w:val="28"/>
          <w:szCs w:val="28"/>
        </w:rPr>
        <w:lastRenderedPageBreak/>
        <w:t xml:space="preserve">по </w:t>
      </w:r>
      <w:r w:rsidR="00AB4D0D">
        <w:rPr>
          <w:rFonts w:ascii="Times New Roman" w:hAnsi="Times New Roman" w:cs="Times New Roman"/>
          <w:sz w:val="28"/>
          <w:szCs w:val="28"/>
        </w:rPr>
        <w:t>физическому перенапряжению – 381 чел. (в 2021 году-387</w:t>
      </w:r>
      <w:r w:rsidRPr="00F90D94">
        <w:rPr>
          <w:rFonts w:ascii="Times New Roman" w:hAnsi="Times New Roman" w:cs="Times New Roman"/>
          <w:sz w:val="28"/>
          <w:szCs w:val="28"/>
        </w:rPr>
        <w:t>);</w:t>
      </w:r>
    </w:p>
    <w:p w14:paraId="1AD2D546" w14:textId="66C98312" w:rsidR="00F90D94" w:rsidRPr="00D65E59" w:rsidRDefault="00F90D94" w:rsidP="00A450AB">
      <w:pPr>
        <w:pStyle w:val="af"/>
        <w:shd w:val="clear" w:color="auto" w:fill="FFFFFF"/>
        <w:spacing w:after="0" w:line="240" w:lineRule="auto"/>
        <w:ind w:firstLine="851"/>
        <w:jc w:val="both"/>
        <w:rPr>
          <w:rFonts w:eastAsia="Times New Roman"/>
          <w:sz w:val="28"/>
          <w:szCs w:val="28"/>
          <w:lang w:eastAsia="ru-RU"/>
        </w:rPr>
      </w:pPr>
      <w:r w:rsidRPr="00F90D94">
        <w:rPr>
          <w:sz w:val="28"/>
          <w:szCs w:val="28"/>
        </w:rPr>
        <w:t>В 2022 году</w:t>
      </w:r>
      <w:r w:rsidR="000D7605">
        <w:rPr>
          <w:sz w:val="28"/>
          <w:szCs w:val="28"/>
        </w:rPr>
        <w:t xml:space="preserve"> наблюдается увеличение в сравнении с 2021 годом количества</w:t>
      </w:r>
      <w:r w:rsidRPr="00F90D94">
        <w:rPr>
          <w:sz w:val="28"/>
          <w:szCs w:val="28"/>
        </w:rPr>
        <w:t xml:space="preserve"> работающих </w:t>
      </w:r>
      <w:r w:rsidR="009E28D7">
        <w:rPr>
          <w:sz w:val="28"/>
          <w:szCs w:val="28"/>
        </w:rPr>
        <w:t>под воздействием такого неблагоприятного</w:t>
      </w:r>
      <w:r w:rsidRPr="00F90D94">
        <w:rPr>
          <w:sz w:val="28"/>
          <w:szCs w:val="28"/>
        </w:rPr>
        <w:t xml:space="preserve"> фактор</w:t>
      </w:r>
      <w:r w:rsidR="009E28D7">
        <w:rPr>
          <w:sz w:val="28"/>
          <w:szCs w:val="28"/>
        </w:rPr>
        <w:t>а</w:t>
      </w:r>
      <w:r w:rsidRPr="00F90D94">
        <w:rPr>
          <w:sz w:val="28"/>
          <w:szCs w:val="28"/>
        </w:rPr>
        <w:t xml:space="preserve"> пр</w:t>
      </w:r>
      <w:r w:rsidR="009E28D7">
        <w:rPr>
          <w:sz w:val="28"/>
          <w:szCs w:val="28"/>
        </w:rPr>
        <w:t xml:space="preserve">оизводственной среды, как шум. </w:t>
      </w:r>
      <w:r w:rsidR="009E28D7" w:rsidRPr="009E28D7">
        <w:rPr>
          <w:rFonts w:eastAsia="Times New Roman"/>
          <w:sz w:val="28"/>
          <w:szCs w:val="28"/>
          <w:lang w:eastAsia="ru-RU"/>
        </w:rPr>
        <w:t>Повышенный уровень шума на производстве неблагоприятно сказывается на производительности труда и здоровье рабочих. Может нарушиться слух, появиться частые головокружения, ухудшиться внимание и память, развиться гипертония. В тяжёлых случаях появляются серьёзные нарушения сердечно-сосудистой и пищеварительной систем, развиваются психические расстройства.</w:t>
      </w:r>
      <w:r w:rsidR="007E45B8">
        <w:rPr>
          <w:rFonts w:eastAsia="Times New Roman"/>
          <w:sz w:val="28"/>
          <w:szCs w:val="28"/>
          <w:lang w:eastAsia="ru-RU"/>
        </w:rPr>
        <w:t xml:space="preserve"> </w:t>
      </w:r>
      <w:r w:rsidR="009E28D7" w:rsidRPr="009E28D7">
        <w:rPr>
          <w:rFonts w:eastAsia="Times New Roman"/>
          <w:sz w:val="28"/>
          <w:szCs w:val="28"/>
          <w:lang w:eastAsia="ru-RU"/>
        </w:rPr>
        <w:t>Степень воздействия шума на человека зависит от ряда факторов: продолжительности, частоты звука, харак</w:t>
      </w:r>
      <w:r w:rsidR="00D65E59">
        <w:rPr>
          <w:rFonts w:eastAsia="Times New Roman"/>
          <w:sz w:val="28"/>
          <w:szCs w:val="28"/>
          <w:lang w:eastAsia="ru-RU"/>
        </w:rPr>
        <w:t>теристик спектра, силы давления.</w:t>
      </w:r>
    </w:p>
    <w:p w14:paraId="06D973B2" w14:textId="44F22C9A" w:rsidR="00F90D94" w:rsidRPr="005B455D" w:rsidRDefault="005C7FA9" w:rsidP="00A450A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Основным предприятием, загрязняющим</w:t>
      </w:r>
      <w:r w:rsidR="004C01B8">
        <w:rPr>
          <w:rFonts w:ascii="Times New Roman" w:hAnsi="Times New Roman" w:cs="Times New Roman"/>
          <w:sz w:val="28"/>
          <w:szCs w:val="28"/>
        </w:rPr>
        <w:t xml:space="preserve"> атмосферный воздух Лиозненского района являе</w:t>
      </w:r>
      <w:r w:rsidR="00F90D94" w:rsidRPr="00F90D94">
        <w:rPr>
          <w:rFonts w:ascii="Times New Roman" w:hAnsi="Times New Roman" w:cs="Times New Roman"/>
          <w:sz w:val="28"/>
          <w:szCs w:val="28"/>
        </w:rPr>
        <w:t xml:space="preserve">тся </w:t>
      </w:r>
      <w:r w:rsidR="004C01B8">
        <w:rPr>
          <w:rFonts w:ascii="Times New Roman" w:hAnsi="Times New Roman" w:cs="Times New Roman"/>
          <w:sz w:val="28"/>
          <w:szCs w:val="28"/>
        </w:rPr>
        <w:t xml:space="preserve">УП ЖКХ Лиозненского района </w:t>
      </w:r>
      <w:r w:rsidR="00D043DF">
        <w:rPr>
          <w:rFonts w:ascii="Times New Roman" w:hAnsi="Times New Roman" w:cs="Times New Roman"/>
          <w:sz w:val="28"/>
          <w:szCs w:val="28"/>
        </w:rPr>
        <w:t>(котельные)</w:t>
      </w:r>
      <w:r w:rsidR="005B455D">
        <w:rPr>
          <w:rFonts w:ascii="Times New Roman" w:hAnsi="Times New Roman" w:cs="Times New Roman"/>
          <w:sz w:val="28"/>
          <w:szCs w:val="28"/>
        </w:rPr>
        <w:t xml:space="preserve"> преимущественно работающие на твердом (щепа) и газообразном топливе</w:t>
      </w:r>
      <w:r w:rsidR="00D043DF">
        <w:rPr>
          <w:rFonts w:ascii="Times New Roman" w:hAnsi="Times New Roman" w:cs="Times New Roman"/>
          <w:sz w:val="28"/>
          <w:szCs w:val="28"/>
        </w:rPr>
        <w:t>, а так же производственный, общественный и личный автотранспорт.</w:t>
      </w:r>
      <w:r w:rsidR="005B455D">
        <w:rPr>
          <w:rFonts w:ascii="Times New Roman" w:hAnsi="Times New Roman" w:cs="Times New Roman"/>
          <w:sz w:val="28"/>
          <w:szCs w:val="28"/>
        </w:rPr>
        <w:t xml:space="preserve"> </w:t>
      </w:r>
      <w:r w:rsidR="00F90D94" w:rsidRPr="005B455D">
        <w:rPr>
          <w:rFonts w:ascii="Times New Roman" w:hAnsi="Times New Roman" w:cs="Times New Roman"/>
          <w:sz w:val="28"/>
          <w:szCs w:val="28"/>
          <w:shd w:val="clear" w:color="auto" w:fill="FFFFFF"/>
        </w:rPr>
        <w:t xml:space="preserve">Загрязнение воздуха затрагивает всех людей. Оно является второй по значимости причиной смертности от неинфекционных заболеваний (НИЗ) после табакокурения. У детей это воздействие приводит к замедлению роста и функционирования легких, респираторным инфекциям и осложненной астме. У взрослых наиболее распространенными причинами преждевременной смертности, обусловленной загрязнением внешней среды, являются ишемическая болезнь сердца и инсульт. </w:t>
      </w:r>
    </w:p>
    <w:p w14:paraId="6A7D31BA" w14:textId="77777777" w:rsidR="003E5F7C" w:rsidRDefault="00F90D94" w:rsidP="001B78A2">
      <w:pPr>
        <w:spacing w:after="0" w:line="240" w:lineRule="auto"/>
        <w:ind w:firstLine="567"/>
        <w:jc w:val="both"/>
        <w:rPr>
          <w:rFonts w:ascii="Times New Roman" w:eastAsia="Times New Roman" w:hAnsi="Times New Roman" w:cs="Times New Roman"/>
          <w:sz w:val="28"/>
          <w:szCs w:val="28"/>
          <w:lang w:eastAsia="ru-RU"/>
        </w:rPr>
      </w:pPr>
      <w:r w:rsidRPr="00DD330E">
        <w:rPr>
          <w:rFonts w:ascii="Times New Roman" w:eastAsia="SimSun" w:hAnsi="Times New Roman" w:cs="Times New Roman"/>
          <w:sz w:val="28"/>
          <w:szCs w:val="28"/>
          <w:lang w:eastAsia="zh-CN"/>
        </w:rPr>
        <w:t xml:space="preserve">В районе </w:t>
      </w:r>
      <w:r w:rsidR="00FF6E59" w:rsidRPr="00DD330E">
        <w:rPr>
          <w:rFonts w:ascii="Times New Roman" w:hAnsi="Times New Roman" w:cs="Times New Roman"/>
          <w:sz w:val="28"/>
          <w:szCs w:val="28"/>
        </w:rPr>
        <w:t xml:space="preserve">19,8 </w:t>
      </w:r>
      <w:r w:rsidRPr="00DD330E">
        <w:rPr>
          <w:rFonts w:ascii="Times New Roman" w:hAnsi="Times New Roman" w:cs="Times New Roman"/>
          <w:sz w:val="28"/>
          <w:szCs w:val="28"/>
        </w:rPr>
        <w:t>% населения района пользуются питьевой водой из источников нецентрализованного водоснабжения (</w:t>
      </w:r>
      <w:r w:rsidR="00FF6E59" w:rsidRPr="00DD330E">
        <w:rPr>
          <w:rFonts w:ascii="Times New Roman" w:hAnsi="Times New Roman" w:cs="Times New Roman"/>
          <w:sz w:val="28"/>
          <w:szCs w:val="28"/>
        </w:rPr>
        <w:t xml:space="preserve">125 </w:t>
      </w:r>
      <w:r w:rsidRPr="00DD330E">
        <w:rPr>
          <w:rFonts w:ascii="Times New Roman" w:hAnsi="Times New Roman" w:cs="Times New Roman"/>
          <w:sz w:val="28"/>
          <w:szCs w:val="28"/>
        </w:rPr>
        <w:t>общественных шахтных колодцев). По данным ла</w:t>
      </w:r>
      <w:r w:rsidR="00DB3B6D" w:rsidRPr="00DD330E">
        <w:rPr>
          <w:rFonts w:ascii="Times New Roman" w:hAnsi="Times New Roman" w:cs="Times New Roman"/>
          <w:sz w:val="28"/>
          <w:szCs w:val="28"/>
        </w:rPr>
        <w:t>бораторного контроля в 2022 году</w:t>
      </w:r>
      <w:r w:rsidR="00DD330E">
        <w:rPr>
          <w:rFonts w:ascii="Times New Roman" w:hAnsi="Times New Roman" w:cs="Times New Roman"/>
          <w:sz w:val="28"/>
          <w:szCs w:val="28"/>
        </w:rPr>
        <w:t xml:space="preserve"> удельный вес проб, не соответствующих гигиеническим нормативам</w:t>
      </w:r>
      <w:r w:rsidR="00DB3B6D" w:rsidRPr="00DD330E">
        <w:rPr>
          <w:rFonts w:ascii="Times New Roman" w:hAnsi="Times New Roman" w:cs="Times New Roman"/>
          <w:sz w:val="28"/>
          <w:szCs w:val="28"/>
        </w:rPr>
        <w:t xml:space="preserve"> </w:t>
      </w:r>
      <w:r w:rsidR="00DB3B6D" w:rsidRPr="00DD330E">
        <w:rPr>
          <w:rFonts w:ascii="Times New Roman" w:eastAsia="Times New Roman" w:hAnsi="Times New Roman" w:cs="Times New Roman"/>
          <w:sz w:val="28"/>
          <w:szCs w:val="28"/>
          <w:lang w:eastAsia="ru-RU"/>
        </w:rPr>
        <w:t>по санитарно-химическим показателям уменьшился с 24,1% до 22,5%, в том числе по содержанию нитратов (целевой показатель Комплекса мер – не более 20%).</w:t>
      </w:r>
      <w:r w:rsidR="003E5F7C">
        <w:rPr>
          <w:rFonts w:ascii="Times New Roman" w:eastAsia="Times New Roman" w:hAnsi="Times New Roman" w:cs="Times New Roman"/>
          <w:sz w:val="28"/>
          <w:szCs w:val="28"/>
          <w:lang w:eastAsia="ru-RU"/>
        </w:rPr>
        <w:t xml:space="preserve"> </w:t>
      </w:r>
    </w:p>
    <w:p w14:paraId="5504BAF1" w14:textId="77777777" w:rsidR="003E5F7C" w:rsidRDefault="003E5F7C" w:rsidP="003E5F7C">
      <w:pPr>
        <w:spacing w:after="0"/>
        <w:jc w:val="both"/>
        <w:rPr>
          <w:rFonts w:ascii="Times New Roman" w:eastAsia="Times New Roman" w:hAnsi="Times New Roman" w:cs="Times New Roman"/>
          <w:sz w:val="28"/>
          <w:szCs w:val="28"/>
          <w:lang w:eastAsia="ru-RU"/>
        </w:rPr>
      </w:pPr>
    </w:p>
    <w:p w14:paraId="360ED89A" w14:textId="77777777" w:rsidR="00464AC8" w:rsidRDefault="00464AC8" w:rsidP="003E5F7C">
      <w:pPr>
        <w:spacing w:after="0"/>
        <w:jc w:val="center"/>
        <w:rPr>
          <w:rFonts w:ascii="Times New Roman" w:hAnsi="Times New Roman" w:cs="Times New Roman"/>
          <w:sz w:val="28"/>
          <w:szCs w:val="28"/>
        </w:rPr>
      </w:pPr>
    </w:p>
    <w:p w14:paraId="05763C7E" w14:textId="77777777" w:rsidR="00464AC8" w:rsidRDefault="00464AC8" w:rsidP="003E5F7C">
      <w:pPr>
        <w:spacing w:after="0"/>
        <w:jc w:val="center"/>
        <w:rPr>
          <w:rFonts w:ascii="Times New Roman" w:hAnsi="Times New Roman" w:cs="Times New Roman"/>
          <w:sz w:val="28"/>
          <w:szCs w:val="28"/>
        </w:rPr>
      </w:pPr>
    </w:p>
    <w:p w14:paraId="745ACEE3" w14:textId="77777777" w:rsidR="00464AC8" w:rsidRDefault="00464AC8" w:rsidP="003E5F7C">
      <w:pPr>
        <w:spacing w:after="0"/>
        <w:jc w:val="center"/>
        <w:rPr>
          <w:rFonts w:ascii="Times New Roman" w:hAnsi="Times New Roman" w:cs="Times New Roman"/>
          <w:sz w:val="28"/>
          <w:szCs w:val="28"/>
        </w:rPr>
      </w:pPr>
    </w:p>
    <w:p w14:paraId="190A5295" w14:textId="28715AB3" w:rsidR="00464AC8" w:rsidRDefault="00464AC8" w:rsidP="003E5F7C">
      <w:pPr>
        <w:spacing w:after="0"/>
        <w:jc w:val="center"/>
        <w:rPr>
          <w:rFonts w:ascii="Times New Roman" w:hAnsi="Times New Roman" w:cs="Times New Roman"/>
          <w:sz w:val="28"/>
          <w:szCs w:val="28"/>
        </w:rPr>
      </w:pPr>
    </w:p>
    <w:p w14:paraId="1FB159A0" w14:textId="13D8D5B9" w:rsidR="00432335" w:rsidRDefault="00432335" w:rsidP="003E5F7C">
      <w:pPr>
        <w:spacing w:after="0"/>
        <w:jc w:val="center"/>
        <w:rPr>
          <w:rFonts w:ascii="Times New Roman" w:hAnsi="Times New Roman" w:cs="Times New Roman"/>
          <w:sz w:val="28"/>
          <w:szCs w:val="28"/>
        </w:rPr>
      </w:pPr>
    </w:p>
    <w:p w14:paraId="008BC78B" w14:textId="024AEA62" w:rsidR="00432335" w:rsidRDefault="00432335" w:rsidP="003E5F7C">
      <w:pPr>
        <w:spacing w:after="0"/>
        <w:jc w:val="center"/>
        <w:rPr>
          <w:rFonts w:ascii="Times New Roman" w:hAnsi="Times New Roman" w:cs="Times New Roman"/>
          <w:sz w:val="28"/>
          <w:szCs w:val="28"/>
        </w:rPr>
      </w:pPr>
    </w:p>
    <w:p w14:paraId="0F0E5A37" w14:textId="1410EE7A" w:rsidR="00432335" w:rsidRDefault="00432335" w:rsidP="003E5F7C">
      <w:pPr>
        <w:spacing w:after="0"/>
        <w:jc w:val="center"/>
        <w:rPr>
          <w:rFonts w:ascii="Times New Roman" w:hAnsi="Times New Roman" w:cs="Times New Roman"/>
          <w:sz w:val="28"/>
          <w:szCs w:val="28"/>
        </w:rPr>
      </w:pPr>
    </w:p>
    <w:p w14:paraId="68997CBC" w14:textId="77777777" w:rsidR="00432335" w:rsidRDefault="00432335" w:rsidP="003E5F7C">
      <w:pPr>
        <w:spacing w:after="0"/>
        <w:jc w:val="center"/>
        <w:rPr>
          <w:rFonts w:ascii="Times New Roman" w:hAnsi="Times New Roman" w:cs="Times New Roman"/>
          <w:sz w:val="28"/>
          <w:szCs w:val="28"/>
        </w:rPr>
      </w:pPr>
    </w:p>
    <w:p w14:paraId="3E9C01F0" w14:textId="77777777" w:rsidR="00464AC8" w:rsidRDefault="00464AC8" w:rsidP="003E5F7C">
      <w:pPr>
        <w:spacing w:after="0"/>
        <w:jc w:val="center"/>
        <w:rPr>
          <w:rFonts w:ascii="Times New Roman" w:hAnsi="Times New Roman" w:cs="Times New Roman"/>
          <w:sz w:val="28"/>
          <w:szCs w:val="28"/>
        </w:rPr>
      </w:pPr>
    </w:p>
    <w:p w14:paraId="454B4240" w14:textId="77777777" w:rsidR="00464AC8" w:rsidRDefault="00464AC8" w:rsidP="003E5F7C">
      <w:pPr>
        <w:spacing w:after="0"/>
        <w:jc w:val="center"/>
        <w:rPr>
          <w:rFonts w:ascii="Times New Roman" w:hAnsi="Times New Roman" w:cs="Times New Roman"/>
          <w:sz w:val="28"/>
          <w:szCs w:val="28"/>
        </w:rPr>
      </w:pPr>
    </w:p>
    <w:p w14:paraId="72AA6F2C" w14:textId="454AF050" w:rsidR="00070403" w:rsidRPr="00464AC8" w:rsidRDefault="003E5F7C" w:rsidP="00464AC8">
      <w:pPr>
        <w:spacing w:after="0"/>
        <w:jc w:val="center"/>
        <w:rPr>
          <w:rFonts w:ascii="Times New Roman" w:hAnsi="Times New Roman" w:cs="Times New Roman"/>
          <w:sz w:val="28"/>
          <w:szCs w:val="28"/>
        </w:rPr>
      </w:pPr>
      <w:r w:rsidRPr="002B7F52">
        <w:rPr>
          <w:rFonts w:ascii="Times New Roman" w:hAnsi="Times New Roman" w:cs="Times New Roman"/>
          <w:sz w:val="28"/>
          <w:szCs w:val="28"/>
        </w:rPr>
        <w:t xml:space="preserve">Результаты оценки потенциальной степени рисков популяционному здоровью в </w:t>
      </w:r>
      <w:r>
        <w:rPr>
          <w:rFonts w:ascii="Times New Roman" w:hAnsi="Times New Roman" w:cs="Times New Roman"/>
          <w:sz w:val="28"/>
          <w:szCs w:val="28"/>
        </w:rPr>
        <w:t>Лиозненском</w:t>
      </w:r>
      <w:r w:rsidRPr="002B7F52">
        <w:rPr>
          <w:rFonts w:ascii="Times New Roman" w:hAnsi="Times New Roman" w:cs="Times New Roman"/>
          <w:sz w:val="28"/>
          <w:szCs w:val="28"/>
        </w:rPr>
        <w:t xml:space="preserve"> районе в 2022 году</w:t>
      </w:r>
      <w:r>
        <w:rPr>
          <w:rFonts w:ascii="Times New Roman" w:hAnsi="Times New Roman" w:cs="Times New Roman"/>
          <w:sz w:val="28"/>
          <w:szCs w:val="28"/>
        </w:rPr>
        <w:t xml:space="preserve"> </w:t>
      </w:r>
      <w:r w:rsidRPr="002B7F52">
        <w:rPr>
          <w:rFonts w:ascii="Times New Roman" w:hAnsi="Times New Roman" w:cs="Times New Roman"/>
          <w:sz w:val="28"/>
          <w:szCs w:val="28"/>
        </w:rPr>
        <w:t>(˂10% - низкий риск; 10-25% - умеренный риск; ˃25% - высокий риск)</w:t>
      </w:r>
    </w:p>
    <w:p w14:paraId="752A7D85" w14:textId="51E9B37A" w:rsidR="006E7980" w:rsidRPr="00070403" w:rsidRDefault="006E7980" w:rsidP="0012183F">
      <w:pPr>
        <w:spacing w:after="0"/>
        <w:jc w:val="center"/>
        <w:rPr>
          <w:rFonts w:ascii="Times New Roman" w:hAnsi="Times New Roman" w:cs="Times New Roman"/>
          <w:sz w:val="28"/>
          <w:szCs w:val="28"/>
        </w:rPr>
      </w:pPr>
      <w:r w:rsidRPr="002B7F52">
        <w:rPr>
          <w:rFonts w:ascii="Times New Roman" w:hAnsi="Times New Roman" w:cs="Times New Roman"/>
          <w:sz w:val="28"/>
          <w:szCs w:val="28"/>
        </w:rPr>
        <w:t>Рис.</w:t>
      </w:r>
      <w:r w:rsidR="002B7F52">
        <w:rPr>
          <w:rFonts w:ascii="Times New Roman" w:hAnsi="Times New Roman" w:cs="Times New Roman"/>
          <w:sz w:val="28"/>
          <w:szCs w:val="28"/>
        </w:rPr>
        <w:t>5</w:t>
      </w:r>
      <w:r w:rsidRPr="002B7F52">
        <w:rPr>
          <w:rFonts w:ascii="Times New Roman" w:hAnsi="Times New Roman" w:cs="Times New Roman"/>
          <w:sz w:val="28"/>
          <w:szCs w:val="28"/>
        </w:rPr>
        <w:t xml:space="preserve"> Приоритетность факторов рисков развития Н</w:t>
      </w:r>
      <w:r w:rsidR="002B7F52">
        <w:rPr>
          <w:rFonts w:ascii="Times New Roman" w:hAnsi="Times New Roman" w:cs="Times New Roman"/>
          <w:sz w:val="28"/>
          <w:szCs w:val="28"/>
        </w:rPr>
        <w:t>ИЗ для населения Лиозненского</w:t>
      </w:r>
      <w:r w:rsidRPr="002B7F52">
        <w:rPr>
          <w:rFonts w:ascii="Times New Roman" w:hAnsi="Times New Roman" w:cs="Times New Roman"/>
          <w:sz w:val="28"/>
          <w:szCs w:val="28"/>
        </w:rPr>
        <w:t xml:space="preserve"> района (%)</w:t>
      </w:r>
      <w:r w:rsidRPr="00297A2F">
        <w:rPr>
          <w:noProof/>
          <w:sz w:val="28"/>
          <w:szCs w:val="28"/>
        </w:rPr>
        <w:drawing>
          <wp:inline distT="0" distB="0" distL="0" distR="0" wp14:anchorId="7DCDA90D" wp14:editId="60DDBE5C">
            <wp:extent cx="3476625" cy="26670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D9E907" w14:textId="1EF3BAD3" w:rsidR="006E7980" w:rsidRDefault="006E7980" w:rsidP="006E7980">
      <w:pPr>
        <w:ind w:firstLine="709"/>
        <w:jc w:val="both"/>
        <w:rPr>
          <w:rFonts w:ascii="Times New Roman" w:hAnsi="Times New Roman" w:cs="Times New Roman"/>
          <w:sz w:val="28"/>
          <w:szCs w:val="28"/>
        </w:rPr>
      </w:pPr>
      <w:r w:rsidRPr="00EA6B09">
        <w:rPr>
          <w:rFonts w:ascii="Times New Roman" w:hAnsi="Times New Roman" w:cs="Times New Roman"/>
          <w:sz w:val="28"/>
          <w:szCs w:val="28"/>
        </w:rPr>
        <w:t>Результаты</w:t>
      </w:r>
      <w:r w:rsidR="00956238">
        <w:rPr>
          <w:rFonts w:ascii="Times New Roman" w:hAnsi="Times New Roman" w:cs="Times New Roman"/>
          <w:sz w:val="28"/>
          <w:szCs w:val="28"/>
        </w:rPr>
        <w:t xml:space="preserve"> проведения экспертных оценок</w:t>
      </w:r>
      <w:r w:rsidRPr="00EA6B09">
        <w:rPr>
          <w:rFonts w:ascii="Times New Roman" w:hAnsi="Times New Roman" w:cs="Times New Roman"/>
          <w:sz w:val="28"/>
          <w:szCs w:val="28"/>
        </w:rPr>
        <w:t xml:space="preserve"> показали (рис.</w:t>
      </w:r>
      <w:r w:rsidR="00EA6B09">
        <w:rPr>
          <w:rFonts w:ascii="Times New Roman" w:hAnsi="Times New Roman" w:cs="Times New Roman"/>
          <w:sz w:val="28"/>
          <w:szCs w:val="28"/>
        </w:rPr>
        <w:t>5</w:t>
      </w:r>
      <w:r w:rsidRPr="00EA6B09">
        <w:rPr>
          <w:rFonts w:ascii="Times New Roman" w:hAnsi="Times New Roman" w:cs="Times New Roman"/>
          <w:sz w:val="28"/>
          <w:szCs w:val="28"/>
        </w:rPr>
        <w:t xml:space="preserve">), что </w:t>
      </w:r>
      <w:r w:rsidRPr="00EA6B09">
        <w:rPr>
          <w:rFonts w:ascii="Times New Roman" w:hAnsi="Times New Roman" w:cs="Times New Roman"/>
          <w:b/>
          <w:bCs/>
          <w:sz w:val="28"/>
          <w:szCs w:val="28"/>
        </w:rPr>
        <w:t>высокий уровень</w:t>
      </w:r>
      <w:r w:rsidRPr="00EA6B09">
        <w:rPr>
          <w:rFonts w:ascii="Times New Roman" w:hAnsi="Times New Roman" w:cs="Times New Roman"/>
          <w:sz w:val="28"/>
          <w:szCs w:val="28"/>
        </w:rPr>
        <w:t xml:space="preserve"> риска развития неинфекционной заболеваемости установлен для населения с</w:t>
      </w:r>
      <w:r w:rsidR="00EA6B09">
        <w:rPr>
          <w:rFonts w:ascii="Times New Roman" w:hAnsi="Times New Roman" w:cs="Times New Roman"/>
          <w:sz w:val="28"/>
          <w:szCs w:val="28"/>
        </w:rPr>
        <w:t xml:space="preserve"> потреблением алкоголя (33 %) и потреблением табака (32 %)</w:t>
      </w:r>
      <w:r w:rsidR="005306C3">
        <w:rPr>
          <w:rFonts w:ascii="Times New Roman" w:hAnsi="Times New Roman" w:cs="Times New Roman"/>
          <w:sz w:val="28"/>
          <w:szCs w:val="28"/>
        </w:rPr>
        <w:t>, умеренный риск</w:t>
      </w:r>
      <w:r w:rsidR="001B78A2">
        <w:rPr>
          <w:rFonts w:ascii="Times New Roman" w:hAnsi="Times New Roman" w:cs="Times New Roman"/>
          <w:sz w:val="28"/>
          <w:szCs w:val="28"/>
        </w:rPr>
        <w:t xml:space="preserve"> связан</w:t>
      </w:r>
      <w:r w:rsidR="005306C3">
        <w:rPr>
          <w:rFonts w:ascii="Times New Roman" w:hAnsi="Times New Roman" w:cs="Times New Roman"/>
          <w:sz w:val="28"/>
          <w:szCs w:val="28"/>
        </w:rPr>
        <w:t xml:space="preserve"> </w:t>
      </w:r>
      <w:bookmarkStart w:id="5" w:name="_GoBack"/>
      <w:bookmarkEnd w:id="5"/>
      <w:r w:rsidR="005306C3">
        <w:rPr>
          <w:rFonts w:ascii="Times New Roman" w:hAnsi="Times New Roman" w:cs="Times New Roman"/>
          <w:sz w:val="28"/>
          <w:szCs w:val="28"/>
        </w:rPr>
        <w:t>с неправильным питанием (18 %) и низкой физической активностью (17%)</w:t>
      </w:r>
      <w:r w:rsidR="003B1882">
        <w:rPr>
          <w:rFonts w:ascii="Times New Roman" w:hAnsi="Times New Roman" w:cs="Times New Roman"/>
          <w:sz w:val="28"/>
          <w:szCs w:val="28"/>
        </w:rPr>
        <w:t>.</w:t>
      </w:r>
    </w:p>
    <w:p w14:paraId="0B888295" w14:textId="7EF9DD59" w:rsidR="003B1882" w:rsidRPr="006B6582" w:rsidRDefault="003B1882" w:rsidP="006E7980">
      <w:pPr>
        <w:ind w:firstLine="709"/>
        <w:jc w:val="both"/>
        <w:rPr>
          <w:rFonts w:ascii="Times New Roman" w:hAnsi="Times New Roman" w:cs="Times New Roman"/>
          <w:sz w:val="28"/>
          <w:szCs w:val="28"/>
        </w:rPr>
      </w:pPr>
    </w:p>
    <w:p w14:paraId="3B0553FE" w14:textId="77777777" w:rsidR="006B6582" w:rsidRDefault="006B6582" w:rsidP="003B1882">
      <w:pPr>
        <w:pStyle w:val="31"/>
        <w:ind w:firstLine="709"/>
        <w:jc w:val="center"/>
        <w:rPr>
          <w:sz w:val="28"/>
          <w:szCs w:val="28"/>
          <w:shd w:val="clear" w:color="auto" w:fill="FFFFFF"/>
        </w:rPr>
      </w:pPr>
    </w:p>
    <w:p w14:paraId="1A378C16" w14:textId="77777777" w:rsidR="006B6582" w:rsidRDefault="006B6582" w:rsidP="003B1882">
      <w:pPr>
        <w:pStyle w:val="31"/>
        <w:ind w:firstLine="709"/>
        <w:jc w:val="center"/>
        <w:rPr>
          <w:sz w:val="28"/>
          <w:szCs w:val="28"/>
          <w:shd w:val="clear" w:color="auto" w:fill="FFFFFF"/>
        </w:rPr>
      </w:pPr>
    </w:p>
    <w:p w14:paraId="73AFB518" w14:textId="77777777" w:rsidR="006B6582" w:rsidRDefault="006B6582" w:rsidP="003B1882">
      <w:pPr>
        <w:pStyle w:val="31"/>
        <w:ind w:firstLine="709"/>
        <w:jc w:val="center"/>
        <w:rPr>
          <w:sz w:val="28"/>
          <w:szCs w:val="28"/>
          <w:shd w:val="clear" w:color="auto" w:fill="FFFFFF"/>
        </w:rPr>
      </w:pPr>
    </w:p>
    <w:p w14:paraId="4E52A038" w14:textId="77777777" w:rsidR="006B6582" w:rsidRDefault="006B6582" w:rsidP="003B1882">
      <w:pPr>
        <w:pStyle w:val="31"/>
        <w:ind w:firstLine="709"/>
        <w:jc w:val="center"/>
        <w:rPr>
          <w:sz w:val="28"/>
          <w:szCs w:val="28"/>
          <w:shd w:val="clear" w:color="auto" w:fill="FFFFFF"/>
        </w:rPr>
      </w:pPr>
    </w:p>
    <w:p w14:paraId="658801F9" w14:textId="77777777" w:rsidR="006B6582" w:rsidRDefault="006B6582" w:rsidP="003B1882">
      <w:pPr>
        <w:pStyle w:val="31"/>
        <w:ind w:firstLine="709"/>
        <w:jc w:val="center"/>
        <w:rPr>
          <w:sz w:val="28"/>
          <w:szCs w:val="28"/>
          <w:shd w:val="clear" w:color="auto" w:fill="FFFFFF"/>
        </w:rPr>
      </w:pPr>
    </w:p>
    <w:p w14:paraId="0350EB08" w14:textId="77777777" w:rsidR="006B6582" w:rsidRDefault="006B6582" w:rsidP="003B1882">
      <w:pPr>
        <w:pStyle w:val="31"/>
        <w:ind w:firstLine="709"/>
        <w:jc w:val="center"/>
        <w:rPr>
          <w:sz w:val="28"/>
          <w:szCs w:val="28"/>
          <w:shd w:val="clear" w:color="auto" w:fill="FFFFFF"/>
        </w:rPr>
      </w:pPr>
    </w:p>
    <w:p w14:paraId="1CBDD421" w14:textId="73BBB663" w:rsidR="003B1882" w:rsidRPr="003F60D4" w:rsidRDefault="003B1882" w:rsidP="003B1882">
      <w:pPr>
        <w:pStyle w:val="31"/>
        <w:ind w:firstLine="709"/>
        <w:jc w:val="center"/>
        <w:rPr>
          <w:sz w:val="28"/>
          <w:szCs w:val="28"/>
          <w:shd w:val="clear" w:color="auto" w:fill="FFFFFF"/>
        </w:rPr>
      </w:pPr>
      <w:r w:rsidRPr="003F60D4">
        <w:rPr>
          <w:sz w:val="28"/>
          <w:szCs w:val="28"/>
          <w:shd w:val="clear" w:color="auto" w:fill="FFFFFF"/>
        </w:rPr>
        <w:t>Последствия реализации рисков</w:t>
      </w:r>
    </w:p>
    <w:p w14:paraId="397FC4E3" w14:textId="095B8A49" w:rsidR="003B1882" w:rsidRPr="003F60D4" w:rsidRDefault="003B1882" w:rsidP="003B1882">
      <w:pPr>
        <w:rPr>
          <w:rFonts w:ascii="Times New Roman" w:hAnsi="Times New Roman" w:cs="Times New Roman"/>
          <w:sz w:val="28"/>
          <w:szCs w:val="28"/>
        </w:rPr>
      </w:pPr>
      <w:r w:rsidRPr="003F60D4">
        <w:rPr>
          <w:sz w:val="28"/>
          <w:szCs w:val="28"/>
        </w:rPr>
        <w:t xml:space="preserve"> </w:t>
      </w:r>
      <w:r w:rsidR="006B6582" w:rsidRPr="003F60D4">
        <w:rPr>
          <w:rFonts w:ascii="Times New Roman" w:hAnsi="Times New Roman" w:cs="Times New Roman"/>
          <w:sz w:val="28"/>
          <w:szCs w:val="28"/>
        </w:rPr>
        <w:t>Таблица 14</w:t>
      </w:r>
    </w:p>
    <w:p w14:paraId="75B11C91" w14:textId="5F5D01BA" w:rsidR="003B1882" w:rsidRPr="003F60D4" w:rsidRDefault="003B1882" w:rsidP="003B1882">
      <w:pPr>
        <w:jc w:val="center"/>
        <w:rPr>
          <w:rFonts w:ascii="Times New Roman" w:hAnsi="Times New Roman" w:cs="Times New Roman"/>
          <w:sz w:val="28"/>
          <w:szCs w:val="28"/>
        </w:rPr>
      </w:pPr>
      <w:r w:rsidRPr="003F60D4">
        <w:rPr>
          <w:rFonts w:ascii="Times New Roman" w:hAnsi="Times New Roman" w:cs="Times New Roman"/>
          <w:sz w:val="28"/>
          <w:szCs w:val="28"/>
        </w:rPr>
        <w:t>Первичная заболеваемость по классам заболеваний (п</w:t>
      </w:r>
      <w:r w:rsidR="00935334" w:rsidRPr="003F60D4">
        <w:rPr>
          <w:rFonts w:ascii="Times New Roman" w:hAnsi="Times New Roman" w:cs="Times New Roman"/>
          <w:sz w:val="28"/>
          <w:szCs w:val="28"/>
        </w:rPr>
        <w:t>о отдельным заболеваниям) на 1000</w:t>
      </w:r>
      <w:r w:rsidRPr="003F60D4">
        <w:rPr>
          <w:rFonts w:ascii="Times New Roman" w:hAnsi="Times New Roman" w:cs="Times New Roman"/>
          <w:sz w:val="28"/>
          <w:szCs w:val="28"/>
        </w:rPr>
        <w:t xml:space="preserve"> в 2022 году</w:t>
      </w:r>
    </w:p>
    <w:tbl>
      <w:tblPr>
        <w:tblStyle w:val="ae"/>
        <w:tblW w:w="0" w:type="auto"/>
        <w:jc w:val="center"/>
        <w:tblLook w:val="04A0" w:firstRow="1" w:lastRow="0" w:firstColumn="1" w:lastColumn="0" w:noHBand="0" w:noVBand="1"/>
      </w:tblPr>
      <w:tblGrid>
        <w:gridCol w:w="4400"/>
        <w:gridCol w:w="2123"/>
        <w:gridCol w:w="1985"/>
      </w:tblGrid>
      <w:tr w:rsidR="003F60D4" w:rsidRPr="003F60D4" w14:paraId="2F5B4DD2" w14:textId="77777777" w:rsidTr="007735EB">
        <w:trPr>
          <w:jc w:val="center"/>
        </w:trPr>
        <w:tc>
          <w:tcPr>
            <w:tcW w:w="4400" w:type="dxa"/>
            <w:tcBorders>
              <w:top w:val="single" w:sz="4" w:space="0" w:color="auto"/>
              <w:left w:val="single" w:sz="4" w:space="0" w:color="auto"/>
              <w:bottom w:val="single" w:sz="4" w:space="0" w:color="auto"/>
              <w:right w:val="single" w:sz="4" w:space="0" w:color="auto"/>
            </w:tcBorders>
          </w:tcPr>
          <w:p w14:paraId="26A1DA4B" w14:textId="77777777" w:rsidR="003B1882" w:rsidRPr="003F60D4" w:rsidRDefault="003B1882" w:rsidP="007735EB">
            <w:r w:rsidRPr="003F60D4">
              <w:t>Класс заболеваний</w:t>
            </w:r>
          </w:p>
        </w:tc>
        <w:tc>
          <w:tcPr>
            <w:tcW w:w="2123" w:type="dxa"/>
            <w:tcBorders>
              <w:top w:val="single" w:sz="4" w:space="0" w:color="auto"/>
              <w:left w:val="single" w:sz="4" w:space="0" w:color="auto"/>
              <w:bottom w:val="single" w:sz="4" w:space="0" w:color="auto"/>
              <w:right w:val="single" w:sz="4" w:space="0" w:color="auto"/>
            </w:tcBorders>
            <w:hideMark/>
          </w:tcPr>
          <w:p w14:paraId="2A402D37" w14:textId="77777777" w:rsidR="003B1882" w:rsidRPr="003F60D4" w:rsidRDefault="003B1882" w:rsidP="007735EB">
            <w:r w:rsidRPr="003F60D4">
              <w:t>18 лет и старше</w:t>
            </w:r>
          </w:p>
        </w:tc>
        <w:tc>
          <w:tcPr>
            <w:tcW w:w="1985" w:type="dxa"/>
            <w:tcBorders>
              <w:top w:val="single" w:sz="4" w:space="0" w:color="auto"/>
              <w:left w:val="single" w:sz="4" w:space="0" w:color="auto"/>
              <w:bottom w:val="single" w:sz="4" w:space="0" w:color="auto"/>
              <w:right w:val="single" w:sz="4" w:space="0" w:color="auto"/>
            </w:tcBorders>
            <w:hideMark/>
          </w:tcPr>
          <w:p w14:paraId="7B1352C5" w14:textId="77777777" w:rsidR="003B1882" w:rsidRPr="003F60D4" w:rsidRDefault="003B1882" w:rsidP="007735EB">
            <w:r w:rsidRPr="003F60D4">
              <w:t>Дети 0-17 лет</w:t>
            </w:r>
          </w:p>
        </w:tc>
      </w:tr>
      <w:tr w:rsidR="003F60D4" w:rsidRPr="003F60D4" w14:paraId="310F2224" w14:textId="77777777" w:rsidTr="007735EB">
        <w:trPr>
          <w:jc w:val="center"/>
        </w:trPr>
        <w:tc>
          <w:tcPr>
            <w:tcW w:w="4400" w:type="dxa"/>
            <w:tcBorders>
              <w:top w:val="single" w:sz="4" w:space="0" w:color="auto"/>
              <w:left w:val="single" w:sz="4" w:space="0" w:color="auto"/>
              <w:bottom w:val="single" w:sz="4" w:space="0" w:color="auto"/>
              <w:right w:val="single" w:sz="4" w:space="0" w:color="auto"/>
            </w:tcBorders>
            <w:hideMark/>
          </w:tcPr>
          <w:p w14:paraId="5CC54DAD" w14:textId="77777777" w:rsidR="003B1882" w:rsidRPr="003F60D4" w:rsidRDefault="003B1882" w:rsidP="007735EB">
            <w:r w:rsidRPr="003F60D4">
              <w:t>БСК</w:t>
            </w:r>
          </w:p>
        </w:tc>
        <w:tc>
          <w:tcPr>
            <w:tcW w:w="2123" w:type="dxa"/>
            <w:tcBorders>
              <w:top w:val="single" w:sz="4" w:space="0" w:color="auto"/>
              <w:left w:val="single" w:sz="4" w:space="0" w:color="auto"/>
              <w:bottom w:val="single" w:sz="4" w:space="0" w:color="auto"/>
              <w:right w:val="single" w:sz="4" w:space="0" w:color="auto"/>
            </w:tcBorders>
            <w:hideMark/>
          </w:tcPr>
          <w:p w14:paraId="1841BE44" w14:textId="78FD9E18" w:rsidR="003B1882" w:rsidRPr="003F60D4" w:rsidRDefault="00573288" w:rsidP="007735EB">
            <w:pPr>
              <w:jc w:val="center"/>
            </w:pPr>
            <w:r w:rsidRPr="003F60D4">
              <w:t>34,1</w:t>
            </w:r>
          </w:p>
        </w:tc>
        <w:tc>
          <w:tcPr>
            <w:tcW w:w="1985" w:type="dxa"/>
            <w:tcBorders>
              <w:top w:val="single" w:sz="4" w:space="0" w:color="auto"/>
              <w:left w:val="single" w:sz="4" w:space="0" w:color="auto"/>
              <w:bottom w:val="single" w:sz="4" w:space="0" w:color="auto"/>
              <w:right w:val="single" w:sz="4" w:space="0" w:color="auto"/>
            </w:tcBorders>
            <w:hideMark/>
          </w:tcPr>
          <w:p w14:paraId="2D2CF711" w14:textId="51553400" w:rsidR="003B1882" w:rsidRPr="003F60D4" w:rsidRDefault="00B834A2" w:rsidP="007735EB">
            <w:pPr>
              <w:jc w:val="center"/>
            </w:pPr>
            <w:r w:rsidRPr="003F60D4">
              <w:t>1,2</w:t>
            </w:r>
          </w:p>
        </w:tc>
      </w:tr>
      <w:tr w:rsidR="003F60D4" w:rsidRPr="003F60D4" w14:paraId="29E37D80" w14:textId="77777777" w:rsidTr="007735EB">
        <w:trPr>
          <w:trHeight w:val="323"/>
          <w:jc w:val="center"/>
        </w:trPr>
        <w:tc>
          <w:tcPr>
            <w:tcW w:w="4400" w:type="dxa"/>
            <w:tcBorders>
              <w:top w:val="single" w:sz="4" w:space="0" w:color="auto"/>
              <w:left w:val="single" w:sz="4" w:space="0" w:color="auto"/>
              <w:bottom w:val="single" w:sz="4" w:space="0" w:color="auto"/>
              <w:right w:val="single" w:sz="4" w:space="0" w:color="auto"/>
            </w:tcBorders>
            <w:hideMark/>
          </w:tcPr>
          <w:p w14:paraId="2C9D8630" w14:textId="77777777" w:rsidR="003B1882" w:rsidRPr="003F60D4" w:rsidRDefault="003B1882" w:rsidP="007735EB">
            <w:r w:rsidRPr="003F60D4">
              <w:t xml:space="preserve">Болезни органов дыхания </w:t>
            </w:r>
          </w:p>
        </w:tc>
        <w:tc>
          <w:tcPr>
            <w:tcW w:w="2123" w:type="dxa"/>
            <w:tcBorders>
              <w:top w:val="single" w:sz="4" w:space="0" w:color="auto"/>
              <w:left w:val="single" w:sz="4" w:space="0" w:color="auto"/>
              <w:bottom w:val="single" w:sz="4" w:space="0" w:color="auto"/>
              <w:right w:val="single" w:sz="4" w:space="0" w:color="auto"/>
            </w:tcBorders>
          </w:tcPr>
          <w:p w14:paraId="3231A160" w14:textId="7F35113A" w:rsidR="003B1882" w:rsidRPr="003F60D4" w:rsidRDefault="00573288" w:rsidP="007735EB">
            <w:pPr>
              <w:jc w:val="center"/>
            </w:pPr>
            <w:r w:rsidRPr="003F60D4">
              <w:t>341,8</w:t>
            </w:r>
          </w:p>
        </w:tc>
        <w:tc>
          <w:tcPr>
            <w:tcW w:w="1985" w:type="dxa"/>
            <w:tcBorders>
              <w:top w:val="single" w:sz="4" w:space="0" w:color="auto"/>
              <w:left w:val="single" w:sz="4" w:space="0" w:color="auto"/>
              <w:bottom w:val="single" w:sz="4" w:space="0" w:color="auto"/>
              <w:right w:val="single" w:sz="4" w:space="0" w:color="auto"/>
            </w:tcBorders>
          </w:tcPr>
          <w:p w14:paraId="3508B3B9" w14:textId="7B79CE64" w:rsidR="003B1882" w:rsidRPr="003F60D4" w:rsidRDefault="00B834A2" w:rsidP="007735EB">
            <w:pPr>
              <w:jc w:val="center"/>
            </w:pPr>
            <w:r w:rsidRPr="003F60D4">
              <w:t>1292,1</w:t>
            </w:r>
          </w:p>
        </w:tc>
      </w:tr>
      <w:tr w:rsidR="003F60D4" w:rsidRPr="003F60D4" w14:paraId="703F5EE8" w14:textId="77777777" w:rsidTr="007735EB">
        <w:trPr>
          <w:jc w:val="center"/>
        </w:trPr>
        <w:tc>
          <w:tcPr>
            <w:tcW w:w="4400" w:type="dxa"/>
            <w:tcBorders>
              <w:top w:val="single" w:sz="4" w:space="0" w:color="auto"/>
              <w:left w:val="single" w:sz="4" w:space="0" w:color="auto"/>
              <w:bottom w:val="single" w:sz="4" w:space="0" w:color="auto"/>
              <w:right w:val="single" w:sz="4" w:space="0" w:color="auto"/>
            </w:tcBorders>
            <w:hideMark/>
          </w:tcPr>
          <w:p w14:paraId="1752614F" w14:textId="77777777" w:rsidR="003B1882" w:rsidRPr="003F60D4" w:rsidRDefault="003B1882" w:rsidP="007735EB">
            <w:r w:rsidRPr="003F60D4">
              <w:t xml:space="preserve">Злокачественные образования </w:t>
            </w:r>
          </w:p>
        </w:tc>
        <w:tc>
          <w:tcPr>
            <w:tcW w:w="2123" w:type="dxa"/>
            <w:tcBorders>
              <w:top w:val="single" w:sz="4" w:space="0" w:color="auto"/>
              <w:left w:val="single" w:sz="4" w:space="0" w:color="auto"/>
              <w:bottom w:val="single" w:sz="4" w:space="0" w:color="auto"/>
              <w:right w:val="single" w:sz="4" w:space="0" w:color="auto"/>
            </w:tcBorders>
          </w:tcPr>
          <w:p w14:paraId="4E6BC3F4" w14:textId="453222DE" w:rsidR="003B1882" w:rsidRPr="003F60D4" w:rsidRDefault="00F83C95" w:rsidP="007735EB">
            <w:pPr>
              <w:jc w:val="center"/>
            </w:pPr>
            <w:r w:rsidRPr="003F60D4">
              <w:t>5,1</w:t>
            </w:r>
          </w:p>
        </w:tc>
        <w:tc>
          <w:tcPr>
            <w:tcW w:w="1985" w:type="dxa"/>
            <w:tcBorders>
              <w:top w:val="single" w:sz="4" w:space="0" w:color="auto"/>
              <w:left w:val="single" w:sz="4" w:space="0" w:color="auto"/>
              <w:bottom w:val="single" w:sz="4" w:space="0" w:color="auto"/>
              <w:right w:val="single" w:sz="4" w:space="0" w:color="auto"/>
            </w:tcBorders>
            <w:hideMark/>
          </w:tcPr>
          <w:p w14:paraId="17494095" w14:textId="77777777" w:rsidR="003B1882" w:rsidRPr="003F60D4" w:rsidRDefault="003B1882" w:rsidP="007735EB">
            <w:pPr>
              <w:jc w:val="center"/>
            </w:pPr>
            <w:r w:rsidRPr="003F60D4">
              <w:t>0</w:t>
            </w:r>
          </w:p>
        </w:tc>
      </w:tr>
      <w:tr w:rsidR="003F60D4" w:rsidRPr="003F60D4" w14:paraId="7E592EE3" w14:textId="77777777" w:rsidTr="007735EB">
        <w:trPr>
          <w:jc w:val="center"/>
        </w:trPr>
        <w:tc>
          <w:tcPr>
            <w:tcW w:w="4400" w:type="dxa"/>
            <w:tcBorders>
              <w:top w:val="single" w:sz="4" w:space="0" w:color="auto"/>
              <w:left w:val="single" w:sz="4" w:space="0" w:color="auto"/>
              <w:bottom w:val="single" w:sz="4" w:space="0" w:color="auto"/>
              <w:right w:val="single" w:sz="4" w:space="0" w:color="auto"/>
            </w:tcBorders>
            <w:hideMark/>
          </w:tcPr>
          <w:p w14:paraId="4A28CEC3" w14:textId="77777777" w:rsidR="003B1882" w:rsidRPr="003F60D4" w:rsidRDefault="003B1882" w:rsidP="007735EB">
            <w:r w:rsidRPr="003F60D4">
              <w:t xml:space="preserve">Сахарный диабет </w:t>
            </w:r>
          </w:p>
        </w:tc>
        <w:tc>
          <w:tcPr>
            <w:tcW w:w="2123" w:type="dxa"/>
            <w:tcBorders>
              <w:top w:val="single" w:sz="4" w:space="0" w:color="auto"/>
              <w:left w:val="single" w:sz="4" w:space="0" w:color="auto"/>
              <w:bottom w:val="single" w:sz="4" w:space="0" w:color="auto"/>
              <w:right w:val="single" w:sz="4" w:space="0" w:color="auto"/>
            </w:tcBorders>
          </w:tcPr>
          <w:p w14:paraId="1A90D8A6" w14:textId="6631A4E1" w:rsidR="003B1882" w:rsidRPr="003F60D4" w:rsidRDefault="00F83C95" w:rsidP="007735EB">
            <w:pPr>
              <w:jc w:val="center"/>
            </w:pPr>
            <w:r w:rsidRPr="003F60D4">
              <w:t>5,0</w:t>
            </w:r>
          </w:p>
        </w:tc>
        <w:tc>
          <w:tcPr>
            <w:tcW w:w="1985" w:type="dxa"/>
            <w:tcBorders>
              <w:top w:val="single" w:sz="4" w:space="0" w:color="auto"/>
              <w:left w:val="single" w:sz="4" w:space="0" w:color="auto"/>
              <w:bottom w:val="single" w:sz="4" w:space="0" w:color="auto"/>
              <w:right w:val="single" w:sz="4" w:space="0" w:color="auto"/>
            </w:tcBorders>
            <w:hideMark/>
          </w:tcPr>
          <w:p w14:paraId="41D4088F" w14:textId="77777777" w:rsidR="003B1882" w:rsidRPr="003F60D4" w:rsidRDefault="003B1882" w:rsidP="007735EB">
            <w:pPr>
              <w:jc w:val="center"/>
            </w:pPr>
            <w:r w:rsidRPr="003F60D4">
              <w:t>0</w:t>
            </w:r>
          </w:p>
        </w:tc>
      </w:tr>
      <w:tr w:rsidR="003F60D4" w:rsidRPr="003F60D4" w14:paraId="04A153F8" w14:textId="77777777" w:rsidTr="007735EB">
        <w:trPr>
          <w:jc w:val="center"/>
        </w:trPr>
        <w:tc>
          <w:tcPr>
            <w:tcW w:w="4400" w:type="dxa"/>
            <w:tcBorders>
              <w:top w:val="single" w:sz="4" w:space="0" w:color="auto"/>
              <w:left w:val="single" w:sz="4" w:space="0" w:color="auto"/>
              <w:bottom w:val="single" w:sz="4" w:space="0" w:color="auto"/>
              <w:right w:val="single" w:sz="4" w:space="0" w:color="auto"/>
            </w:tcBorders>
            <w:hideMark/>
          </w:tcPr>
          <w:p w14:paraId="3E68AB9B" w14:textId="77777777" w:rsidR="003B1882" w:rsidRPr="003F60D4" w:rsidRDefault="003B1882" w:rsidP="007735EB">
            <w:r w:rsidRPr="003F60D4">
              <w:rPr>
                <w:spacing w:val="1"/>
              </w:rPr>
              <w:t>травмы, отравления и некоторые другие последствия воздействия внешних причин</w:t>
            </w:r>
          </w:p>
        </w:tc>
        <w:tc>
          <w:tcPr>
            <w:tcW w:w="2123" w:type="dxa"/>
            <w:tcBorders>
              <w:top w:val="single" w:sz="4" w:space="0" w:color="auto"/>
              <w:left w:val="single" w:sz="4" w:space="0" w:color="auto"/>
              <w:bottom w:val="single" w:sz="4" w:space="0" w:color="auto"/>
              <w:right w:val="single" w:sz="4" w:space="0" w:color="auto"/>
            </w:tcBorders>
          </w:tcPr>
          <w:p w14:paraId="508C3DF0" w14:textId="3C854F6A" w:rsidR="003B1882" w:rsidRPr="003F60D4" w:rsidRDefault="00F83C95" w:rsidP="007735EB">
            <w:pPr>
              <w:jc w:val="center"/>
            </w:pPr>
            <w:r w:rsidRPr="003F60D4">
              <w:t>51,7</w:t>
            </w:r>
          </w:p>
        </w:tc>
        <w:tc>
          <w:tcPr>
            <w:tcW w:w="1985" w:type="dxa"/>
            <w:tcBorders>
              <w:top w:val="single" w:sz="4" w:space="0" w:color="auto"/>
              <w:left w:val="single" w:sz="4" w:space="0" w:color="auto"/>
              <w:bottom w:val="single" w:sz="4" w:space="0" w:color="auto"/>
              <w:right w:val="single" w:sz="4" w:space="0" w:color="auto"/>
            </w:tcBorders>
          </w:tcPr>
          <w:p w14:paraId="2F30F7DB" w14:textId="78AA7A09" w:rsidR="003B1882" w:rsidRPr="003F60D4" w:rsidRDefault="000B6A52" w:rsidP="007735EB">
            <w:pPr>
              <w:jc w:val="center"/>
            </w:pPr>
            <w:r w:rsidRPr="003F60D4">
              <w:t>38,9</w:t>
            </w:r>
          </w:p>
        </w:tc>
      </w:tr>
      <w:tr w:rsidR="003F60D4" w:rsidRPr="003F60D4" w14:paraId="097CFD34" w14:textId="77777777" w:rsidTr="007735EB">
        <w:trPr>
          <w:jc w:val="center"/>
        </w:trPr>
        <w:tc>
          <w:tcPr>
            <w:tcW w:w="4400" w:type="dxa"/>
            <w:tcBorders>
              <w:top w:val="single" w:sz="4" w:space="0" w:color="auto"/>
              <w:left w:val="single" w:sz="4" w:space="0" w:color="auto"/>
              <w:bottom w:val="single" w:sz="4" w:space="0" w:color="auto"/>
              <w:right w:val="single" w:sz="4" w:space="0" w:color="auto"/>
            </w:tcBorders>
            <w:hideMark/>
          </w:tcPr>
          <w:p w14:paraId="3C1F088B" w14:textId="77777777" w:rsidR="003B1882" w:rsidRPr="003F60D4" w:rsidRDefault="003B1882" w:rsidP="007735EB">
            <w:r w:rsidRPr="003F60D4">
              <w:t>Психические расстройства</w:t>
            </w:r>
          </w:p>
        </w:tc>
        <w:tc>
          <w:tcPr>
            <w:tcW w:w="2123" w:type="dxa"/>
            <w:tcBorders>
              <w:top w:val="single" w:sz="4" w:space="0" w:color="auto"/>
              <w:left w:val="single" w:sz="4" w:space="0" w:color="auto"/>
              <w:bottom w:val="single" w:sz="4" w:space="0" w:color="auto"/>
              <w:right w:val="single" w:sz="4" w:space="0" w:color="auto"/>
            </w:tcBorders>
          </w:tcPr>
          <w:p w14:paraId="0D977FDC" w14:textId="711750CE" w:rsidR="003B1882" w:rsidRPr="003F60D4" w:rsidRDefault="00F83C95" w:rsidP="007735EB">
            <w:pPr>
              <w:jc w:val="center"/>
            </w:pPr>
            <w:r w:rsidRPr="003F60D4">
              <w:t>8,6</w:t>
            </w:r>
          </w:p>
        </w:tc>
        <w:tc>
          <w:tcPr>
            <w:tcW w:w="1985" w:type="dxa"/>
            <w:tcBorders>
              <w:top w:val="single" w:sz="4" w:space="0" w:color="auto"/>
              <w:left w:val="single" w:sz="4" w:space="0" w:color="auto"/>
              <w:bottom w:val="single" w:sz="4" w:space="0" w:color="auto"/>
              <w:right w:val="single" w:sz="4" w:space="0" w:color="auto"/>
            </w:tcBorders>
          </w:tcPr>
          <w:p w14:paraId="0810D9B7" w14:textId="23BC30F4" w:rsidR="003B1882" w:rsidRPr="003F60D4" w:rsidRDefault="00573288" w:rsidP="007735EB">
            <w:pPr>
              <w:jc w:val="center"/>
            </w:pPr>
            <w:r w:rsidRPr="003F60D4">
              <w:t>7,0</w:t>
            </w:r>
          </w:p>
        </w:tc>
      </w:tr>
    </w:tbl>
    <w:p w14:paraId="102351E4" w14:textId="77777777" w:rsidR="004A62F2" w:rsidRPr="003F60D4" w:rsidRDefault="004A62F2" w:rsidP="004A62F2">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p>
    <w:p w14:paraId="2355F661" w14:textId="060E731F" w:rsidR="004A62F2" w:rsidRPr="003F60D4" w:rsidRDefault="004A62F2" w:rsidP="003F60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В 202</w:t>
      </w:r>
      <w:r>
        <w:rPr>
          <w:rFonts w:ascii="Times New Roman" w:eastAsia="Times New Roman" w:hAnsi="Times New Roman" w:cs="Times New Roman"/>
          <w:color w:val="000000"/>
          <w:sz w:val="28"/>
          <w:szCs w:val="28"/>
          <w:lang w:eastAsia="ru-RU"/>
        </w:rPr>
        <w:t>2</w:t>
      </w:r>
      <w:r w:rsidRPr="00057CB0">
        <w:rPr>
          <w:rFonts w:ascii="Times New Roman" w:eastAsia="Times New Roman" w:hAnsi="Times New Roman" w:cs="Times New Roman"/>
          <w:color w:val="000000"/>
          <w:sz w:val="28"/>
          <w:szCs w:val="28"/>
          <w:lang w:eastAsia="ru-RU"/>
        </w:rPr>
        <w:t xml:space="preserve"> году на территории Лиозненского района случаев профессиональных заболеваний не зарегистрировано. </w:t>
      </w:r>
      <w:r w:rsidRPr="00057CB0">
        <w:rPr>
          <w:rFonts w:ascii="Times New Roman" w:eastAsia="Times New Roman" w:hAnsi="Times New Roman" w:cs="Times New Roman"/>
          <w:sz w:val="28"/>
          <w:szCs w:val="28"/>
          <w:lang w:eastAsia="ru-RU"/>
        </w:rPr>
        <w:t>Заболеваемость с временной утратой трудоспособности в днях в 202</w:t>
      </w:r>
      <w:r>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по Лиозненскому району составляет </w:t>
      </w:r>
      <w:r>
        <w:rPr>
          <w:rFonts w:ascii="Times New Roman" w:eastAsia="Times New Roman" w:hAnsi="Times New Roman" w:cs="Times New Roman"/>
          <w:sz w:val="28"/>
          <w:szCs w:val="28"/>
          <w:lang w:eastAsia="ru-RU"/>
        </w:rPr>
        <w:t>738,5</w:t>
      </w:r>
      <w:r w:rsidRPr="00057CB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 100 работающих </w:t>
      </w:r>
      <w:r w:rsidRPr="00057CB0">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xml:space="preserve"> год –</w:t>
      </w:r>
      <w:r>
        <w:rPr>
          <w:rFonts w:ascii="Times New Roman" w:eastAsia="Times New Roman" w:hAnsi="Times New Roman" w:cs="Times New Roman"/>
          <w:sz w:val="28"/>
          <w:szCs w:val="28"/>
          <w:lang w:eastAsia="ru-RU"/>
        </w:rPr>
        <w:t xml:space="preserve"> 946,9</w:t>
      </w:r>
      <w:r w:rsidRPr="00057CB0">
        <w:rPr>
          <w:rFonts w:ascii="Times New Roman" w:eastAsia="Times New Roman" w:hAnsi="Times New Roman" w:cs="Times New Roman"/>
          <w:sz w:val="28"/>
          <w:szCs w:val="28"/>
          <w:lang w:eastAsia="ru-RU"/>
        </w:rPr>
        <w:t>), вышеуказанный показатель в сравнении с 202</w:t>
      </w:r>
      <w:r>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xml:space="preserve"> годом </w:t>
      </w:r>
      <w:r>
        <w:rPr>
          <w:rFonts w:ascii="Times New Roman" w:eastAsia="Times New Roman" w:hAnsi="Times New Roman" w:cs="Times New Roman"/>
          <w:sz w:val="28"/>
          <w:szCs w:val="28"/>
          <w:lang w:eastAsia="ru-RU"/>
        </w:rPr>
        <w:t>ниж</w:t>
      </w:r>
      <w:r w:rsidRPr="00057CB0">
        <w:rPr>
          <w:rFonts w:ascii="Times New Roman" w:eastAsia="Times New Roman" w:hAnsi="Times New Roman" w:cs="Times New Roman"/>
          <w:sz w:val="28"/>
          <w:szCs w:val="28"/>
          <w:lang w:eastAsia="ru-RU"/>
        </w:rPr>
        <w:t xml:space="preserve">е на </w:t>
      </w:r>
      <w:r>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w:t>
      </w:r>
      <w:r w:rsidRPr="00057CB0">
        <w:rPr>
          <w:rFonts w:ascii="Times New Roman" w:eastAsia="Times New Roman" w:hAnsi="Times New Roman" w:cs="Times New Roman"/>
          <w:sz w:val="28"/>
          <w:szCs w:val="28"/>
          <w:lang w:eastAsia="ru-RU"/>
        </w:rPr>
        <w:t>%. Одной из основных причин роста временной нетрудоспособности на протяжении нескольких лет являются болезни органов дыхания</w:t>
      </w:r>
      <w:r>
        <w:rPr>
          <w:rFonts w:ascii="Times New Roman" w:eastAsia="Times New Roman" w:hAnsi="Times New Roman" w:cs="Times New Roman"/>
          <w:sz w:val="28"/>
          <w:szCs w:val="28"/>
          <w:lang w:eastAsia="ru-RU"/>
        </w:rPr>
        <w:t xml:space="preserve"> 39,4% (2021 год </w:t>
      </w:r>
      <w:r w:rsidRPr="00057CB0">
        <w:rPr>
          <w:rFonts w:ascii="Times New Roman" w:eastAsia="Calibri" w:hAnsi="Times New Roman" w:cs="Times New Roman"/>
          <w:sz w:val="28"/>
          <w:szCs w:val="28"/>
        </w:rPr>
        <w:t>–</w:t>
      </w:r>
      <w:r>
        <w:rPr>
          <w:rFonts w:ascii="Times New Roman" w:eastAsia="Times New Roman" w:hAnsi="Times New Roman" w:cs="Times New Roman"/>
          <w:sz w:val="28"/>
          <w:szCs w:val="28"/>
          <w:lang w:eastAsia="ru-RU"/>
        </w:rPr>
        <w:t xml:space="preserve"> 30,4%),  на втором месте травматизм 13,4% (2021 год </w:t>
      </w:r>
      <w:r w:rsidRPr="00057CB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9,7%)</w:t>
      </w:r>
      <w:r w:rsidRPr="00057CB0">
        <w:rPr>
          <w:rFonts w:ascii="Times New Roman" w:eastAsia="Times New Roman" w:hAnsi="Times New Roman" w:cs="Times New Roman"/>
          <w:sz w:val="28"/>
          <w:szCs w:val="28"/>
          <w:lang w:eastAsia="ru-RU"/>
        </w:rPr>
        <w:t>.</w:t>
      </w:r>
    </w:p>
    <w:p w14:paraId="7B0491BD" w14:textId="2F59CE8E" w:rsidR="004A62F2" w:rsidRDefault="004A62F2" w:rsidP="004A62F2">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Среднегодовой показатель </w:t>
      </w:r>
      <w:r w:rsidRPr="00EE0E5F">
        <w:rPr>
          <w:rFonts w:ascii="Times New Roman" w:eastAsia="Times New Roman" w:hAnsi="Times New Roman" w:cs="Times New Roman"/>
          <w:bCs/>
          <w:i/>
          <w:sz w:val="28"/>
          <w:szCs w:val="28"/>
          <w:lang w:eastAsia="ru-RU"/>
        </w:rPr>
        <w:t xml:space="preserve">первичной инвалидности </w:t>
      </w:r>
      <w:r>
        <w:rPr>
          <w:rFonts w:ascii="Times New Roman" w:eastAsia="Times New Roman" w:hAnsi="Times New Roman" w:cs="Times New Roman"/>
          <w:bCs/>
          <w:i/>
          <w:sz w:val="28"/>
          <w:szCs w:val="28"/>
          <w:lang w:eastAsia="ru-RU"/>
        </w:rPr>
        <w:t xml:space="preserve">трудоспособного </w:t>
      </w:r>
      <w:r w:rsidRPr="00EE0E5F">
        <w:rPr>
          <w:rFonts w:ascii="Times New Roman" w:eastAsia="Times New Roman" w:hAnsi="Times New Roman" w:cs="Times New Roman"/>
          <w:bCs/>
          <w:i/>
          <w:sz w:val="28"/>
          <w:szCs w:val="28"/>
          <w:lang w:eastAsia="ru-RU"/>
        </w:rPr>
        <w:t>населения</w:t>
      </w:r>
      <w:r w:rsidRPr="00E100A0">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 xml:space="preserve">Лиозненского </w:t>
      </w:r>
      <w:r w:rsidRPr="00E100A0">
        <w:rPr>
          <w:rFonts w:ascii="Times New Roman" w:eastAsia="Times New Roman" w:hAnsi="Times New Roman" w:cs="Times New Roman"/>
          <w:bCs/>
          <w:iCs/>
          <w:sz w:val="28"/>
          <w:szCs w:val="28"/>
          <w:lang w:eastAsia="ru-RU"/>
        </w:rPr>
        <w:t xml:space="preserve">района </w:t>
      </w:r>
      <w:r>
        <w:rPr>
          <w:rFonts w:ascii="Times New Roman" w:eastAsia="Times New Roman" w:hAnsi="Times New Roman" w:cs="Times New Roman"/>
          <w:bCs/>
          <w:iCs/>
          <w:sz w:val="28"/>
          <w:szCs w:val="28"/>
          <w:lang w:eastAsia="ru-RU"/>
        </w:rPr>
        <w:t xml:space="preserve">выше </w:t>
      </w:r>
      <w:r w:rsidRPr="00E100A0">
        <w:rPr>
          <w:rFonts w:ascii="Times New Roman" w:eastAsia="Times New Roman" w:hAnsi="Times New Roman" w:cs="Times New Roman"/>
          <w:bCs/>
          <w:iCs/>
          <w:sz w:val="28"/>
          <w:szCs w:val="28"/>
          <w:lang w:eastAsia="ru-RU"/>
        </w:rPr>
        <w:t>областн</w:t>
      </w:r>
      <w:r>
        <w:rPr>
          <w:rFonts w:ascii="Times New Roman" w:eastAsia="Times New Roman" w:hAnsi="Times New Roman" w:cs="Times New Roman"/>
          <w:bCs/>
          <w:iCs/>
          <w:sz w:val="28"/>
          <w:szCs w:val="28"/>
          <w:lang w:eastAsia="ru-RU"/>
        </w:rPr>
        <w:t>ого</w:t>
      </w:r>
      <w:r w:rsidRPr="00E100A0">
        <w:rPr>
          <w:rFonts w:ascii="Times New Roman" w:eastAsia="Times New Roman" w:hAnsi="Times New Roman" w:cs="Times New Roman"/>
          <w:bCs/>
          <w:iCs/>
          <w:sz w:val="28"/>
          <w:szCs w:val="28"/>
          <w:lang w:eastAsia="ru-RU"/>
        </w:rPr>
        <w:t xml:space="preserve"> уровн</w:t>
      </w:r>
      <w:r>
        <w:rPr>
          <w:rFonts w:ascii="Times New Roman" w:eastAsia="Times New Roman" w:hAnsi="Times New Roman" w:cs="Times New Roman"/>
          <w:bCs/>
          <w:iCs/>
          <w:sz w:val="28"/>
          <w:szCs w:val="28"/>
          <w:lang w:eastAsia="ru-RU"/>
        </w:rPr>
        <w:t>я в 1,32 раз, м</w:t>
      </w:r>
      <w:r w:rsidRPr="00E100A0">
        <w:rPr>
          <w:rFonts w:ascii="Times New Roman" w:eastAsia="Times New Roman" w:hAnsi="Times New Roman" w:cs="Times New Roman"/>
          <w:bCs/>
          <w:iCs/>
          <w:sz w:val="28"/>
          <w:szCs w:val="28"/>
          <w:lang w:eastAsia="ru-RU"/>
        </w:rPr>
        <w:t>ноголетняя динамика за период 201</w:t>
      </w:r>
      <w:r>
        <w:rPr>
          <w:rFonts w:ascii="Times New Roman" w:eastAsia="Times New Roman" w:hAnsi="Times New Roman" w:cs="Times New Roman"/>
          <w:bCs/>
          <w:iCs/>
          <w:sz w:val="28"/>
          <w:szCs w:val="28"/>
          <w:lang w:eastAsia="ru-RU"/>
        </w:rPr>
        <w:t>3</w:t>
      </w:r>
      <w:r>
        <w:rPr>
          <w:rFonts w:ascii="Times New Roman" w:eastAsia="Times New Roman" w:hAnsi="Times New Roman" w:cs="Times New Roman"/>
          <w:sz w:val="28"/>
          <w:szCs w:val="28"/>
          <w:lang w:eastAsia="ru-RU"/>
        </w:rPr>
        <w:t>-</w:t>
      </w:r>
      <w:r w:rsidRPr="00E100A0">
        <w:rPr>
          <w:rFonts w:ascii="Times New Roman" w:eastAsia="Times New Roman" w:hAnsi="Times New Roman" w:cs="Times New Roman"/>
          <w:bCs/>
          <w:iCs/>
          <w:sz w:val="28"/>
          <w:szCs w:val="28"/>
          <w:lang w:eastAsia="ru-RU"/>
        </w:rPr>
        <w:t>202</w:t>
      </w:r>
      <w:r>
        <w:rPr>
          <w:rFonts w:ascii="Times New Roman" w:eastAsia="Times New Roman" w:hAnsi="Times New Roman" w:cs="Times New Roman"/>
          <w:bCs/>
          <w:iCs/>
          <w:sz w:val="28"/>
          <w:szCs w:val="28"/>
          <w:lang w:eastAsia="ru-RU"/>
        </w:rPr>
        <w:t>2</w:t>
      </w:r>
      <w:r w:rsidRPr="00E100A0">
        <w:rPr>
          <w:rFonts w:ascii="Times New Roman" w:eastAsia="Times New Roman" w:hAnsi="Times New Roman" w:cs="Times New Roman"/>
          <w:bCs/>
          <w:iCs/>
          <w:sz w:val="28"/>
          <w:szCs w:val="28"/>
          <w:lang w:eastAsia="ru-RU"/>
        </w:rPr>
        <w:t xml:space="preserve"> годы характеризуется тенденци</w:t>
      </w:r>
      <w:r>
        <w:rPr>
          <w:rFonts w:ascii="Times New Roman" w:eastAsia="Times New Roman" w:hAnsi="Times New Roman" w:cs="Times New Roman"/>
          <w:bCs/>
          <w:iCs/>
          <w:sz w:val="28"/>
          <w:szCs w:val="28"/>
          <w:lang w:eastAsia="ru-RU"/>
        </w:rPr>
        <w:t>ей</w:t>
      </w:r>
      <w:r w:rsidRPr="00E100A0">
        <w:rPr>
          <w:rFonts w:ascii="Times New Roman" w:eastAsia="Times New Roman" w:hAnsi="Times New Roman" w:cs="Times New Roman"/>
          <w:bCs/>
          <w:iCs/>
          <w:sz w:val="28"/>
          <w:szCs w:val="28"/>
          <w:lang w:eastAsia="ru-RU"/>
        </w:rPr>
        <w:t xml:space="preserve"> к </w:t>
      </w:r>
      <w:r>
        <w:rPr>
          <w:rFonts w:ascii="Times New Roman" w:eastAsia="Times New Roman" w:hAnsi="Times New Roman" w:cs="Times New Roman"/>
          <w:bCs/>
          <w:iCs/>
          <w:sz w:val="28"/>
          <w:szCs w:val="28"/>
          <w:lang w:eastAsia="ru-RU"/>
        </w:rPr>
        <w:t>умеренному снижению.</w:t>
      </w:r>
    </w:p>
    <w:p w14:paraId="77D64235" w14:textId="14987CE4" w:rsidR="003B1882" w:rsidRPr="00C56F12" w:rsidRDefault="003B1882" w:rsidP="003B1882">
      <w:pPr>
        <w:jc w:val="both"/>
        <w:rPr>
          <w:rFonts w:ascii="Times New Roman" w:hAnsi="Times New Roman" w:cs="Times New Roman"/>
          <w:color w:val="FF0000"/>
          <w:sz w:val="28"/>
          <w:szCs w:val="28"/>
        </w:rPr>
      </w:pPr>
    </w:p>
    <w:p w14:paraId="7983D473" w14:textId="77777777" w:rsidR="003F60D4" w:rsidRDefault="003F60D4" w:rsidP="00F90D94">
      <w:pPr>
        <w:pStyle w:val="af6"/>
        <w:tabs>
          <w:tab w:val="left" w:pos="0"/>
        </w:tabs>
        <w:ind w:right="-144"/>
        <w:rPr>
          <w:rFonts w:eastAsia="SimSun"/>
          <w:lang w:eastAsia="zh-CN"/>
        </w:rPr>
      </w:pPr>
    </w:p>
    <w:p w14:paraId="480B4256" w14:textId="77777777" w:rsidR="003F60D4" w:rsidRDefault="003F60D4" w:rsidP="00F90D94">
      <w:pPr>
        <w:pStyle w:val="af6"/>
        <w:tabs>
          <w:tab w:val="left" w:pos="0"/>
        </w:tabs>
        <w:ind w:right="-144"/>
        <w:rPr>
          <w:rFonts w:eastAsia="SimSun"/>
          <w:lang w:eastAsia="zh-CN"/>
        </w:rPr>
      </w:pPr>
    </w:p>
    <w:p w14:paraId="2D9660B9" w14:textId="77777777" w:rsidR="003F60D4" w:rsidRDefault="003F60D4" w:rsidP="00F90D94">
      <w:pPr>
        <w:pStyle w:val="af6"/>
        <w:tabs>
          <w:tab w:val="left" w:pos="0"/>
        </w:tabs>
        <w:ind w:right="-144"/>
        <w:rPr>
          <w:rFonts w:eastAsia="SimSun"/>
          <w:lang w:eastAsia="zh-CN"/>
        </w:rPr>
      </w:pPr>
    </w:p>
    <w:p w14:paraId="61AF0AA5" w14:textId="3B7FB6D8" w:rsidR="00F90D94" w:rsidRDefault="00F90D94" w:rsidP="00F90D94">
      <w:pPr>
        <w:pStyle w:val="af6"/>
        <w:tabs>
          <w:tab w:val="left" w:pos="0"/>
        </w:tabs>
        <w:ind w:right="-144"/>
        <w:rPr>
          <w:rFonts w:eastAsia="SimSun"/>
          <w:lang w:eastAsia="zh-CN"/>
        </w:rPr>
      </w:pPr>
      <w:r w:rsidRPr="00F90D94">
        <w:rPr>
          <w:rFonts w:eastAsia="SimSun"/>
          <w:lang w:eastAsia="zh-CN"/>
        </w:rPr>
        <w:tab/>
      </w:r>
    </w:p>
    <w:p w14:paraId="10AB9186" w14:textId="40AF40E4" w:rsidR="006E7980" w:rsidRDefault="006E7980" w:rsidP="00F90D94">
      <w:pPr>
        <w:pStyle w:val="af6"/>
        <w:tabs>
          <w:tab w:val="left" w:pos="0"/>
        </w:tabs>
        <w:ind w:right="-144"/>
        <w:rPr>
          <w:rFonts w:eastAsia="SimSun"/>
          <w:lang w:eastAsia="zh-CN"/>
        </w:rPr>
      </w:pPr>
    </w:p>
    <w:p w14:paraId="07213BAE" w14:textId="7CA1798E" w:rsidR="006E7980" w:rsidRDefault="006E7980" w:rsidP="00F90D94">
      <w:pPr>
        <w:pStyle w:val="af6"/>
        <w:tabs>
          <w:tab w:val="left" w:pos="0"/>
        </w:tabs>
        <w:ind w:right="-144"/>
        <w:rPr>
          <w:rFonts w:eastAsia="SimSun"/>
          <w:lang w:eastAsia="zh-CN"/>
        </w:rPr>
      </w:pPr>
    </w:p>
    <w:p w14:paraId="59C14913" w14:textId="28AC0785" w:rsidR="006E7980" w:rsidRDefault="006E7980" w:rsidP="00F90D94">
      <w:pPr>
        <w:pStyle w:val="af6"/>
        <w:tabs>
          <w:tab w:val="left" w:pos="0"/>
        </w:tabs>
        <w:ind w:right="-144"/>
        <w:rPr>
          <w:rFonts w:eastAsia="SimSun"/>
          <w:lang w:eastAsia="zh-CN"/>
        </w:rPr>
      </w:pPr>
    </w:p>
    <w:p w14:paraId="6AA9533A" w14:textId="2ECEB359" w:rsidR="006E7980" w:rsidRDefault="006E7980" w:rsidP="00F90D94">
      <w:pPr>
        <w:pStyle w:val="af6"/>
        <w:tabs>
          <w:tab w:val="left" w:pos="0"/>
        </w:tabs>
        <w:ind w:right="-144"/>
        <w:rPr>
          <w:rFonts w:eastAsia="SimSun"/>
          <w:lang w:eastAsia="zh-CN"/>
        </w:rPr>
      </w:pPr>
    </w:p>
    <w:p w14:paraId="5FB8D8CD" w14:textId="3D1B1992" w:rsidR="00260E15" w:rsidRPr="00D13CBF" w:rsidRDefault="00260E15" w:rsidP="00656E62">
      <w:pPr>
        <w:spacing w:after="0" w:line="240" w:lineRule="auto"/>
        <w:rPr>
          <w:rFonts w:ascii="Times New Roman" w:eastAsia="Times New Roman" w:hAnsi="Times New Roman" w:cs="Times New Roman"/>
          <w:b/>
          <w:bCs/>
          <w:sz w:val="28"/>
          <w:szCs w:val="28"/>
          <w:lang w:eastAsia="ru-RU"/>
        </w:rPr>
      </w:pPr>
    </w:p>
    <w:p w14:paraId="24F8352A" w14:textId="77777777" w:rsidR="00057CB0" w:rsidRPr="00057CB0" w:rsidRDefault="00057CB0" w:rsidP="00057CB0">
      <w:pPr>
        <w:spacing w:after="0" w:line="240" w:lineRule="auto"/>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val="en-US" w:eastAsia="ru-RU"/>
        </w:rPr>
        <w:t>III</w:t>
      </w:r>
      <w:r w:rsidRPr="00057CB0">
        <w:rPr>
          <w:rFonts w:ascii="Times New Roman" w:eastAsia="Times New Roman" w:hAnsi="Times New Roman" w:cs="Times New Roman"/>
          <w:b/>
          <w:bCs/>
          <w:sz w:val="28"/>
          <w:szCs w:val="28"/>
          <w:lang w:eastAsia="ru-RU"/>
        </w:rPr>
        <w:t>. ГИГИЕНИЧЕСКИЕ АСПЕКТЫ ОБЕСПЕЧЕНИЯ УСТОЙЧИВОГО РАЗВИТИЯ ТЕРРИТОРИИ</w:t>
      </w:r>
    </w:p>
    <w:p w14:paraId="611C5396" w14:textId="77777777" w:rsidR="00057CB0" w:rsidRPr="00057CB0" w:rsidRDefault="00057CB0" w:rsidP="00057CB0">
      <w:pPr>
        <w:spacing w:after="0" w:line="240" w:lineRule="auto"/>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 xml:space="preserve"> 3.1. Гигиена воспитания и обучения детей и подростков</w:t>
      </w:r>
    </w:p>
    <w:p w14:paraId="16BF9EB3" w14:textId="77777777" w:rsidR="00057CB0" w:rsidRDefault="00581049" w:rsidP="00057CB0">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соответствии с поручением Совета министров Республики Беларусь, Комитета государственного контроля, прокуратуры в 2022 году продолжена работа по осуществлению контроля за организацией качественного и безопасного питания.</w:t>
      </w:r>
    </w:p>
    <w:p w14:paraId="50380082" w14:textId="77777777" w:rsidR="00581049" w:rsidRDefault="00581049" w:rsidP="00057CB0">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 отчетный год качественно изменилось состояние пищеблоков:</w:t>
      </w:r>
    </w:p>
    <w:p w14:paraId="0F786002" w14:textId="77777777" w:rsidR="00581049" w:rsidRDefault="00581049" w:rsidP="00057CB0">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15 пищеблоках проведена поверка эффективности работы системы вентиляции (100,0%);</w:t>
      </w:r>
    </w:p>
    <w:p w14:paraId="1807EBF8" w14:textId="77777777" w:rsidR="00581049" w:rsidRDefault="00A22F7A" w:rsidP="00057CB0">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w:t>
      </w:r>
      <w:r w:rsidR="00581049">
        <w:rPr>
          <w:rFonts w:ascii="Times New Roman" w:eastAsia="Calibri" w:hAnsi="Times New Roman" w:cs="Times New Roman"/>
          <w:sz w:val="28"/>
          <w:szCs w:val="28"/>
          <w:lang w:eastAsia="ru-RU"/>
        </w:rPr>
        <w:t xml:space="preserve">еханизация технологических процессов в 11 пищеблоках </w:t>
      </w:r>
      <w:r>
        <w:rPr>
          <w:rFonts w:ascii="Times New Roman" w:eastAsia="Calibri" w:hAnsi="Times New Roman" w:cs="Times New Roman"/>
          <w:sz w:val="28"/>
          <w:szCs w:val="28"/>
          <w:lang w:eastAsia="ru-RU"/>
        </w:rPr>
        <w:t xml:space="preserve">оборудована механизированная нарезка сырых овощей </w:t>
      </w:r>
      <w:r w:rsidR="00581049">
        <w:rPr>
          <w:rFonts w:ascii="Times New Roman" w:eastAsia="Calibri" w:hAnsi="Times New Roman" w:cs="Times New Roman"/>
          <w:sz w:val="28"/>
          <w:szCs w:val="28"/>
          <w:lang w:eastAsia="ru-RU"/>
        </w:rPr>
        <w:t xml:space="preserve">(4 </w:t>
      </w:r>
      <w:r w:rsidR="00DA7001">
        <w:rPr>
          <w:rFonts w:ascii="Times New Roman" w:eastAsia="Calibri" w:hAnsi="Times New Roman" w:cs="Times New Roman"/>
          <w:sz w:val="28"/>
          <w:szCs w:val="28"/>
          <w:lang w:eastAsia="ru-RU"/>
        </w:rPr>
        <w:t xml:space="preserve">дошкольных </w:t>
      </w:r>
      <w:r w:rsidR="00581049">
        <w:rPr>
          <w:rFonts w:ascii="Times New Roman" w:eastAsia="Calibri" w:hAnsi="Times New Roman" w:cs="Times New Roman"/>
          <w:sz w:val="28"/>
          <w:szCs w:val="28"/>
          <w:lang w:eastAsia="ru-RU"/>
        </w:rPr>
        <w:t>учреждения с количеством детей</w:t>
      </w:r>
      <w:r w:rsidR="00DA7001">
        <w:rPr>
          <w:rFonts w:ascii="Times New Roman" w:eastAsia="Calibri" w:hAnsi="Times New Roman" w:cs="Times New Roman"/>
          <w:sz w:val="28"/>
          <w:szCs w:val="28"/>
          <w:lang w:eastAsia="ru-RU"/>
        </w:rPr>
        <w:t xml:space="preserve"> от 7</w:t>
      </w:r>
      <w:r w:rsidR="00FE5AD7">
        <w:rPr>
          <w:rFonts w:ascii="Times New Roman" w:eastAsia="Calibri" w:hAnsi="Times New Roman" w:cs="Times New Roman"/>
          <w:sz w:val="28"/>
          <w:szCs w:val="28"/>
        </w:rPr>
        <w:t xml:space="preserve"> </w:t>
      </w:r>
      <w:r w:rsidR="00DA7001">
        <w:rPr>
          <w:rFonts w:ascii="Times New Roman" w:eastAsia="Calibri" w:hAnsi="Times New Roman" w:cs="Times New Roman"/>
          <w:sz w:val="28"/>
          <w:szCs w:val="28"/>
          <w:lang w:eastAsia="ru-RU"/>
        </w:rPr>
        <w:t>до 10</w:t>
      </w:r>
      <w:r w:rsidR="00AC18E4">
        <w:rPr>
          <w:rFonts w:ascii="Times New Roman" w:eastAsia="Calibri" w:hAnsi="Times New Roman" w:cs="Times New Roman"/>
          <w:sz w:val="28"/>
          <w:szCs w:val="28"/>
          <w:lang w:eastAsia="ru-RU"/>
        </w:rPr>
        <w:t xml:space="preserve"> лет</w:t>
      </w:r>
      <w:r w:rsidR="00DA7001">
        <w:rPr>
          <w:rFonts w:ascii="Times New Roman" w:eastAsia="Calibri" w:hAnsi="Times New Roman" w:cs="Times New Roman"/>
          <w:sz w:val="28"/>
          <w:szCs w:val="28"/>
          <w:lang w:eastAsia="ru-RU"/>
        </w:rPr>
        <w:t xml:space="preserve"> </w:t>
      </w:r>
      <w:r w:rsidR="00AC18E4">
        <w:rPr>
          <w:rFonts w:ascii="Times New Roman" w:eastAsia="Calibri" w:hAnsi="Times New Roman" w:cs="Times New Roman"/>
          <w:sz w:val="28"/>
          <w:szCs w:val="28"/>
          <w:lang w:eastAsia="ru-RU"/>
        </w:rPr>
        <w:t>)</w:t>
      </w:r>
      <w:r w:rsidR="00AC5859">
        <w:rPr>
          <w:rFonts w:ascii="Times New Roman" w:eastAsia="Calibri" w:hAnsi="Times New Roman" w:cs="Times New Roman"/>
          <w:sz w:val="28"/>
          <w:szCs w:val="28"/>
          <w:lang w:eastAsia="ru-RU"/>
        </w:rPr>
        <w:t xml:space="preserve"> </w:t>
      </w:r>
      <w:r w:rsidR="00DA7001">
        <w:rPr>
          <w:rFonts w:ascii="Times New Roman" w:eastAsia="Calibri" w:hAnsi="Times New Roman" w:cs="Times New Roman"/>
          <w:sz w:val="28"/>
          <w:szCs w:val="28"/>
          <w:lang w:eastAsia="ru-RU"/>
        </w:rPr>
        <w:t xml:space="preserve">с перспективой на ликвидацию учреждения; </w:t>
      </w:r>
      <w:r>
        <w:rPr>
          <w:rFonts w:ascii="Times New Roman" w:eastAsia="Calibri" w:hAnsi="Times New Roman" w:cs="Times New Roman"/>
          <w:sz w:val="28"/>
          <w:szCs w:val="28"/>
          <w:lang w:eastAsia="ru-RU"/>
        </w:rPr>
        <w:t xml:space="preserve">дополнительно </w:t>
      </w:r>
      <w:r w:rsidR="00DA7001">
        <w:rPr>
          <w:rFonts w:ascii="Times New Roman" w:eastAsia="Calibri" w:hAnsi="Times New Roman" w:cs="Times New Roman"/>
          <w:sz w:val="28"/>
          <w:szCs w:val="28"/>
          <w:lang w:eastAsia="ru-RU"/>
        </w:rPr>
        <w:t>приобретено  6 единиц холодильного оборудования, 7 единиц</w:t>
      </w:r>
      <w:r>
        <w:rPr>
          <w:rFonts w:ascii="Times New Roman" w:eastAsia="Calibri" w:hAnsi="Times New Roman" w:cs="Times New Roman"/>
          <w:sz w:val="28"/>
          <w:szCs w:val="28"/>
          <w:lang w:eastAsia="ru-RU"/>
        </w:rPr>
        <w:t xml:space="preserve"> технологического оборудования;</w:t>
      </w:r>
    </w:p>
    <w:p w14:paraId="02F44843" w14:textId="77777777" w:rsidR="00A6277F" w:rsidRDefault="00A22F7A" w:rsidP="00057CB0">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оборудованы пароконвектоматами 9 пищеблоков учреждений общего среднего и дошкольного образования; запланировано приобретение </w:t>
      </w:r>
      <w:r w:rsidR="00A6277F">
        <w:rPr>
          <w:rFonts w:ascii="Times New Roman" w:eastAsia="Calibri" w:hAnsi="Times New Roman" w:cs="Times New Roman"/>
          <w:sz w:val="28"/>
          <w:szCs w:val="28"/>
          <w:lang w:eastAsia="ru-RU"/>
        </w:rPr>
        <w:t>2</w:t>
      </w:r>
      <w:r w:rsidR="009D5D51">
        <w:rPr>
          <w:rFonts w:ascii="Times New Roman" w:eastAsia="Calibri" w:hAnsi="Times New Roman" w:cs="Times New Roman"/>
          <w:sz w:val="28"/>
          <w:szCs w:val="28"/>
          <w:lang w:eastAsia="ru-RU"/>
        </w:rPr>
        <w:t xml:space="preserve">–х </w:t>
      </w:r>
      <w:r>
        <w:rPr>
          <w:rFonts w:ascii="Times New Roman" w:eastAsia="Calibri" w:hAnsi="Times New Roman" w:cs="Times New Roman"/>
          <w:sz w:val="28"/>
          <w:szCs w:val="28"/>
          <w:lang w:eastAsia="ru-RU"/>
        </w:rPr>
        <w:t>посудомоечных машин</w:t>
      </w:r>
      <w:r w:rsidR="00A6277F">
        <w:rPr>
          <w:rFonts w:ascii="Times New Roman" w:eastAsia="Calibri" w:hAnsi="Times New Roman" w:cs="Times New Roman"/>
          <w:sz w:val="28"/>
          <w:szCs w:val="28"/>
          <w:lang w:eastAsia="ru-RU"/>
        </w:rPr>
        <w:t>.</w:t>
      </w:r>
    </w:p>
    <w:p w14:paraId="7084EA89" w14:textId="77777777" w:rsidR="00BD02E5" w:rsidRDefault="00A6277F" w:rsidP="00BD02E5">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 период учебного года (сентябрь 2022 –</w:t>
      </w:r>
      <w:r w:rsidR="0037735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февраль 2023года) проведено</w:t>
      </w:r>
      <w:r w:rsidR="00A22F7A">
        <w:rPr>
          <w:rFonts w:ascii="Times New Roman" w:eastAsia="Calibri" w:hAnsi="Times New Roman" w:cs="Times New Roman"/>
          <w:sz w:val="28"/>
          <w:szCs w:val="28"/>
          <w:lang w:eastAsia="ru-RU"/>
        </w:rPr>
        <w:t xml:space="preserve"> </w:t>
      </w:r>
      <w:r w:rsidR="004F3241">
        <w:rPr>
          <w:rFonts w:ascii="Times New Roman" w:eastAsia="Calibri" w:hAnsi="Times New Roman" w:cs="Times New Roman"/>
          <w:sz w:val="28"/>
          <w:szCs w:val="28"/>
          <w:lang w:eastAsia="ru-RU"/>
        </w:rPr>
        <w:t>1</w:t>
      </w:r>
      <w:r w:rsidR="009434B3">
        <w:rPr>
          <w:rFonts w:ascii="Times New Roman" w:eastAsia="Calibri" w:hAnsi="Times New Roman" w:cs="Times New Roman"/>
          <w:sz w:val="28"/>
          <w:szCs w:val="28"/>
          <w:lang w:eastAsia="ru-RU"/>
        </w:rPr>
        <w:t>0</w:t>
      </w:r>
      <w:r w:rsidR="004F3241">
        <w:rPr>
          <w:rFonts w:ascii="Times New Roman" w:eastAsia="Calibri" w:hAnsi="Times New Roman" w:cs="Times New Roman"/>
          <w:sz w:val="28"/>
          <w:szCs w:val="28"/>
          <w:lang w:eastAsia="ru-RU"/>
        </w:rPr>
        <w:t xml:space="preserve"> надзорных мероприятий в отношении всех типов учреждений образования, имеющих объекты питания, в том числе </w:t>
      </w:r>
      <w:r w:rsidR="009434B3">
        <w:rPr>
          <w:rFonts w:ascii="Times New Roman" w:eastAsia="Calibri" w:hAnsi="Times New Roman" w:cs="Times New Roman"/>
          <w:sz w:val="28"/>
          <w:szCs w:val="28"/>
          <w:lang w:eastAsia="ru-RU"/>
        </w:rPr>
        <w:t>5</w:t>
      </w:r>
      <w:r w:rsidR="004F3241">
        <w:rPr>
          <w:rFonts w:ascii="Times New Roman" w:eastAsia="Calibri" w:hAnsi="Times New Roman" w:cs="Times New Roman"/>
          <w:sz w:val="28"/>
          <w:szCs w:val="28"/>
          <w:lang w:eastAsia="ru-RU"/>
        </w:rPr>
        <w:t xml:space="preserve"> </w:t>
      </w:r>
      <w:r w:rsidR="00D05BBB">
        <w:rPr>
          <w:rFonts w:ascii="Times New Roman" w:eastAsia="Calibri" w:hAnsi="Times New Roman" w:cs="Times New Roman"/>
          <w:sz w:val="28"/>
          <w:szCs w:val="28"/>
          <w:lang w:eastAsia="ru-RU"/>
        </w:rPr>
        <w:t>мероприятий в составе межведомственных комиссий.</w:t>
      </w:r>
      <w:r w:rsidR="00BD02E5" w:rsidRPr="00BD02E5">
        <w:rPr>
          <w:rFonts w:ascii="Times New Roman" w:eastAsia="Calibri" w:hAnsi="Times New Roman" w:cs="Times New Roman"/>
          <w:sz w:val="28"/>
          <w:szCs w:val="28"/>
          <w:lang w:eastAsia="ru-RU"/>
        </w:rPr>
        <w:t xml:space="preserve"> </w:t>
      </w:r>
    </w:p>
    <w:p w14:paraId="36266C74" w14:textId="77777777" w:rsidR="00BD02E5" w:rsidRDefault="00BD02E5" w:rsidP="00BD02E5">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ходе надзорных мероприятий вынесено 2 предписания о запрещении реализации недоброкачественных пищевых продуктов, общим весом 5,815 кг.</w:t>
      </w:r>
    </w:p>
    <w:p w14:paraId="7B1B7115" w14:textId="77777777" w:rsidR="005A0286" w:rsidRDefault="005A0286" w:rsidP="00AB7935">
      <w:pPr>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Следует, заметить, что процент нарушений по организации питания в учр</w:t>
      </w:r>
      <w:r w:rsidR="009434B3">
        <w:rPr>
          <w:rFonts w:ascii="Times New Roman" w:eastAsia="Calibri" w:hAnsi="Times New Roman" w:cs="Times New Roman"/>
          <w:sz w:val="28"/>
          <w:szCs w:val="28"/>
          <w:lang w:eastAsia="ru-RU"/>
        </w:rPr>
        <w:t>еждениях дошкольного образования ниже (18,2%), чем в у</w:t>
      </w:r>
      <w:r>
        <w:rPr>
          <w:rFonts w:ascii="Times New Roman" w:eastAsia="Calibri" w:hAnsi="Times New Roman" w:cs="Times New Roman"/>
          <w:sz w:val="28"/>
          <w:szCs w:val="28"/>
          <w:lang w:eastAsia="ru-RU"/>
        </w:rPr>
        <w:t>чреждениях</w:t>
      </w:r>
      <w:r w:rsidR="009434B3">
        <w:rPr>
          <w:rFonts w:ascii="Times New Roman" w:eastAsia="Calibri" w:hAnsi="Times New Roman" w:cs="Times New Roman"/>
          <w:sz w:val="28"/>
          <w:szCs w:val="28"/>
          <w:lang w:eastAsia="ru-RU"/>
        </w:rPr>
        <w:t xml:space="preserve"> общего среднего образования, которые в структуре учреждений образования занимают наибольший вес учреждений с нарушениями  (81,8%).</w:t>
      </w:r>
    </w:p>
    <w:p w14:paraId="66CE35C0" w14:textId="77777777" w:rsidR="009434B3" w:rsidRDefault="009434B3" w:rsidP="00057CB0">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 сентября 2022 года выдано</w:t>
      </w:r>
      <w:r w:rsidR="00427C3F">
        <w:rPr>
          <w:rFonts w:ascii="Times New Roman" w:eastAsia="Calibri" w:hAnsi="Times New Roman" w:cs="Times New Roman"/>
          <w:sz w:val="28"/>
          <w:szCs w:val="28"/>
          <w:lang w:eastAsia="ru-RU"/>
        </w:rPr>
        <w:t xml:space="preserve"> 8 предписаний (рекомендац</w:t>
      </w:r>
      <w:r w:rsidR="003A6AB3">
        <w:rPr>
          <w:rFonts w:ascii="Times New Roman" w:eastAsia="Calibri" w:hAnsi="Times New Roman" w:cs="Times New Roman"/>
          <w:sz w:val="28"/>
          <w:szCs w:val="28"/>
          <w:lang w:eastAsia="ru-RU"/>
        </w:rPr>
        <w:t>и</w:t>
      </w:r>
      <w:r w:rsidR="00427C3F">
        <w:rPr>
          <w:rFonts w:ascii="Times New Roman" w:eastAsia="Calibri" w:hAnsi="Times New Roman" w:cs="Times New Roman"/>
          <w:sz w:val="28"/>
          <w:szCs w:val="28"/>
          <w:lang w:eastAsia="ru-RU"/>
        </w:rPr>
        <w:t>й)  об устранении нарушений, установлен контроль за их исполнение, выполнение 100%.</w:t>
      </w:r>
      <w:r>
        <w:rPr>
          <w:rFonts w:ascii="Times New Roman" w:eastAsia="Calibri" w:hAnsi="Times New Roman" w:cs="Times New Roman"/>
          <w:sz w:val="28"/>
          <w:szCs w:val="28"/>
          <w:lang w:eastAsia="ru-RU"/>
        </w:rPr>
        <w:t xml:space="preserve"> </w:t>
      </w:r>
    </w:p>
    <w:p w14:paraId="0FF10229" w14:textId="77777777" w:rsidR="003A6AB3" w:rsidRDefault="003A6AB3" w:rsidP="00057CB0">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Для устранения нарушений и недопущения их в дальнейшем субъектам хозяйствования, организующих питания обучающихся направлено 3 информации.</w:t>
      </w:r>
    </w:p>
    <w:p w14:paraId="2BEC9897" w14:textId="77777777" w:rsidR="003A6AB3" w:rsidRDefault="003A6AB3" w:rsidP="00057CB0">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Вопросы организации питания в учреждениях образования рассматриваются на заседании районного исполнительного комитета  (решение Лиозненского РИК от 18.02.2022г.  № 118, от 17.11.2022г. № 892).</w:t>
      </w:r>
    </w:p>
    <w:p w14:paraId="2EA6AD73" w14:textId="77777777" w:rsidR="003A6AB3" w:rsidRDefault="00CD62BD" w:rsidP="00057CB0">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По поручению</w:t>
      </w:r>
      <w:r w:rsidRPr="00CD62B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Комитета государственного контроля Витебской области в период с 25.10.2022 по 15.11.2022 организовано проведение тематических мероприятий технического (технологического, поверочного) характера объектов питания в учреждениях общего среднего образования (с выдачей единого предписания на проведение МТТХ).</w:t>
      </w:r>
      <w:r>
        <w:rPr>
          <w:rFonts w:ascii="Times New Roman" w:eastAsia="Calibri" w:hAnsi="Times New Roman" w:cs="Times New Roman"/>
          <w:sz w:val="28"/>
          <w:szCs w:val="28"/>
          <w:lang w:eastAsia="ru-RU"/>
        </w:rPr>
        <w:br/>
      </w:r>
      <w:r>
        <w:rPr>
          <w:rFonts w:ascii="Times New Roman" w:eastAsia="Calibri" w:hAnsi="Times New Roman" w:cs="Times New Roman"/>
          <w:sz w:val="28"/>
          <w:szCs w:val="28"/>
          <w:lang w:eastAsia="ru-RU"/>
        </w:rPr>
        <w:tab/>
        <w:t>В рамках безопасных условий пребывания детей в учреждениях общего среднего образования остается на контроле обеспечение горячим водоснабжением ГУО «Средняя школа имени М.В.Октябрьской г.п.Лиозно».</w:t>
      </w:r>
    </w:p>
    <w:p w14:paraId="4B58F163" w14:textId="77777777" w:rsidR="00CD62BD" w:rsidRDefault="00DF65F0" w:rsidP="00057CB0">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w:t>
      </w:r>
      <w:r w:rsidR="007E0C62">
        <w:rPr>
          <w:rFonts w:ascii="Times New Roman" w:eastAsia="Calibri" w:hAnsi="Times New Roman" w:cs="Times New Roman"/>
          <w:sz w:val="28"/>
          <w:szCs w:val="28"/>
          <w:lang w:eastAsia="ru-RU"/>
        </w:rPr>
        <w:t>Л</w:t>
      </w:r>
      <w:r>
        <w:rPr>
          <w:rFonts w:ascii="Times New Roman" w:eastAsia="Calibri" w:hAnsi="Times New Roman" w:cs="Times New Roman"/>
          <w:sz w:val="28"/>
          <w:szCs w:val="28"/>
          <w:lang w:eastAsia="ru-RU"/>
        </w:rPr>
        <w:t xml:space="preserve">иозненском районе в период летней оздоровительной кампании </w:t>
      </w:r>
      <w:r w:rsidR="00DA4CA6">
        <w:rPr>
          <w:rFonts w:ascii="Times New Roman" w:eastAsia="Calibri" w:hAnsi="Times New Roman" w:cs="Times New Roman"/>
          <w:sz w:val="28"/>
          <w:szCs w:val="28"/>
          <w:lang w:eastAsia="ru-RU"/>
        </w:rPr>
        <w:t>функционировало 15 оздоровительных лагеря (далее</w:t>
      </w:r>
      <w:r w:rsidR="00A81DB6" w:rsidRPr="0052631E">
        <w:rPr>
          <w:rFonts w:ascii="Times New Roman" w:eastAsia="Times New Roman" w:hAnsi="Times New Roman" w:cs="Times New Roman"/>
          <w:sz w:val="28"/>
          <w:szCs w:val="28"/>
          <w:lang w:eastAsia="ru-RU"/>
        </w:rPr>
        <w:t>–</w:t>
      </w:r>
      <w:r w:rsidR="00DA4CA6">
        <w:rPr>
          <w:rFonts w:ascii="Times New Roman" w:eastAsia="Calibri" w:hAnsi="Times New Roman" w:cs="Times New Roman"/>
          <w:sz w:val="28"/>
          <w:szCs w:val="28"/>
          <w:lang w:eastAsia="ru-RU"/>
        </w:rPr>
        <w:t xml:space="preserve"> о/лагерей), в том числе 3 о/лагеря с круглосуточным пребыванием и 12 с дневным пребыванием детей. В числе круглосуточных о/лагерей функционировал 1 загородный стационарный о</w:t>
      </w:r>
      <w:r w:rsidR="001C75C8">
        <w:rPr>
          <w:rFonts w:ascii="Times New Roman" w:eastAsia="Calibri" w:hAnsi="Times New Roman" w:cs="Times New Roman"/>
          <w:sz w:val="28"/>
          <w:szCs w:val="28"/>
          <w:lang w:eastAsia="ru-RU"/>
        </w:rPr>
        <w:t xml:space="preserve">здоровительный </w:t>
      </w:r>
      <w:r w:rsidR="00DA4CA6">
        <w:rPr>
          <w:rFonts w:ascii="Times New Roman" w:eastAsia="Calibri" w:hAnsi="Times New Roman" w:cs="Times New Roman"/>
          <w:sz w:val="28"/>
          <w:szCs w:val="28"/>
          <w:lang w:eastAsia="ru-RU"/>
        </w:rPr>
        <w:t>лагерь, ведомственная принадлежность УЗ «Витебский областной детский клинический центр».</w:t>
      </w:r>
    </w:p>
    <w:p w14:paraId="2E315049" w14:textId="77777777" w:rsidR="00DA4CA6" w:rsidRPr="00EA3191" w:rsidRDefault="00BC77A3" w:rsidP="00057CB0">
      <w:pPr>
        <w:spacing w:after="0" w:line="240" w:lineRule="auto"/>
        <w:ind w:firstLine="709"/>
        <w:jc w:val="both"/>
        <w:rPr>
          <w:rFonts w:ascii="Times New Roman" w:eastAsia="Calibri" w:hAnsi="Times New Roman" w:cs="Times New Roman"/>
          <w:sz w:val="28"/>
          <w:szCs w:val="28"/>
          <w:lang w:eastAsia="ru-RU"/>
        </w:rPr>
      </w:pPr>
      <w:r w:rsidRPr="00EA3191">
        <w:rPr>
          <w:rFonts w:ascii="Times New Roman" w:eastAsia="Calibri" w:hAnsi="Times New Roman" w:cs="Times New Roman"/>
          <w:sz w:val="28"/>
          <w:szCs w:val="28"/>
          <w:lang w:eastAsia="ru-RU"/>
        </w:rPr>
        <w:t>С учетом эпидемиолог</w:t>
      </w:r>
      <w:r w:rsidR="00EA3191" w:rsidRPr="00EA3191">
        <w:rPr>
          <w:rFonts w:ascii="Times New Roman" w:eastAsia="Calibri" w:hAnsi="Times New Roman" w:cs="Times New Roman"/>
          <w:sz w:val="28"/>
          <w:szCs w:val="28"/>
          <w:lang w:eastAsia="ru-RU"/>
        </w:rPr>
        <w:t>ической ситуации при проведении</w:t>
      </w:r>
      <w:r w:rsidRPr="00EA3191">
        <w:rPr>
          <w:rFonts w:ascii="Times New Roman" w:eastAsia="Calibri" w:hAnsi="Times New Roman" w:cs="Times New Roman"/>
          <w:sz w:val="28"/>
          <w:szCs w:val="28"/>
          <w:lang w:eastAsia="ru-RU"/>
        </w:rPr>
        <w:t xml:space="preserve"> надзора за подготовкой и функционированием оздоровительных учреждений</w:t>
      </w:r>
      <w:r w:rsidR="00CC564F" w:rsidRPr="00EA3191">
        <w:rPr>
          <w:rFonts w:ascii="Times New Roman" w:eastAsia="Calibri" w:hAnsi="Times New Roman" w:cs="Times New Roman"/>
          <w:sz w:val="28"/>
          <w:szCs w:val="28"/>
          <w:lang w:eastAsia="ru-RU"/>
        </w:rPr>
        <w:t>, особое внимание уделялось выполнению противоэпидемических мероприятий, в том числе заноса и распространения инфекции СО</w:t>
      </w:r>
      <w:r w:rsidR="00CC564F" w:rsidRPr="00EA3191">
        <w:rPr>
          <w:rFonts w:ascii="Times New Roman" w:eastAsia="Calibri" w:hAnsi="Times New Roman" w:cs="Times New Roman"/>
          <w:sz w:val="28"/>
          <w:szCs w:val="28"/>
          <w:lang w:val="en-US" w:eastAsia="ru-RU"/>
        </w:rPr>
        <w:t>VID</w:t>
      </w:r>
      <w:r w:rsidR="00A81DB6" w:rsidRPr="00EA3191">
        <w:rPr>
          <w:rFonts w:ascii="Times New Roman" w:eastAsia="Times New Roman" w:hAnsi="Times New Roman" w:cs="Times New Roman"/>
          <w:sz w:val="28"/>
          <w:szCs w:val="28"/>
          <w:lang w:eastAsia="ru-RU"/>
        </w:rPr>
        <w:t>–</w:t>
      </w:r>
      <w:r w:rsidR="00CC564F" w:rsidRPr="00EA3191">
        <w:rPr>
          <w:rFonts w:ascii="Times New Roman" w:eastAsia="Calibri" w:hAnsi="Times New Roman" w:cs="Times New Roman"/>
          <w:sz w:val="28"/>
          <w:szCs w:val="28"/>
          <w:lang w:eastAsia="ru-RU"/>
        </w:rPr>
        <w:t>19, предусмотренных Методическими рекомендациями Министерства здравоохранения.</w:t>
      </w:r>
    </w:p>
    <w:p w14:paraId="34E1DAE2" w14:textId="77777777" w:rsidR="00BD02E5" w:rsidRDefault="0052631E" w:rsidP="00057CB0">
      <w:pPr>
        <w:spacing w:after="0" w:line="240" w:lineRule="auto"/>
        <w:ind w:firstLine="709"/>
        <w:jc w:val="both"/>
        <w:rPr>
          <w:rFonts w:ascii="Times New Roman" w:eastAsia="Calibri" w:hAnsi="Times New Roman" w:cs="Times New Roman"/>
          <w:sz w:val="28"/>
          <w:szCs w:val="28"/>
          <w:lang w:eastAsia="ru-RU"/>
        </w:rPr>
      </w:pPr>
      <w:r w:rsidRPr="00EA3191">
        <w:rPr>
          <w:rFonts w:ascii="Times New Roman" w:eastAsia="Calibri" w:hAnsi="Times New Roman" w:cs="Times New Roman"/>
          <w:sz w:val="28"/>
          <w:szCs w:val="28"/>
          <w:lang w:eastAsia="ru-RU"/>
        </w:rPr>
        <w:t>За оздоровительный период не зарегистрировано</w:t>
      </w:r>
      <w:r>
        <w:rPr>
          <w:rFonts w:ascii="Times New Roman" w:eastAsia="Calibri" w:hAnsi="Times New Roman" w:cs="Times New Roman"/>
          <w:sz w:val="28"/>
          <w:szCs w:val="28"/>
          <w:lang w:eastAsia="ru-RU"/>
        </w:rPr>
        <w:t xml:space="preserve"> случаев заболевания среди детей инфекцией</w:t>
      </w:r>
      <w:r w:rsidRPr="0052631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СО</w:t>
      </w:r>
      <w:r>
        <w:rPr>
          <w:rFonts w:ascii="Times New Roman" w:eastAsia="Calibri" w:hAnsi="Times New Roman" w:cs="Times New Roman"/>
          <w:sz w:val="28"/>
          <w:szCs w:val="28"/>
          <w:lang w:val="en-US" w:eastAsia="ru-RU"/>
        </w:rPr>
        <w:t>VID</w:t>
      </w:r>
      <w:r w:rsidR="00AF4F5D">
        <w:rPr>
          <w:rFonts w:ascii="Times New Roman" w:eastAsia="Calibri" w:hAnsi="Times New Roman" w:cs="Times New Roman"/>
          <w:sz w:val="28"/>
          <w:szCs w:val="28"/>
          <w:lang w:eastAsia="ru-RU"/>
        </w:rPr>
        <w:t xml:space="preserve"> </w:t>
      </w:r>
      <w:r w:rsidR="00AF4F5D" w:rsidRPr="0052631E">
        <w:rPr>
          <w:rFonts w:ascii="Times New Roman" w:eastAsia="Times New Roman" w:hAnsi="Times New Roman" w:cs="Times New Roman"/>
          <w:sz w:val="28"/>
          <w:szCs w:val="28"/>
          <w:lang w:eastAsia="ru-RU"/>
        </w:rPr>
        <w:t>–</w:t>
      </w:r>
      <w:r>
        <w:rPr>
          <w:rFonts w:ascii="Times New Roman" w:eastAsia="Calibri" w:hAnsi="Times New Roman" w:cs="Times New Roman"/>
          <w:sz w:val="28"/>
          <w:szCs w:val="28"/>
          <w:lang w:eastAsia="ru-RU"/>
        </w:rPr>
        <w:t>19.</w:t>
      </w:r>
    </w:p>
    <w:p w14:paraId="5796EC30" w14:textId="77777777" w:rsidR="0052631E" w:rsidRPr="00057CB0" w:rsidRDefault="0052631E" w:rsidP="0052631E">
      <w:pPr>
        <w:tabs>
          <w:tab w:val="center" w:pos="360"/>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Процент детей отдохнувших с выраженным оздоровительным эффектом составил 9</w:t>
      </w:r>
      <w:r>
        <w:rPr>
          <w:rFonts w:ascii="Times New Roman" w:eastAsia="Times New Roman" w:hAnsi="Times New Roman" w:cs="Times New Roman"/>
          <w:sz w:val="28"/>
          <w:szCs w:val="28"/>
          <w:lang w:eastAsia="ru-RU"/>
        </w:rPr>
        <w:t>7</w:t>
      </w:r>
      <w:r w:rsidRPr="00057C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w:t>
      </w:r>
      <w:r w:rsidRPr="0052631E">
        <w:rPr>
          <w:rFonts w:ascii="Times New Roman" w:eastAsia="Times New Roman" w:hAnsi="Times New Roman" w:cs="Times New Roman"/>
          <w:sz w:val="28"/>
          <w:szCs w:val="28"/>
          <w:lang w:eastAsia="ru-RU"/>
        </w:rPr>
        <w:t>(в 2021 – 96,9</w:t>
      </w:r>
      <w:r>
        <w:rPr>
          <w:rFonts w:ascii="Times New Roman" w:eastAsia="Times New Roman" w:hAnsi="Times New Roman" w:cs="Times New Roman"/>
          <w:sz w:val="28"/>
          <w:szCs w:val="28"/>
          <w:lang w:eastAsia="ru-RU"/>
        </w:rPr>
        <w:t>%),</w:t>
      </w:r>
      <w:r w:rsidRPr="0052631E">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 xml:space="preserve">со слабым оздоровительным эффектом – </w:t>
      </w:r>
      <w:r>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eastAsia="ru-RU"/>
        </w:rPr>
        <w:t xml:space="preserve">% </w:t>
      </w:r>
      <w:r w:rsidRPr="0052631E">
        <w:rPr>
          <w:rFonts w:ascii="Times New Roman" w:eastAsia="Times New Roman" w:hAnsi="Times New Roman" w:cs="Times New Roman"/>
          <w:sz w:val="28"/>
          <w:szCs w:val="28"/>
          <w:lang w:eastAsia="ru-RU"/>
        </w:rPr>
        <w:t>(в 2021 – 3,1%).</w:t>
      </w:r>
    </w:p>
    <w:p w14:paraId="53EFD058" w14:textId="77777777" w:rsidR="00057CB0" w:rsidRPr="00057CB0" w:rsidRDefault="00057CB0" w:rsidP="00E35C54">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рамках Государственной программы «Здоровье народа и демографическая безопасность Республики Беларусь» на 2021</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2025 годы, а также областного плана основных мероприятий по реализации государственного профилактического проекта «Здоровые города и поселки» в Витебской области на 2019</w:t>
      </w:r>
      <w:r w:rsidR="00377356">
        <w:rPr>
          <w:rFonts w:ascii="Times New Roman" w:eastAsia="Calibri"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2024 годы в учреждениях общего среднего образования внедряется и реализуется информационный проект «Школа территория здоровья». </w:t>
      </w:r>
    </w:p>
    <w:p w14:paraId="321890D1"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реализации проекта «Школа – здоровья» в 202</w:t>
      </w:r>
      <w:r w:rsidR="00B3666C">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/202</w:t>
      </w:r>
      <w:r w:rsidR="00B3666C">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eastAsia="ru-RU"/>
        </w:rPr>
        <w:t xml:space="preserve"> учебном году было задействовано 6 (100%) учреждений общего среднего образования, в которых обучается 1337 учащихся (100% учащихся). </w:t>
      </w:r>
    </w:p>
    <w:p w14:paraId="73787B63" w14:textId="77777777" w:rsid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 учетом уровня функционирования проекта подтверждено соответствие реализуемому проекту в 6 учреждениях</w:t>
      </w:r>
      <w:r w:rsidR="008029A9">
        <w:rPr>
          <w:rFonts w:ascii="Times New Roman" w:eastAsia="Times New Roman" w:hAnsi="Times New Roman" w:cs="Times New Roman"/>
          <w:sz w:val="28"/>
          <w:szCs w:val="28"/>
          <w:lang w:eastAsia="ru-RU"/>
        </w:rPr>
        <w:t xml:space="preserve"> общего среднего образования. К</w:t>
      </w:r>
      <w:r w:rsidRPr="00057CB0">
        <w:rPr>
          <w:rFonts w:ascii="Times New Roman" w:eastAsia="Times New Roman" w:hAnsi="Times New Roman" w:cs="Times New Roman"/>
          <w:sz w:val="28"/>
          <w:szCs w:val="28"/>
          <w:lang w:eastAsia="ru-RU"/>
        </w:rPr>
        <w:t xml:space="preserve"> </w:t>
      </w:r>
      <w:r w:rsidR="008029A9">
        <w:rPr>
          <w:rFonts w:ascii="Times New Roman" w:eastAsia="Times New Roman" w:hAnsi="Times New Roman" w:cs="Times New Roman"/>
          <w:sz w:val="28"/>
          <w:szCs w:val="28"/>
          <w:lang w:eastAsia="ru-RU"/>
        </w:rPr>
        <w:t>третье</w:t>
      </w:r>
      <w:r w:rsidRPr="00057CB0">
        <w:rPr>
          <w:rFonts w:ascii="Times New Roman" w:eastAsia="Times New Roman" w:hAnsi="Times New Roman" w:cs="Times New Roman"/>
          <w:sz w:val="28"/>
          <w:szCs w:val="28"/>
          <w:lang w:eastAsia="ru-RU"/>
        </w:rPr>
        <w:t>й ступени относится</w:t>
      </w:r>
      <w:r w:rsidR="008029A9">
        <w:rPr>
          <w:rFonts w:ascii="Times New Roman" w:eastAsia="Times New Roman" w:hAnsi="Times New Roman" w:cs="Times New Roman"/>
          <w:sz w:val="28"/>
          <w:szCs w:val="28"/>
          <w:lang w:eastAsia="ru-RU"/>
        </w:rPr>
        <w:t xml:space="preserve"> 6</w:t>
      </w:r>
      <w:r w:rsidRPr="00057CB0">
        <w:rPr>
          <w:rFonts w:ascii="Times New Roman" w:eastAsia="Times New Roman" w:hAnsi="Times New Roman" w:cs="Times New Roman"/>
          <w:sz w:val="28"/>
          <w:szCs w:val="28"/>
          <w:lang w:eastAsia="ru-RU"/>
        </w:rPr>
        <w:t xml:space="preserve"> учреждений общего среднего образования </w:t>
      </w:r>
      <w:r w:rsidR="008029A9" w:rsidRPr="00057CB0">
        <w:rPr>
          <w:rFonts w:ascii="Times New Roman" w:eastAsia="Times New Roman" w:hAnsi="Times New Roman" w:cs="Times New Roman"/>
          <w:sz w:val="28"/>
          <w:szCs w:val="28"/>
          <w:lang w:eastAsia="ru-RU"/>
        </w:rPr>
        <w:t>«Школ</w:t>
      </w:r>
      <w:r w:rsidR="008029A9">
        <w:rPr>
          <w:rFonts w:ascii="Times New Roman" w:eastAsia="Times New Roman" w:hAnsi="Times New Roman" w:cs="Times New Roman"/>
          <w:sz w:val="28"/>
          <w:szCs w:val="28"/>
          <w:lang w:eastAsia="ru-RU"/>
        </w:rPr>
        <w:t>а</w:t>
      </w:r>
      <w:r w:rsidR="004D54B5" w:rsidRPr="0057001A">
        <w:rPr>
          <w:rFonts w:ascii="Times New Roman" w:eastAsia="Calibri" w:hAnsi="Times New Roman" w:cs="Times New Roman"/>
          <w:sz w:val="28"/>
          <w:szCs w:val="28"/>
        </w:rPr>
        <w:t>–</w:t>
      </w:r>
      <w:r w:rsidR="008029A9" w:rsidRPr="00057CB0">
        <w:rPr>
          <w:rFonts w:ascii="Times New Roman" w:eastAsia="Times New Roman" w:hAnsi="Times New Roman" w:cs="Times New Roman"/>
          <w:sz w:val="28"/>
          <w:szCs w:val="28"/>
          <w:lang w:eastAsia="ru-RU"/>
        </w:rPr>
        <w:t>здоровья</w:t>
      </w:r>
      <w:r w:rsidR="008029A9">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 </w:t>
      </w:r>
      <w:r w:rsidR="008029A9">
        <w:rPr>
          <w:rFonts w:ascii="Times New Roman" w:eastAsia="Times New Roman" w:hAnsi="Times New Roman" w:cs="Times New Roman"/>
          <w:sz w:val="28"/>
          <w:szCs w:val="28"/>
          <w:lang w:eastAsia="ru-RU"/>
        </w:rPr>
        <w:t>(100%),  где обучается 1</w:t>
      </w:r>
      <w:r w:rsidR="00273DF0">
        <w:rPr>
          <w:rFonts w:ascii="Times New Roman" w:eastAsia="Times New Roman" w:hAnsi="Times New Roman" w:cs="Times New Roman"/>
          <w:sz w:val="28"/>
          <w:szCs w:val="28"/>
          <w:lang w:eastAsia="ru-RU"/>
        </w:rPr>
        <w:t>3</w:t>
      </w:r>
      <w:r w:rsidR="008029A9">
        <w:rPr>
          <w:rFonts w:ascii="Times New Roman" w:eastAsia="Times New Roman" w:hAnsi="Times New Roman" w:cs="Times New Roman"/>
          <w:sz w:val="28"/>
          <w:szCs w:val="28"/>
          <w:lang w:eastAsia="ru-RU"/>
        </w:rPr>
        <w:t>37 учащихся.</w:t>
      </w:r>
    </w:p>
    <w:p w14:paraId="70228085" w14:textId="77777777" w:rsidR="00586FEF" w:rsidRPr="00057CB0" w:rsidRDefault="00586FEF" w:rsidP="00057CB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результатам эффективности реализации проекта за период  с 2020/2021 по 2021/2022 учебные годы положительная динамика  оцениваемых критериев отмечена </w:t>
      </w:r>
      <w:r w:rsidR="00997166">
        <w:rPr>
          <w:rFonts w:ascii="Times New Roman" w:eastAsia="Times New Roman" w:hAnsi="Times New Roman" w:cs="Times New Roman"/>
          <w:sz w:val="28"/>
          <w:szCs w:val="28"/>
          <w:lang w:eastAsia="ru-RU"/>
        </w:rPr>
        <w:t>в 83,3% учреждений, реализующих проект работа</w:t>
      </w:r>
      <w:r w:rsidR="00155B75">
        <w:rPr>
          <w:rFonts w:ascii="Times New Roman" w:eastAsia="Times New Roman" w:hAnsi="Times New Roman" w:cs="Times New Roman"/>
          <w:sz w:val="28"/>
          <w:szCs w:val="28"/>
          <w:lang w:eastAsia="ru-RU"/>
        </w:rPr>
        <w:t>,</w:t>
      </w:r>
      <w:r w:rsidR="00997166">
        <w:rPr>
          <w:rFonts w:ascii="Times New Roman" w:eastAsia="Times New Roman" w:hAnsi="Times New Roman" w:cs="Times New Roman"/>
          <w:sz w:val="28"/>
          <w:szCs w:val="28"/>
          <w:lang w:eastAsia="ru-RU"/>
        </w:rPr>
        <w:t xml:space="preserve"> считается эффективной.</w:t>
      </w:r>
    </w:p>
    <w:p w14:paraId="76A95C62" w14:textId="77777777" w:rsidR="001D0572" w:rsidRDefault="001D0572" w:rsidP="00057CB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Основной задачей реализации проекта является объединение уси</w:t>
      </w:r>
      <w:r w:rsidR="004D54B5">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 xml:space="preserve">ий и их законных представителей, педагогических и медицинских работников, представителей общественных объединений, других заинтересованных направленных на создание </w:t>
      </w:r>
      <w:r>
        <w:rPr>
          <w:rFonts w:ascii="Times New Roman" w:eastAsia="Times New Roman" w:hAnsi="Times New Roman" w:cs="Times New Roman"/>
          <w:sz w:val="28"/>
          <w:szCs w:val="28"/>
          <w:lang w:eastAsia="ru-RU"/>
        </w:rPr>
        <w:lastRenderedPageBreak/>
        <w:t>здоровьесберегающей среды для учащихся, повышение их информированности о факторах риска, формирующих здоровье и формирование установки на сохранение здоровья.</w:t>
      </w:r>
    </w:p>
    <w:p w14:paraId="5A4A155C" w14:textId="77777777" w:rsidR="001D0572" w:rsidRDefault="00144F3C" w:rsidP="00057CB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учетом вышеизложенного, для оптимизации питания обучающихся, снижения эпидемиологических рисков на пищеблоках, со стороны управлений, отделов по образованию районного исполнительного комитета, администраций  учреждений образования необходимо:</w:t>
      </w:r>
    </w:p>
    <w:p w14:paraId="67224AB4" w14:textId="77777777" w:rsidR="00144F3C" w:rsidRDefault="00CE6891" w:rsidP="00057CB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активизировать работу по поэтапному укреплению материально-технической базы объектов питания в части механизации технологических процессов, мытья столовой посуды;</w:t>
      </w:r>
    </w:p>
    <w:p w14:paraId="2998C4E4" w14:textId="77777777" w:rsidR="00CE6891" w:rsidRDefault="00CE6891" w:rsidP="00057CB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рассмотреть  возможность поставок полуфабрикатов высокой степени первичной обработки на объекты питания учреждений образования;</w:t>
      </w:r>
    </w:p>
    <w:p w14:paraId="64C62F13" w14:textId="77777777" w:rsidR="00CE6891" w:rsidRDefault="00CE6891" w:rsidP="00057CB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обеспечить эффективный производственный контроль за качеством и безопасностью питания на основе рисков и идентификации опасностей;</w:t>
      </w:r>
    </w:p>
    <w:p w14:paraId="2208DA59" w14:textId="77777777" w:rsidR="00CE6891" w:rsidRDefault="00CE6891" w:rsidP="00057CB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межведомственной комиссии по контролю за питанием</w:t>
      </w:r>
      <w:r w:rsidR="00401841">
        <w:rPr>
          <w:rFonts w:ascii="Times New Roman" w:eastAsia="Times New Roman" w:hAnsi="Times New Roman" w:cs="Times New Roman"/>
          <w:sz w:val="28"/>
          <w:szCs w:val="28"/>
          <w:lang w:eastAsia="ru-RU"/>
        </w:rPr>
        <w:t xml:space="preserve"> в учреждениях образования обеспечить проведение анализа и условий выявляемых нарушений и принятие мер по их устранению и недопущению</w:t>
      </w:r>
    </w:p>
    <w:p w14:paraId="48AD5821" w14:textId="77777777" w:rsidR="006F0F52" w:rsidRDefault="006F0F52" w:rsidP="00057CB0">
      <w:pPr>
        <w:spacing w:after="0" w:line="240" w:lineRule="auto"/>
        <w:jc w:val="center"/>
        <w:rPr>
          <w:rFonts w:ascii="Times New Roman" w:eastAsia="Times New Roman" w:hAnsi="Times New Roman" w:cs="Times New Roman"/>
          <w:b/>
          <w:bCs/>
          <w:sz w:val="28"/>
          <w:szCs w:val="28"/>
          <w:lang w:eastAsia="ru-RU"/>
        </w:rPr>
      </w:pPr>
    </w:p>
    <w:p w14:paraId="3D1AD4FD" w14:textId="77777777" w:rsidR="00F4113A" w:rsidRDefault="00057CB0" w:rsidP="00057CB0">
      <w:pPr>
        <w:spacing w:after="0" w:line="240" w:lineRule="auto"/>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3.2. Гигиена производственной среды</w:t>
      </w:r>
    </w:p>
    <w:p w14:paraId="4969B012" w14:textId="77777777" w:rsidR="00F4113A" w:rsidRDefault="00F4113A" w:rsidP="00057CB0">
      <w:pPr>
        <w:spacing w:after="0" w:line="240" w:lineRule="auto"/>
        <w:jc w:val="center"/>
        <w:rPr>
          <w:rFonts w:ascii="Times New Roman" w:eastAsia="Times New Roman" w:hAnsi="Times New Roman" w:cs="Times New Roman"/>
          <w:b/>
          <w:bCs/>
          <w:sz w:val="28"/>
          <w:szCs w:val="28"/>
          <w:lang w:eastAsia="ru-RU"/>
        </w:rPr>
      </w:pPr>
    </w:p>
    <w:p w14:paraId="76948B49" w14:textId="77777777" w:rsidR="00057CB0" w:rsidRPr="00F4113A" w:rsidRDefault="00F4113A" w:rsidP="00F4113A">
      <w:pPr>
        <w:spacing w:after="0" w:line="240" w:lineRule="auto"/>
        <w:ind w:firstLine="708"/>
        <w:jc w:val="both"/>
        <w:rPr>
          <w:rFonts w:ascii="Times New Roman" w:eastAsia="Times New Roman" w:hAnsi="Times New Roman" w:cs="Times New Roman"/>
          <w:bCs/>
          <w:sz w:val="28"/>
          <w:szCs w:val="28"/>
          <w:lang w:eastAsia="ru-RU"/>
        </w:rPr>
      </w:pPr>
      <w:r w:rsidRPr="00F4113A">
        <w:rPr>
          <w:rFonts w:ascii="Times New Roman" w:eastAsia="Times New Roman" w:hAnsi="Times New Roman" w:cs="Times New Roman"/>
          <w:bCs/>
          <w:sz w:val="28"/>
          <w:szCs w:val="28"/>
          <w:lang w:eastAsia="ru-RU"/>
        </w:rPr>
        <w:t>Для реализации данного направления с учетом предложений санитарно-эпидемиологической службы р</w:t>
      </w:r>
      <w:r>
        <w:rPr>
          <w:rFonts w:ascii="Times New Roman" w:eastAsia="Times New Roman" w:hAnsi="Times New Roman" w:cs="Times New Roman"/>
          <w:bCs/>
          <w:sz w:val="28"/>
          <w:szCs w:val="28"/>
          <w:lang w:eastAsia="ru-RU"/>
        </w:rPr>
        <w:t>ешением областного исполнительного комитета</w:t>
      </w:r>
      <w:r w:rsidR="00700C0D">
        <w:rPr>
          <w:rFonts w:ascii="Times New Roman" w:eastAsia="Times New Roman" w:hAnsi="Times New Roman" w:cs="Times New Roman"/>
          <w:bCs/>
          <w:sz w:val="28"/>
          <w:szCs w:val="28"/>
          <w:lang w:eastAsia="ru-RU"/>
        </w:rPr>
        <w:t xml:space="preserve"> от 24.11.2022 № 650 утвержден «Комплекс мер по укреплению исполнительной и трудовой дисциплины, безопасности производственной деятельности в организациях области на 2023год».</w:t>
      </w:r>
    </w:p>
    <w:p w14:paraId="3BB06D2D" w14:textId="77777777" w:rsid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На заседании Комиссии по охране труда при районном исполнительном комитете рассматриваются ряд вопросов, особое внимание уделяется организации прохождения работающими сельскохозяйственных организаций периодических медицинских осмотров.</w:t>
      </w:r>
    </w:p>
    <w:p w14:paraId="7A592259" w14:textId="77777777" w:rsidR="00730D34" w:rsidRPr="00057CB0" w:rsidRDefault="00730D34" w:rsidP="00057CB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целях реализации мероприятий по профилактике неинфекционных заболеваний проводится системная работа по обучению вопросам предупреждения производственно-обусловленной и профессиональной заболеваемости. </w:t>
      </w:r>
    </w:p>
    <w:p w14:paraId="4887A9B7" w14:textId="77777777"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составе межведомственной рабочей группы надзорными мероприятиями за 202</w:t>
      </w:r>
      <w:r w:rsidR="0058080F">
        <w:rPr>
          <w:rFonts w:ascii="Times New Roman" w:eastAsia="Times New Roman" w:hAnsi="Times New Roman" w:cs="Times New Roman"/>
          <w:sz w:val="28"/>
          <w:szCs w:val="28"/>
          <w:lang w:eastAsia="ru-RU"/>
        </w:rPr>
        <w:t>2 год охвачено 24 объекта (в 2021</w:t>
      </w:r>
      <w:r w:rsidRPr="00057CB0">
        <w:rPr>
          <w:rFonts w:ascii="Times New Roman" w:eastAsia="Times New Roman" w:hAnsi="Times New Roman" w:cs="Times New Roman"/>
          <w:sz w:val="28"/>
          <w:szCs w:val="28"/>
          <w:lang w:eastAsia="ru-RU"/>
        </w:rPr>
        <w:t xml:space="preserve"> году – </w:t>
      </w:r>
      <w:r w:rsidR="0058080F">
        <w:rPr>
          <w:rFonts w:ascii="Times New Roman" w:eastAsia="Times New Roman" w:hAnsi="Times New Roman" w:cs="Times New Roman"/>
          <w:sz w:val="28"/>
          <w:szCs w:val="28"/>
          <w:lang w:eastAsia="ru-RU"/>
        </w:rPr>
        <w:t>23</w:t>
      </w:r>
      <w:r w:rsidRPr="00057CB0">
        <w:rPr>
          <w:rFonts w:ascii="Times New Roman" w:eastAsia="Times New Roman" w:hAnsi="Times New Roman" w:cs="Times New Roman"/>
          <w:sz w:val="28"/>
          <w:szCs w:val="28"/>
          <w:lang w:eastAsia="ru-RU"/>
        </w:rPr>
        <w:t xml:space="preserve"> объектов). С целью устранения нарушений и недопущению их в дальнейшем в органы исполнительной власти, объекты надзора направлены соответствующие материалы. </w:t>
      </w:r>
    </w:p>
    <w:p w14:paraId="1786B536" w14:textId="77777777" w:rsidR="00057CB0" w:rsidRPr="00057CB0" w:rsidRDefault="00057CB0" w:rsidP="00057CB0">
      <w:pPr>
        <w:widowControl w:val="0"/>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За 202</w:t>
      </w:r>
      <w:r w:rsidR="0058080F">
        <w:rPr>
          <w:rFonts w:ascii="Times New Roman" w:eastAsia="Times New Roman" w:hAnsi="Times New Roman" w:cs="Times New Roman"/>
          <w:bCs/>
          <w:sz w:val="28"/>
          <w:szCs w:val="28"/>
          <w:lang w:eastAsia="ru-RU"/>
        </w:rPr>
        <w:t>2</w:t>
      </w:r>
      <w:r w:rsidRPr="00057CB0">
        <w:rPr>
          <w:rFonts w:ascii="Times New Roman" w:eastAsia="Times New Roman" w:hAnsi="Times New Roman" w:cs="Times New Roman"/>
          <w:bCs/>
          <w:sz w:val="28"/>
          <w:szCs w:val="28"/>
          <w:lang w:eastAsia="ru-RU"/>
        </w:rPr>
        <w:t xml:space="preserve"> год в результате выполнения мероприятий, инициированных рай</w:t>
      </w:r>
      <w:r w:rsidR="00377356">
        <w:rPr>
          <w:rFonts w:ascii="Times New Roman" w:eastAsia="Times New Roman" w:hAnsi="Times New Roman" w:cs="Times New Roman"/>
          <w:bCs/>
          <w:sz w:val="28"/>
          <w:szCs w:val="28"/>
          <w:lang w:eastAsia="ru-RU"/>
        </w:rPr>
        <w:t xml:space="preserve"> </w:t>
      </w:r>
      <w:r w:rsidRPr="00057CB0">
        <w:rPr>
          <w:rFonts w:ascii="Times New Roman" w:eastAsia="Times New Roman" w:hAnsi="Times New Roman" w:cs="Times New Roman"/>
          <w:bCs/>
          <w:sz w:val="28"/>
          <w:szCs w:val="28"/>
          <w:lang w:eastAsia="ru-RU"/>
        </w:rPr>
        <w:t>ЦГЭ, на объектах промышленности и сельского хозяйства улучшено 4</w:t>
      </w:r>
      <w:r w:rsidR="0058080F">
        <w:rPr>
          <w:rFonts w:ascii="Times New Roman" w:eastAsia="Times New Roman" w:hAnsi="Times New Roman" w:cs="Times New Roman"/>
          <w:bCs/>
          <w:sz w:val="28"/>
          <w:szCs w:val="28"/>
          <w:lang w:eastAsia="ru-RU"/>
        </w:rPr>
        <w:t>2</w:t>
      </w:r>
      <w:r w:rsidRPr="00057CB0">
        <w:rPr>
          <w:rFonts w:ascii="Times New Roman" w:eastAsia="Times New Roman" w:hAnsi="Times New Roman" w:cs="Times New Roman"/>
          <w:bCs/>
          <w:sz w:val="28"/>
          <w:szCs w:val="28"/>
          <w:lang w:eastAsia="ru-RU"/>
        </w:rPr>
        <w:t xml:space="preserve"> рабочих мест, проведены ремонты либо реконструкции на </w:t>
      </w:r>
      <w:r w:rsidR="0058080F">
        <w:rPr>
          <w:rFonts w:ascii="Times New Roman" w:eastAsia="Times New Roman" w:hAnsi="Times New Roman" w:cs="Times New Roman"/>
          <w:bCs/>
          <w:sz w:val="28"/>
          <w:szCs w:val="28"/>
          <w:lang w:eastAsia="ru-RU"/>
        </w:rPr>
        <w:t>21</w:t>
      </w:r>
      <w:r w:rsidRPr="00057CB0">
        <w:rPr>
          <w:rFonts w:ascii="Times New Roman" w:eastAsia="Times New Roman" w:hAnsi="Times New Roman" w:cs="Times New Roman"/>
          <w:bCs/>
          <w:sz w:val="28"/>
          <w:szCs w:val="28"/>
          <w:lang w:eastAsia="ru-RU"/>
        </w:rPr>
        <w:t>–</w:t>
      </w:r>
      <w:r w:rsidR="0058080F">
        <w:rPr>
          <w:rFonts w:ascii="Times New Roman" w:eastAsia="Times New Roman" w:hAnsi="Times New Roman" w:cs="Times New Roman"/>
          <w:bCs/>
          <w:sz w:val="28"/>
          <w:szCs w:val="28"/>
          <w:lang w:eastAsia="ru-RU"/>
        </w:rPr>
        <w:t>м</w:t>
      </w:r>
      <w:r w:rsidRPr="00057CB0">
        <w:rPr>
          <w:rFonts w:ascii="Times New Roman" w:eastAsia="Times New Roman" w:hAnsi="Times New Roman" w:cs="Times New Roman"/>
          <w:bCs/>
          <w:sz w:val="28"/>
          <w:szCs w:val="28"/>
          <w:lang w:eastAsia="ru-RU"/>
        </w:rPr>
        <w:t xml:space="preserve"> объект</w:t>
      </w:r>
      <w:r w:rsidR="0058080F">
        <w:rPr>
          <w:rFonts w:ascii="Times New Roman" w:eastAsia="Times New Roman" w:hAnsi="Times New Roman" w:cs="Times New Roman"/>
          <w:bCs/>
          <w:sz w:val="28"/>
          <w:szCs w:val="28"/>
          <w:lang w:eastAsia="ru-RU"/>
        </w:rPr>
        <w:t>е</w:t>
      </w:r>
      <w:r w:rsidRPr="00057CB0">
        <w:rPr>
          <w:rFonts w:ascii="Times New Roman" w:eastAsia="Times New Roman" w:hAnsi="Times New Roman" w:cs="Times New Roman"/>
          <w:bCs/>
          <w:sz w:val="28"/>
          <w:szCs w:val="28"/>
          <w:lang w:eastAsia="ru-RU"/>
        </w:rPr>
        <w:t>.</w:t>
      </w:r>
    </w:p>
    <w:p w14:paraId="25E2A964" w14:textId="77777777" w:rsidR="00057CB0" w:rsidRPr="00057CB0" w:rsidRDefault="00736F41" w:rsidP="00057CB0">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 На контроле рай</w:t>
      </w:r>
      <w:r w:rsidR="00377356">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ЦГЭ в 2022</w:t>
      </w:r>
      <w:r w:rsidR="00057CB0" w:rsidRPr="00057CB0">
        <w:rPr>
          <w:rFonts w:ascii="Times New Roman" w:eastAsia="Times New Roman" w:hAnsi="Times New Roman" w:cs="Times New Roman"/>
          <w:bCs/>
          <w:sz w:val="28"/>
          <w:szCs w:val="28"/>
          <w:lang w:eastAsia="ru-RU"/>
        </w:rPr>
        <w:t xml:space="preserve"> году находилось 3</w:t>
      </w:r>
      <w:r>
        <w:rPr>
          <w:rFonts w:ascii="Times New Roman" w:eastAsia="Times New Roman" w:hAnsi="Times New Roman" w:cs="Times New Roman"/>
          <w:bCs/>
          <w:sz w:val="28"/>
          <w:szCs w:val="28"/>
          <w:lang w:eastAsia="ru-RU"/>
        </w:rPr>
        <w:t>6</w:t>
      </w:r>
      <w:r w:rsidR="00057CB0" w:rsidRPr="00057CB0">
        <w:rPr>
          <w:rFonts w:ascii="Times New Roman" w:eastAsia="Times New Roman" w:hAnsi="Times New Roman" w:cs="Times New Roman"/>
          <w:bCs/>
          <w:sz w:val="28"/>
          <w:szCs w:val="28"/>
          <w:lang w:eastAsia="ru-RU"/>
        </w:rPr>
        <w:t xml:space="preserve"> промышленных предприятий и сельскохозяйственных организаций</w:t>
      </w:r>
      <w:r>
        <w:rPr>
          <w:rFonts w:ascii="Times New Roman" w:eastAsia="Times New Roman" w:hAnsi="Times New Roman" w:cs="Times New Roman"/>
          <w:bCs/>
          <w:sz w:val="28"/>
          <w:szCs w:val="28"/>
          <w:lang w:eastAsia="ru-RU"/>
        </w:rPr>
        <w:t xml:space="preserve">, в том числе индивидуальных предпринимателей </w:t>
      </w:r>
      <w:r w:rsidR="00057CB0" w:rsidRPr="00057CB0">
        <w:rPr>
          <w:rFonts w:ascii="Times New Roman" w:eastAsia="Times New Roman" w:hAnsi="Times New Roman" w:cs="Times New Roman"/>
          <w:bCs/>
          <w:sz w:val="28"/>
          <w:szCs w:val="28"/>
          <w:lang w:eastAsia="ru-RU"/>
        </w:rPr>
        <w:t xml:space="preserve"> (далее – организаций</w:t>
      </w:r>
      <w:r>
        <w:rPr>
          <w:rFonts w:ascii="Times New Roman" w:eastAsia="Times New Roman" w:hAnsi="Times New Roman" w:cs="Times New Roman"/>
          <w:bCs/>
          <w:sz w:val="28"/>
          <w:szCs w:val="28"/>
          <w:lang w:eastAsia="ru-RU"/>
        </w:rPr>
        <w:t>, ИП</w:t>
      </w:r>
      <w:r w:rsidR="00057CB0" w:rsidRPr="00057CB0">
        <w:rPr>
          <w:rFonts w:ascii="Times New Roman" w:eastAsia="Times New Roman" w:hAnsi="Times New Roman" w:cs="Times New Roman"/>
          <w:bCs/>
          <w:sz w:val="28"/>
          <w:szCs w:val="28"/>
          <w:lang w:eastAsia="ru-RU"/>
        </w:rPr>
        <w:t xml:space="preserve">), из них </w:t>
      </w:r>
      <w:r>
        <w:rPr>
          <w:rFonts w:ascii="Times New Roman" w:eastAsia="Times New Roman" w:hAnsi="Times New Roman" w:cs="Times New Roman"/>
          <w:bCs/>
          <w:sz w:val="28"/>
          <w:szCs w:val="28"/>
          <w:lang w:eastAsia="ru-RU"/>
        </w:rPr>
        <w:t>20</w:t>
      </w:r>
      <w:r w:rsidR="00057CB0" w:rsidRPr="00057CB0">
        <w:rPr>
          <w:rFonts w:ascii="Times New Roman" w:eastAsia="Times New Roman" w:hAnsi="Times New Roman" w:cs="Times New Roman"/>
          <w:bCs/>
          <w:sz w:val="28"/>
          <w:szCs w:val="28"/>
          <w:lang w:eastAsia="ru-RU"/>
        </w:rPr>
        <w:t xml:space="preserve"> объектов – средней степени риска или </w:t>
      </w:r>
      <w:r>
        <w:rPr>
          <w:rFonts w:ascii="Times New Roman" w:eastAsia="Times New Roman" w:hAnsi="Times New Roman" w:cs="Times New Roman"/>
          <w:bCs/>
          <w:sz w:val="28"/>
          <w:szCs w:val="28"/>
          <w:lang w:eastAsia="ru-RU"/>
        </w:rPr>
        <w:t>55,0% (2021</w:t>
      </w:r>
      <w:r w:rsidR="00057CB0" w:rsidRPr="00057CB0">
        <w:rPr>
          <w:rFonts w:ascii="Times New Roman" w:eastAsia="Times New Roman" w:hAnsi="Times New Roman" w:cs="Times New Roman"/>
          <w:bCs/>
          <w:sz w:val="28"/>
          <w:szCs w:val="28"/>
          <w:lang w:eastAsia="ru-RU"/>
        </w:rPr>
        <w:t xml:space="preserve"> г.–</w:t>
      </w:r>
      <w:r w:rsidR="00377356">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41</w:t>
      </w:r>
      <w:r w:rsidR="00057CB0" w:rsidRPr="00057CB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0</w:t>
      </w:r>
      <w:r w:rsidR="00057CB0" w:rsidRPr="00057CB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16</w:t>
      </w:r>
      <w:r w:rsidR="00377356">
        <w:rPr>
          <w:rFonts w:ascii="Times New Roman" w:eastAsia="Times New Roman" w:hAnsi="Times New Roman" w:cs="Times New Roman"/>
          <w:bCs/>
          <w:sz w:val="28"/>
          <w:szCs w:val="28"/>
          <w:lang w:eastAsia="ru-RU"/>
        </w:rPr>
        <w:t xml:space="preserve"> </w:t>
      </w:r>
      <w:r w:rsidR="00057CB0" w:rsidRPr="00057CB0">
        <w:rPr>
          <w:rFonts w:ascii="Times New Roman" w:eastAsia="Times New Roman" w:hAnsi="Times New Roman" w:cs="Times New Roman"/>
          <w:bCs/>
          <w:sz w:val="28"/>
          <w:szCs w:val="28"/>
          <w:lang w:eastAsia="ru-RU"/>
        </w:rPr>
        <w:t>–</w:t>
      </w:r>
      <w:r w:rsidR="00377356">
        <w:rPr>
          <w:rFonts w:ascii="Times New Roman" w:eastAsia="Times New Roman" w:hAnsi="Times New Roman" w:cs="Times New Roman"/>
          <w:bCs/>
          <w:sz w:val="28"/>
          <w:szCs w:val="28"/>
          <w:lang w:eastAsia="ru-RU"/>
        </w:rPr>
        <w:t xml:space="preserve"> </w:t>
      </w:r>
      <w:r w:rsidR="00057CB0" w:rsidRPr="00057CB0">
        <w:rPr>
          <w:rFonts w:ascii="Times New Roman" w:eastAsia="Times New Roman" w:hAnsi="Times New Roman" w:cs="Times New Roman"/>
          <w:bCs/>
          <w:sz w:val="28"/>
          <w:szCs w:val="28"/>
          <w:lang w:eastAsia="ru-RU"/>
        </w:rPr>
        <w:t>со слабо выраженным р</w:t>
      </w:r>
      <w:r w:rsidR="00CE1A54">
        <w:rPr>
          <w:rFonts w:ascii="Times New Roman" w:eastAsia="Times New Roman" w:hAnsi="Times New Roman" w:cs="Times New Roman"/>
          <w:bCs/>
          <w:sz w:val="28"/>
          <w:szCs w:val="28"/>
          <w:lang w:eastAsia="ru-RU"/>
        </w:rPr>
        <w:t xml:space="preserve">иском или </w:t>
      </w:r>
      <w:r>
        <w:rPr>
          <w:rFonts w:ascii="Times New Roman" w:eastAsia="Times New Roman" w:hAnsi="Times New Roman" w:cs="Times New Roman"/>
          <w:bCs/>
          <w:sz w:val="28"/>
          <w:szCs w:val="28"/>
          <w:lang w:eastAsia="ru-RU"/>
        </w:rPr>
        <w:t>44</w:t>
      </w:r>
      <w:r w:rsidR="00CE1A54">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4</w:t>
      </w:r>
      <w:r w:rsidR="00CE1A54">
        <w:rPr>
          <w:rFonts w:ascii="Times New Roman" w:eastAsia="Times New Roman" w:hAnsi="Times New Roman" w:cs="Times New Roman"/>
          <w:bCs/>
          <w:sz w:val="28"/>
          <w:szCs w:val="28"/>
          <w:lang w:eastAsia="ru-RU"/>
        </w:rPr>
        <w:t>% (20</w:t>
      </w:r>
      <w:r>
        <w:rPr>
          <w:rFonts w:ascii="Times New Roman" w:eastAsia="Times New Roman" w:hAnsi="Times New Roman" w:cs="Times New Roman"/>
          <w:bCs/>
          <w:sz w:val="28"/>
          <w:szCs w:val="28"/>
          <w:lang w:eastAsia="ru-RU"/>
        </w:rPr>
        <w:t>2</w:t>
      </w:r>
      <w:r w:rsidR="00CE1A54">
        <w:rPr>
          <w:rFonts w:ascii="Times New Roman" w:eastAsia="Times New Roman" w:hAnsi="Times New Roman" w:cs="Times New Roman"/>
          <w:bCs/>
          <w:sz w:val="28"/>
          <w:szCs w:val="28"/>
          <w:lang w:eastAsia="ru-RU"/>
        </w:rPr>
        <w:t xml:space="preserve">1 г. </w:t>
      </w:r>
      <w:r w:rsidR="00377356">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59</w:t>
      </w:r>
      <w:r w:rsidR="00CE1A54">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0</w:t>
      </w:r>
      <w:r w:rsidR="00CE1A54">
        <w:rPr>
          <w:rFonts w:ascii="Times New Roman" w:eastAsia="Times New Roman" w:hAnsi="Times New Roman" w:cs="Times New Roman"/>
          <w:bCs/>
          <w:sz w:val="28"/>
          <w:szCs w:val="28"/>
          <w:lang w:eastAsia="ru-RU"/>
        </w:rPr>
        <w:t>%)</w:t>
      </w:r>
      <w:r w:rsidR="00057CB0" w:rsidRPr="00057CB0">
        <w:rPr>
          <w:rFonts w:ascii="Times New Roman" w:eastAsia="Times New Roman" w:hAnsi="Times New Roman" w:cs="Times New Roman"/>
          <w:bCs/>
          <w:sz w:val="28"/>
          <w:szCs w:val="28"/>
          <w:lang w:eastAsia="ru-RU"/>
        </w:rPr>
        <w:t>.</w:t>
      </w:r>
    </w:p>
    <w:p w14:paraId="038933D4"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202</w:t>
      </w:r>
      <w:r w:rsidR="00E83DD0">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лабораторные исследования проведены на </w:t>
      </w:r>
      <w:r w:rsidR="00E83DD0">
        <w:rPr>
          <w:rFonts w:ascii="Times New Roman" w:eastAsia="Times New Roman" w:hAnsi="Times New Roman" w:cs="Times New Roman"/>
          <w:sz w:val="28"/>
          <w:szCs w:val="28"/>
          <w:lang w:eastAsia="ru-RU"/>
        </w:rPr>
        <w:t>9</w:t>
      </w:r>
      <w:r w:rsidRPr="00057CB0">
        <w:rPr>
          <w:rFonts w:ascii="Times New Roman" w:eastAsia="Times New Roman" w:hAnsi="Times New Roman" w:cs="Times New Roman"/>
          <w:sz w:val="28"/>
          <w:szCs w:val="28"/>
          <w:lang w:eastAsia="ru-RU"/>
        </w:rPr>
        <w:t xml:space="preserve"> промышленных предприятиях и сельскохозяйственных организациях (</w:t>
      </w:r>
      <w:r w:rsidR="00E83DD0">
        <w:rPr>
          <w:rFonts w:ascii="Times New Roman" w:eastAsia="Times New Roman" w:hAnsi="Times New Roman" w:cs="Times New Roman"/>
          <w:sz w:val="28"/>
          <w:szCs w:val="28"/>
          <w:lang w:eastAsia="ru-RU"/>
        </w:rPr>
        <w:t>61</w:t>
      </w:r>
      <w:r w:rsidRPr="00057CB0">
        <w:rPr>
          <w:rFonts w:ascii="Times New Roman" w:eastAsia="Times New Roman" w:hAnsi="Times New Roman" w:cs="Times New Roman"/>
          <w:sz w:val="28"/>
          <w:szCs w:val="28"/>
          <w:lang w:eastAsia="ru-RU"/>
        </w:rPr>
        <w:t xml:space="preserve"> рабоч</w:t>
      </w:r>
      <w:r w:rsidR="00E83DD0">
        <w:rPr>
          <w:rFonts w:ascii="Times New Roman" w:eastAsia="Times New Roman" w:hAnsi="Times New Roman" w:cs="Times New Roman"/>
          <w:sz w:val="28"/>
          <w:szCs w:val="28"/>
          <w:lang w:eastAsia="ru-RU"/>
        </w:rPr>
        <w:t>ее</w:t>
      </w:r>
      <w:r w:rsidRPr="00057CB0">
        <w:rPr>
          <w:rFonts w:ascii="Times New Roman" w:eastAsia="Times New Roman" w:hAnsi="Times New Roman" w:cs="Times New Roman"/>
          <w:sz w:val="28"/>
          <w:szCs w:val="28"/>
          <w:lang w:eastAsia="ru-RU"/>
        </w:rPr>
        <w:t xml:space="preserve"> мест</w:t>
      </w:r>
      <w:r w:rsidR="00E83DD0">
        <w:rPr>
          <w:rFonts w:ascii="Times New Roman" w:eastAsia="Times New Roman" w:hAnsi="Times New Roman" w:cs="Times New Roman"/>
          <w:sz w:val="28"/>
          <w:szCs w:val="28"/>
          <w:lang w:eastAsia="ru-RU"/>
        </w:rPr>
        <w:t>о</w:t>
      </w:r>
      <w:r w:rsidRPr="00057CB0">
        <w:rPr>
          <w:rFonts w:ascii="Times New Roman" w:eastAsia="Times New Roman" w:hAnsi="Times New Roman" w:cs="Times New Roman"/>
          <w:sz w:val="28"/>
          <w:szCs w:val="28"/>
          <w:lang w:eastAsia="ru-RU"/>
        </w:rPr>
        <w:t>)</w:t>
      </w:r>
      <w:r w:rsidR="00E83DD0">
        <w:rPr>
          <w:rFonts w:ascii="Times New Roman" w:eastAsia="Times New Roman" w:hAnsi="Times New Roman" w:cs="Times New Roman"/>
          <w:sz w:val="28"/>
          <w:szCs w:val="28"/>
          <w:lang w:eastAsia="ru-RU"/>
        </w:rPr>
        <w:t>, в 2021г.</w:t>
      </w:r>
      <w:r w:rsidR="006F0F52" w:rsidRPr="006F0F52">
        <w:rPr>
          <w:rFonts w:ascii="Times New Roman" w:eastAsia="Calibri" w:hAnsi="Times New Roman" w:cs="Times New Roman"/>
          <w:sz w:val="28"/>
          <w:szCs w:val="28"/>
        </w:rPr>
        <w:t xml:space="preserve"> </w:t>
      </w:r>
      <w:r w:rsidR="006F0F52" w:rsidRPr="0057001A">
        <w:rPr>
          <w:rFonts w:ascii="Times New Roman" w:eastAsia="Calibri" w:hAnsi="Times New Roman" w:cs="Times New Roman"/>
          <w:sz w:val="28"/>
          <w:szCs w:val="28"/>
        </w:rPr>
        <w:t>–</w:t>
      </w:r>
      <w:r w:rsidR="00E83DD0">
        <w:rPr>
          <w:rFonts w:ascii="Times New Roman" w:eastAsia="Times New Roman" w:hAnsi="Times New Roman" w:cs="Times New Roman"/>
          <w:sz w:val="28"/>
          <w:szCs w:val="28"/>
          <w:lang w:eastAsia="ru-RU"/>
        </w:rPr>
        <w:t xml:space="preserve"> 8 объектов (54 рабочих места)</w:t>
      </w:r>
      <w:r w:rsidRPr="00057CB0">
        <w:rPr>
          <w:rFonts w:ascii="Times New Roman" w:eastAsia="Times New Roman" w:hAnsi="Times New Roman" w:cs="Times New Roman"/>
          <w:sz w:val="28"/>
          <w:szCs w:val="28"/>
          <w:lang w:eastAsia="ru-RU"/>
        </w:rPr>
        <w:t xml:space="preserve">. </w:t>
      </w:r>
    </w:p>
    <w:p w14:paraId="4195FEF8" w14:textId="77777777" w:rsidR="00057CB0" w:rsidRPr="00057CB0" w:rsidRDefault="00057CB0" w:rsidP="00057CB0">
      <w:pPr>
        <w:widowControl w:val="0"/>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В 202</w:t>
      </w:r>
      <w:r w:rsidR="00617CC1">
        <w:rPr>
          <w:rFonts w:ascii="Times New Roman" w:eastAsia="Times New Roman" w:hAnsi="Times New Roman" w:cs="Times New Roman"/>
          <w:bCs/>
          <w:sz w:val="28"/>
          <w:szCs w:val="28"/>
          <w:lang w:eastAsia="ru-RU"/>
        </w:rPr>
        <w:t>2</w:t>
      </w:r>
      <w:r w:rsidRPr="00057CB0">
        <w:rPr>
          <w:rFonts w:ascii="Times New Roman" w:eastAsia="Times New Roman" w:hAnsi="Times New Roman" w:cs="Times New Roman"/>
          <w:bCs/>
          <w:sz w:val="28"/>
          <w:szCs w:val="28"/>
          <w:lang w:eastAsia="ru-RU"/>
        </w:rPr>
        <w:t xml:space="preserve"> году по сравнению с 202</w:t>
      </w:r>
      <w:r w:rsidR="00617CC1">
        <w:rPr>
          <w:rFonts w:ascii="Times New Roman" w:eastAsia="Times New Roman" w:hAnsi="Times New Roman" w:cs="Times New Roman"/>
          <w:bCs/>
          <w:sz w:val="28"/>
          <w:szCs w:val="28"/>
          <w:lang w:eastAsia="ru-RU"/>
        </w:rPr>
        <w:t>1</w:t>
      </w:r>
      <w:r w:rsidRPr="00057CB0">
        <w:rPr>
          <w:rFonts w:ascii="Times New Roman" w:eastAsia="Times New Roman" w:hAnsi="Times New Roman" w:cs="Times New Roman"/>
          <w:bCs/>
          <w:sz w:val="28"/>
          <w:szCs w:val="28"/>
          <w:lang w:eastAsia="ru-RU"/>
        </w:rPr>
        <w:t xml:space="preserve"> годом удельный вес рабочих мест, не соответствующих гигиеническим нормативам, по </w:t>
      </w:r>
      <w:r w:rsidR="00617CC1">
        <w:rPr>
          <w:rFonts w:ascii="Times New Roman" w:eastAsia="Times New Roman" w:hAnsi="Times New Roman" w:cs="Times New Roman"/>
          <w:bCs/>
          <w:sz w:val="28"/>
          <w:szCs w:val="28"/>
          <w:lang w:eastAsia="ru-RU"/>
        </w:rPr>
        <w:t>микроклимату снизился и составил 0</w:t>
      </w:r>
      <w:r w:rsidRPr="00057CB0">
        <w:rPr>
          <w:rFonts w:ascii="Times New Roman" w:eastAsia="Times New Roman" w:hAnsi="Times New Roman" w:cs="Times New Roman"/>
          <w:bCs/>
          <w:sz w:val="28"/>
          <w:szCs w:val="28"/>
          <w:lang w:eastAsia="ru-RU"/>
        </w:rPr>
        <w:t>,</w:t>
      </w:r>
      <w:r w:rsidR="00617CC1">
        <w:rPr>
          <w:rFonts w:ascii="Times New Roman" w:eastAsia="Times New Roman" w:hAnsi="Times New Roman" w:cs="Times New Roman"/>
          <w:bCs/>
          <w:sz w:val="28"/>
          <w:szCs w:val="28"/>
          <w:lang w:eastAsia="ru-RU"/>
        </w:rPr>
        <w:t>0%</w:t>
      </w:r>
      <w:r w:rsidRPr="00057CB0">
        <w:rPr>
          <w:rFonts w:ascii="Times New Roman" w:eastAsia="Times New Roman" w:hAnsi="Times New Roman" w:cs="Times New Roman"/>
          <w:bCs/>
          <w:sz w:val="28"/>
          <w:szCs w:val="28"/>
          <w:lang w:eastAsia="ru-RU"/>
        </w:rPr>
        <w:t>.</w:t>
      </w:r>
    </w:p>
    <w:p w14:paraId="3263375A" w14:textId="77777777" w:rsidR="00057CB0" w:rsidRPr="00057CB0" w:rsidRDefault="00057CB0" w:rsidP="00057CB0">
      <w:pPr>
        <w:widowControl w:val="0"/>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По сравнению с 202</w:t>
      </w:r>
      <w:r w:rsidR="009E3F3D">
        <w:rPr>
          <w:rFonts w:ascii="Times New Roman" w:eastAsia="Times New Roman" w:hAnsi="Times New Roman" w:cs="Times New Roman"/>
          <w:bCs/>
          <w:sz w:val="28"/>
          <w:szCs w:val="28"/>
          <w:lang w:eastAsia="ru-RU"/>
        </w:rPr>
        <w:t>1</w:t>
      </w:r>
      <w:r w:rsidRPr="00057CB0">
        <w:rPr>
          <w:rFonts w:ascii="Times New Roman" w:eastAsia="Times New Roman" w:hAnsi="Times New Roman" w:cs="Times New Roman"/>
          <w:bCs/>
          <w:sz w:val="28"/>
          <w:szCs w:val="28"/>
          <w:lang w:eastAsia="ru-RU"/>
        </w:rPr>
        <w:t xml:space="preserve"> годом удельный вес работающих во вредных условиях труда в 202</w:t>
      </w:r>
      <w:r w:rsidR="009E3F3D">
        <w:rPr>
          <w:rFonts w:ascii="Times New Roman" w:eastAsia="Times New Roman" w:hAnsi="Times New Roman" w:cs="Times New Roman"/>
          <w:bCs/>
          <w:sz w:val="28"/>
          <w:szCs w:val="28"/>
          <w:lang w:eastAsia="ru-RU"/>
        </w:rPr>
        <w:t>2</w:t>
      </w:r>
      <w:r w:rsidRPr="00057CB0">
        <w:rPr>
          <w:rFonts w:ascii="Times New Roman" w:eastAsia="Times New Roman" w:hAnsi="Times New Roman" w:cs="Times New Roman"/>
          <w:bCs/>
          <w:sz w:val="28"/>
          <w:szCs w:val="28"/>
          <w:lang w:eastAsia="ru-RU"/>
        </w:rPr>
        <w:t xml:space="preserve"> году уменьшился на </w:t>
      </w:r>
      <w:r w:rsidR="009E3F3D">
        <w:rPr>
          <w:rFonts w:ascii="Times New Roman" w:eastAsia="Times New Roman" w:hAnsi="Times New Roman" w:cs="Times New Roman"/>
          <w:bCs/>
          <w:sz w:val="28"/>
          <w:szCs w:val="28"/>
          <w:lang w:eastAsia="ru-RU"/>
        </w:rPr>
        <w:t>0</w:t>
      </w:r>
      <w:r w:rsidRPr="00057CB0">
        <w:rPr>
          <w:rFonts w:ascii="Times New Roman" w:eastAsia="Times New Roman" w:hAnsi="Times New Roman" w:cs="Times New Roman"/>
          <w:bCs/>
          <w:sz w:val="28"/>
          <w:szCs w:val="28"/>
          <w:lang w:eastAsia="ru-RU"/>
        </w:rPr>
        <w:t>,3% и составил 40,</w:t>
      </w:r>
      <w:r w:rsidR="009E3F3D">
        <w:rPr>
          <w:rFonts w:ascii="Times New Roman" w:eastAsia="Times New Roman" w:hAnsi="Times New Roman" w:cs="Times New Roman"/>
          <w:bCs/>
          <w:sz w:val="28"/>
          <w:szCs w:val="28"/>
          <w:lang w:eastAsia="ru-RU"/>
        </w:rPr>
        <w:t>4</w:t>
      </w:r>
      <w:r w:rsidRPr="00057CB0">
        <w:rPr>
          <w:rFonts w:ascii="Times New Roman" w:eastAsia="Times New Roman" w:hAnsi="Times New Roman" w:cs="Times New Roman"/>
          <w:bCs/>
          <w:sz w:val="28"/>
          <w:szCs w:val="28"/>
          <w:lang w:eastAsia="ru-RU"/>
        </w:rPr>
        <w:t>% от общего количества работающих, что связано с проведением аттестации, лабораторным обследованием рабочих мест. В 202</w:t>
      </w:r>
      <w:r w:rsidR="009E3F3D">
        <w:rPr>
          <w:rFonts w:ascii="Times New Roman" w:eastAsia="Times New Roman" w:hAnsi="Times New Roman" w:cs="Times New Roman"/>
          <w:bCs/>
          <w:sz w:val="28"/>
          <w:szCs w:val="28"/>
          <w:lang w:eastAsia="ru-RU"/>
        </w:rPr>
        <w:t>2</w:t>
      </w:r>
      <w:r w:rsidRPr="00057CB0">
        <w:rPr>
          <w:rFonts w:ascii="Times New Roman" w:eastAsia="Times New Roman" w:hAnsi="Times New Roman" w:cs="Times New Roman"/>
          <w:bCs/>
          <w:sz w:val="28"/>
          <w:szCs w:val="28"/>
          <w:lang w:eastAsia="ru-RU"/>
        </w:rPr>
        <w:t xml:space="preserve"> году проводится работа по разработке мероприятий, направленных на снижение таких рабочих мест.</w:t>
      </w:r>
    </w:p>
    <w:p w14:paraId="234F4792" w14:textId="77777777" w:rsid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sz w:val="28"/>
          <w:szCs w:val="28"/>
          <w:lang w:eastAsia="ru-RU"/>
        </w:rPr>
        <w:t>Наибольшее количество работающих района заняты на рабочих местах с повышенным уровнем физического перенапряжения (</w:t>
      </w:r>
      <w:r w:rsidR="009C7A45" w:rsidRPr="00057CB0">
        <w:rPr>
          <w:rFonts w:ascii="Times New Roman" w:eastAsia="Times New Roman" w:hAnsi="Times New Roman" w:cs="Times New Roman"/>
          <w:sz w:val="28"/>
          <w:szCs w:val="28"/>
          <w:lang w:eastAsia="ru-RU"/>
        </w:rPr>
        <w:t>202</w:t>
      </w:r>
      <w:r w:rsidR="009C7A45">
        <w:rPr>
          <w:rFonts w:ascii="Times New Roman" w:eastAsia="Times New Roman" w:hAnsi="Times New Roman" w:cs="Times New Roman"/>
          <w:sz w:val="28"/>
          <w:szCs w:val="28"/>
          <w:lang w:eastAsia="ru-RU"/>
        </w:rPr>
        <w:t>2</w:t>
      </w:r>
      <w:r w:rsidR="009C7A45" w:rsidRPr="00057CB0">
        <w:rPr>
          <w:rFonts w:ascii="Times New Roman" w:eastAsia="Times New Roman" w:hAnsi="Times New Roman" w:cs="Times New Roman"/>
          <w:sz w:val="28"/>
          <w:szCs w:val="28"/>
          <w:lang w:eastAsia="ru-RU"/>
        </w:rPr>
        <w:t xml:space="preserve"> год –1</w:t>
      </w:r>
      <w:r w:rsidR="009C7A45">
        <w:rPr>
          <w:rFonts w:ascii="Times New Roman" w:eastAsia="Times New Roman" w:hAnsi="Times New Roman" w:cs="Times New Roman"/>
          <w:sz w:val="28"/>
          <w:szCs w:val="28"/>
          <w:lang w:eastAsia="ru-RU"/>
        </w:rPr>
        <w:t>8</w:t>
      </w:r>
      <w:r w:rsidR="009C7A45" w:rsidRPr="00057CB0">
        <w:rPr>
          <w:rFonts w:ascii="Times New Roman" w:eastAsia="Times New Roman" w:hAnsi="Times New Roman" w:cs="Times New Roman"/>
          <w:sz w:val="28"/>
          <w:szCs w:val="28"/>
          <w:lang w:eastAsia="ru-RU"/>
        </w:rPr>
        <w:t>,</w:t>
      </w:r>
      <w:r w:rsidR="009C7A45">
        <w:rPr>
          <w:rFonts w:ascii="Times New Roman" w:eastAsia="Times New Roman" w:hAnsi="Times New Roman" w:cs="Times New Roman"/>
          <w:sz w:val="28"/>
          <w:szCs w:val="28"/>
          <w:lang w:eastAsia="ru-RU"/>
        </w:rPr>
        <w:t>3</w:t>
      </w:r>
      <w:r w:rsidR="009C7A45" w:rsidRPr="00057CB0">
        <w:rPr>
          <w:rFonts w:ascii="Times New Roman" w:eastAsia="Times New Roman" w:hAnsi="Times New Roman" w:cs="Times New Roman"/>
          <w:sz w:val="28"/>
          <w:szCs w:val="28"/>
          <w:lang w:eastAsia="ru-RU"/>
        </w:rPr>
        <w:t>%</w:t>
      </w:r>
      <w:r w:rsidR="009C7A45">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 xml:space="preserve">2021 год – </w:t>
      </w:r>
      <w:r w:rsidR="009C7A45">
        <w:rPr>
          <w:rFonts w:ascii="Times New Roman" w:eastAsia="Times New Roman" w:hAnsi="Times New Roman" w:cs="Times New Roman"/>
          <w:sz w:val="28"/>
          <w:szCs w:val="28"/>
          <w:lang w:eastAsia="ru-RU"/>
        </w:rPr>
        <w:t>17</w:t>
      </w:r>
      <w:r w:rsidRPr="00057CB0">
        <w:rPr>
          <w:rFonts w:ascii="Times New Roman" w:eastAsia="Times New Roman" w:hAnsi="Times New Roman" w:cs="Times New Roman"/>
          <w:sz w:val="28"/>
          <w:szCs w:val="28"/>
          <w:lang w:eastAsia="ru-RU"/>
        </w:rPr>
        <w:t>,</w:t>
      </w:r>
      <w:r w:rsidR="009C7A45">
        <w:rPr>
          <w:rFonts w:ascii="Times New Roman" w:eastAsia="Times New Roman" w:hAnsi="Times New Roman" w:cs="Times New Roman"/>
          <w:sz w:val="28"/>
          <w:szCs w:val="28"/>
          <w:lang w:eastAsia="ru-RU"/>
        </w:rPr>
        <w:t>7</w:t>
      </w:r>
      <w:r w:rsidRPr="00057CB0">
        <w:rPr>
          <w:rFonts w:ascii="Times New Roman" w:eastAsia="Times New Roman" w:hAnsi="Times New Roman" w:cs="Times New Roman"/>
          <w:sz w:val="28"/>
          <w:szCs w:val="28"/>
          <w:lang w:eastAsia="ru-RU"/>
        </w:rPr>
        <w:t>%,), в условиях неблагоприятных параметров микроклимата (</w:t>
      </w:r>
      <w:r w:rsidR="009C7A45" w:rsidRPr="00057CB0">
        <w:rPr>
          <w:rFonts w:ascii="Times New Roman" w:eastAsia="Times New Roman" w:hAnsi="Times New Roman" w:cs="Times New Roman"/>
          <w:sz w:val="28"/>
          <w:szCs w:val="28"/>
          <w:lang w:eastAsia="ru-RU"/>
        </w:rPr>
        <w:t>202</w:t>
      </w:r>
      <w:r w:rsidR="009C7A45">
        <w:rPr>
          <w:rFonts w:ascii="Times New Roman" w:eastAsia="Times New Roman" w:hAnsi="Times New Roman" w:cs="Times New Roman"/>
          <w:sz w:val="28"/>
          <w:szCs w:val="28"/>
          <w:lang w:eastAsia="ru-RU"/>
        </w:rPr>
        <w:t>2</w:t>
      </w:r>
      <w:r w:rsidR="009C7A45" w:rsidRPr="00057CB0">
        <w:rPr>
          <w:rFonts w:ascii="Times New Roman" w:eastAsia="Times New Roman" w:hAnsi="Times New Roman" w:cs="Times New Roman"/>
          <w:sz w:val="28"/>
          <w:szCs w:val="28"/>
          <w:lang w:eastAsia="ru-RU"/>
        </w:rPr>
        <w:t xml:space="preserve"> год – 15,</w:t>
      </w:r>
      <w:r w:rsidR="009C7A45">
        <w:rPr>
          <w:rFonts w:ascii="Times New Roman" w:eastAsia="Times New Roman" w:hAnsi="Times New Roman" w:cs="Times New Roman"/>
          <w:sz w:val="28"/>
          <w:szCs w:val="28"/>
          <w:lang w:eastAsia="ru-RU"/>
        </w:rPr>
        <w:t xml:space="preserve">5%), </w:t>
      </w:r>
      <w:r w:rsidRPr="00057CB0">
        <w:rPr>
          <w:rFonts w:ascii="Times New Roman" w:eastAsia="Times New Roman" w:hAnsi="Times New Roman" w:cs="Times New Roman"/>
          <w:sz w:val="28"/>
          <w:szCs w:val="28"/>
          <w:lang w:eastAsia="ru-RU"/>
        </w:rPr>
        <w:t xml:space="preserve">2021 год – 15,8%,  шума </w:t>
      </w:r>
      <w:r w:rsidRPr="00057CB0">
        <w:rPr>
          <w:rFonts w:ascii="Times New Roman" w:eastAsia="Times New Roman" w:hAnsi="Times New Roman" w:cs="Times New Roman"/>
          <w:color w:val="000000"/>
          <w:sz w:val="28"/>
          <w:szCs w:val="28"/>
          <w:lang w:eastAsia="ru-RU"/>
        </w:rPr>
        <w:t>(</w:t>
      </w:r>
      <w:r w:rsidR="009C7A45" w:rsidRPr="00057CB0">
        <w:rPr>
          <w:rFonts w:ascii="Times New Roman" w:eastAsia="Times New Roman" w:hAnsi="Times New Roman" w:cs="Times New Roman"/>
          <w:color w:val="000000"/>
          <w:sz w:val="28"/>
          <w:szCs w:val="28"/>
          <w:lang w:eastAsia="ru-RU"/>
        </w:rPr>
        <w:t>202</w:t>
      </w:r>
      <w:r w:rsidR="009C7A45">
        <w:rPr>
          <w:rFonts w:ascii="Times New Roman" w:eastAsia="Times New Roman" w:hAnsi="Times New Roman" w:cs="Times New Roman"/>
          <w:color w:val="000000"/>
          <w:sz w:val="28"/>
          <w:szCs w:val="28"/>
          <w:lang w:eastAsia="ru-RU"/>
        </w:rPr>
        <w:t>2</w:t>
      </w:r>
      <w:r w:rsidR="009C7A45" w:rsidRPr="00057CB0">
        <w:rPr>
          <w:rFonts w:ascii="Times New Roman" w:eastAsia="Times New Roman" w:hAnsi="Times New Roman" w:cs="Times New Roman"/>
          <w:color w:val="000000"/>
          <w:sz w:val="28"/>
          <w:szCs w:val="28"/>
          <w:lang w:eastAsia="ru-RU"/>
        </w:rPr>
        <w:t xml:space="preserve"> год – 19,</w:t>
      </w:r>
      <w:r w:rsidR="009C7A45">
        <w:rPr>
          <w:rFonts w:ascii="Times New Roman" w:eastAsia="Times New Roman" w:hAnsi="Times New Roman" w:cs="Times New Roman"/>
          <w:color w:val="000000"/>
          <w:sz w:val="28"/>
          <w:szCs w:val="28"/>
          <w:lang w:eastAsia="ru-RU"/>
        </w:rPr>
        <w:t>9%, 2021 год – 18,0%</w:t>
      </w:r>
      <w:r w:rsidRPr="00057CB0">
        <w:rPr>
          <w:rFonts w:ascii="Times New Roman" w:eastAsia="Times New Roman" w:hAnsi="Times New Roman" w:cs="Times New Roman"/>
          <w:color w:val="000000"/>
          <w:sz w:val="28"/>
          <w:szCs w:val="28"/>
          <w:lang w:eastAsia="ru-RU"/>
        </w:rPr>
        <w:t xml:space="preserve">). </w:t>
      </w:r>
    </w:p>
    <w:p w14:paraId="337977A5" w14:textId="77777777" w:rsidR="00FD2C4E" w:rsidRPr="00057CB0" w:rsidRDefault="00FD2C4E" w:rsidP="00057CB0">
      <w:pPr>
        <w:spacing w:after="0" w:line="240" w:lineRule="auto"/>
        <w:ind w:firstLine="709"/>
        <w:jc w:val="both"/>
        <w:rPr>
          <w:rFonts w:ascii="Times New Roman" w:eastAsia="Times New Roman" w:hAnsi="Times New Roman" w:cs="Times New Roman"/>
          <w:sz w:val="28"/>
          <w:szCs w:val="28"/>
          <w:lang w:eastAsia="ru-RU"/>
        </w:rPr>
      </w:pPr>
    </w:p>
    <w:p w14:paraId="55EFB2FB" w14:textId="77777777" w:rsidR="00057CB0" w:rsidRPr="00057CB0" w:rsidRDefault="00057CB0" w:rsidP="00FD2C4E">
      <w:pPr>
        <w:widowControl w:val="0"/>
        <w:spacing w:after="0" w:line="240" w:lineRule="auto"/>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Таблица 1</w:t>
      </w:r>
      <w:r w:rsidR="00995D66">
        <w:rPr>
          <w:rFonts w:ascii="Times New Roman" w:eastAsia="Times New Roman" w:hAnsi="Times New Roman" w:cs="Times New Roman"/>
          <w:bCs/>
          <w:sz w:val="28"/>
          <w:szCs w:val="28"/>
          <w:lang w:eastAsia="ru-RU"/>
        </w:rPr>
        <w:t>4</w:t>
      </w:r>
    </w:p>
    <w:tbl>
      <w:tblPr>
        <w:tblW w:w="1375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3686"/>
        <w:gridCol w:w="3969"/>
      </w:tblGrid>
      <w:tr w:rsidR="00057CB0" w:rsidRPr="00057CB0" w14:paraId="27367A15" w14:textId="77777777" w:rsidTr="00363F60">
        <w:tc>
          <w:tcPr>
            <w:tcW w:w="6095" w:type="dxa"/>
            <w:vMerge w:val="restart"/>
          </w:tcPr>
          <w:p w14:paraId="67B2304E"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Факторы</w:t>
            </w:r>
          </w:p>
          <w:p w14:paraId="39F41A78"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производственной среды</w:t>
            </w:r>
          </w:p>
        </w:tc>
        <w:tc>
          <w:tcPr>
            <w:tcW w:w="7655" w:type="dxa"/>
            <w:gridSpan w:val="2"/>
          </w:tcPr>
          <w:p w14:paraId="64A84A47"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Численность работающих, занятых во вредных условиях труда (удельный вес от общего количества работающих, %)</w:t>
            </w:r>
          </w:p>
        </w:tc>
      </w:tr>
      <w:tr w:rsidR="00057CB0" w:rsidRPr="00057CB0" w14:paraId="1D4148F4" w14:textId="77777777" w:rsidTr="00363F60">
        <w:tc>
          <w:tcPr>
            <w:tcW w:w="6095" w:type="dxa"/>
            <w:vMerge/>
          </w:tcPr>
          <w:p w14:paraId="6FF64DDE"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p>
        </w:tc>
        <w:tc>
          <w:tcPr>
            <w:tcW w:w="3686" w:type="dxa"/>
          </w:tcPr>
          <w:p w14:paraId="57164079" w14:textId="77777777" w:rsidR="00057CB0" w:rsidRPr="00600AD5" w:rsidRDefault="00057CB0" w:rsidP="0022021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202</w:t>
            </w:r>
            <w:r w:rsidR="00220210" w:rsidRPr="00600AD5">
              <w:rPr>
                <w:rFonts w:ascii="Times New Roman" w:eastAsia="Times New Roman" w:hAnsi="Times New Roman" w:cs="Times New Roman"/>
                <w:bCs/>
                <w:lang w:eastAsia="ru-RU"/>
              </w:rPr>
              <w:t>2</w:t>
            </w:r>
          </w:p>
        </w:tc>
        <w:tc>
          <w:tcPr>
            <w:tcW w:w="3969" w:type="dxa"/>
          </w:tcPr>
          <w:p w14:paraId="0BB4417E"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2021</w:t>
            </w:r>
          </w:p>
        </w:tc>
      </w:tr>
      <w:tr w:rsidR="00057CB0" w:rsidRPr="00057CB0" w14:paraId="7E24FDC0" w14:textId="77777777" w:rsidTr="00363F60">
        <w:tc>
          <w:tcPr>
            <w:tcW w:w="6095" w:type="dxa"/>
          </w:tcPr>
          <w:p w14:paraId="6C988BBC" w14:textId="77777777" w:rsidR="00057CB0" w:rsidRPr="00600AD5" w:rsidRDefault="00057CB0" w:rsidP="00057CB0">
            <w:pPr>
              <w:widowControl w:val="0"/>
              <w:spacing w:after="0" w:line="240" w:lineRule="auto"/>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 xml:space="preserve">Шум </w:t>
            </w:r>
          </w:p>
        </w:tc>
        <w:tc>
          <w:tcPr>
            <w:tcW w:w="3686" w:type="dxa"/>
          </w:tcPr>
          <w:p w14:paraId="333595FF" w14:textId="77777777" w:rsidR="00057CB0" w:rsidRPr="00600AD5" w:rsidRDefault="00057CB0" w:rsidP="0022021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4</w:t>
            </w:r>
            <w:r w:rsidR="00220210" w:rsidRPr="00600AD5">
              <w:rPr>
                <w:rFonts w:ascii="Times New Roman" w:eastAsia="Times New Roman" w:hAnsi="Times New Roman" w:cs="Times New Roman"/>
                <w:bCs/>
                <w:lang w:eastAsia="ru-RU"/>
              </w:rPr>
              <w:t>17 (19,9</w:t>
            </w:r>
            <w:r w:rsidRPr="00600AD5">
              <w:rPr>
                <w:rFonts w:ascii="Times New Roman" w:eastAsia="Times New Roman" w:hAnsi="Times New Roman" w:cs="Times New Roman"/>
                <w:bCs/>
                <w:lang w:eastAsia="ru-RU"/>
              </w:rPr>
              <w:t>%)</w:t>
            </w:r>
          </w:p>
        </w:tc>
        <w:tc>
          <w:tcPr>
            <w:tcW w:w="3969" w:type="dxa"/>
          </w:tcPr>
          <w:p w14:paraId="29C8244A"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394 (18,0%)</w:t>
            </w:r>
          </w:p>
        </w:tc>
      </w:tr>
      <w:tr w:rsidR="00057CB0" w:rsidRPr="00057CB0" w14:paraId="52EEA52D" w14:textId="77777777" w:rsidTr="00363F60">
        <w:tc>
          <w:tcPr>
            <w:tcW w:w="6095" w:type="dxa"/>
          </w:tcPr>
          <w:p w14:paraId="6C27AAE7" w14:textId="77777777" w:rsidR="00057CB0" w:rsidRPr="00600AD5" w:rsidRDefault="00057CB0" w:rsidP="00057CB0">
            <w:pPr>
              <w:widowControl w:val="0"/>
              <w:spacing w:after="0" w:line="240" w:lineRule="auto"/>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 xml:space="preserve">Вибрация </w:t>
            </w:r>
          </w:p>
        </w:tc>
        <w:tc>
          <w:tcPr>
            <w:tcW w:w="3686" w:type="dxa"/>
          </w:tcPr>
          <w:p w14:paraId="48D45F5F" w14:textId="77777777" w:rsidR="00057CB0" w:rsidRPr="00600AD5" w:rsidRDefault="00220210" w:rsidP="0022021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27</w:t>
            </w:r>
            <w:r w:rsidR="00057CB0" w:rsidRPr="00600AD5">
              <w:rPr>
                <w:rFonts w:ascii="Times New Roman" w:eastAsia="Times New Roman" w:hAnsi="Times New Roman" w:cs="Times New Roman"/>
                <w:bCs/>
                <w:lang w:eastAsia="ru-RU"/>
              </w:rPr>
              <w:t>8 (13,</w:t>
            </w:r>
            <w:r w:rsidRPr="00600AD5">
              <w:rPr>
                <w:rFonts w:ascii="Times New Roman" w:eastAsia="Times New Roman" w:hAnsi="Times New Roman" w:cs="Times New Roman"/>
                <w:bCs/>
                <w:lang w:eastAsia="ru-RU"/>
              </w:rPr>
              <w:t>3</w:t>
            </w:r>
            <w:r w:rsidR="00057CB0" w:rsidRPr="00600AD5">
              <w:rPr>
                <w:rFonts w:ascii="Times New Roman" w:eastAsia="Times New Roman" w:hAnsi="Times New Roman" w:cs="Times New Roman"/>
                <w:bCs/>
                <w:lang w:eastAsia="ru-RU"/>
              </w:rPr>
              <w:t>%)</w:t>
            </w:r>
          </w:p>
        </w:tc>
        <w:tc>
          <w:tcPr>
            <w:tcW w:w="3969" w:type="dxa"/>
          </w:tcPr>
          <w:p w14:paraId="165B984E"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252 (11,5%)</w:t>
            </w:r>
          </w:p>
        </w:tc>
      </w:tr>
      <w:tr w:rsidR="00057CB0" w:rsidRPr="00057CB0" w14:paraId="745B5CA2" w14:textId="77777777" w:rsidTr="00363F60">
        <w:tc>
          <w:tcPr>
            <w:tcW w:w="6095" w:type="dxa"/>
          </w:tcPr>
          <w:p w14:paraId="28439C12" w14:textId="77777777" w:rsidR="00057CB0" w:rsidRPr="00600AD5" w:rsidRDefault="00057CB0" w:rsidP="00057CB0">
            <w:pPr>
              <w:widowControl w:val="0"/>
              <w:spacing w:after="0" w:line="240" w:lineRule="auto"/>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Химическое воздействие</w:t>
            </w:r>
          </w:p>
        </w:tc>
        <w:tc>
          <w:tcPr>
            <w:tcW w:w="3686" w:type="dxa"/>
          </w:tcPr>
          <w:p w14:paraId="44C72785" w14:textId="77777777" w:rsidR="00057CB0" w:rsidRPr="00600AD5" w:rsidRDefault="00220210" w:rsidP="0022021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92</w:t>
            </w:r>
            <w:r w:rsidR="00057CB0" w:rsidRPr="00600AD5">
              <w:rPr>
                <w:rFonts w:ascii="Times New Roman" w:eastAsia="Times New Roman" w:hAnsi="Times New Roman" w:cs="Times New Roman"/>
                <w:bCs/>
                <w:lang w:eastAsia="ru-RU"/>
              </w:rPr>
              <w:t xml:space="preserve"> (</w:t>
            </w:r>
            <w:r w:rsidRPr="00600AD5">
              <w:rPr>
                <w:rFonts w:ascii="Times New Roman" w:eastAsia="Times New Roman" w:hAnsi="Times New Roman" w:cs="Times New Roman"/>
                <w:bCs/>
                <w:lang w:eastAsia="ru-RU"/>
              </w:rPr>
              <w:t>4</w:t>
            </w:r>
            <w:r w:rsidR="00057CB0" w:rsidRPr="00600AD5">
              <w:rPr>
                <w:rFonts w:ascii="Times New Roman" w:eastAsia="Times New Roman" w:hAnsi="Times New Roman" w:cs="Times New Roman"/>
                <w:bCs/>
                <w:lang w:eastAsia="ru-RU"/>
              </w:rPr>
              <w:t>,</w:t>
            </w:r>
            <w:r w:rsidRPr="00600AD5">
              <w:rPr>
                <w:rFonts w:ascii="Times New Roman" w:eastAsia="Times New Roman" w:hAnsi="Times New Roman" w:cs="Times New Roman"/>
                <w:bCs/>
                <w:lang w:eastAsia="ru-RU"/>
              </w:rPr>
              <w:t>4</w:t>
            </w:r>
            <w:r w:rsidR="00057CB0" w:rsidRPr="00600AD5">
              <w:rPr>
                <w:rFonts w:ascii="Times New Roman" w:eastAsia="Times New Roman" w:hAnsi="Times New Roman" w:cs="Times New Roman"/>
                <w:bCs/>
                <w:lang w:eastAsia="ru-RU"/>
              </w:rPr>
              <w:t>%)</w:t>
            </w:r>
          </w:p>
        </w:tc>
        <w:tc>
          <w:tcPr>
            <w:tcW w:w="3969" w:type="dxa"/>
          </w:tcPr>
          <w:p w14:paraId="2743F003"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84 (3,8%)</w:t>
            </w:r>
          </w:p>
        </w:tc>
      </w:tr>
      <w:tr w:rsidR="00057CB0" w:rsidRPr="00057CB0" w14:paraId="1887C0CE" w14:textId="77777777" w:rsidTr="00363F60">
        <w:tc>
          <w:tcPr>
            <w:tcW w:w="6095" w:type="dxa"/>
          </w:tcPr>
          <w:p w14:paraId="6FFD9FDF" w14:textId="77777777" w:rsidR="00057CB0" w:rsidRPr="00600AD5" w:rsidRDefault="00057CB0" w:rsidP="00057CB0">
            <w:pPr>
              <w:widowControl w:val="0"/>
              <w:spacing w:after="0" w:line="240" w:lineRule="auto"/>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 xml:space="preserve">Пыль </w:t>
            </w:r>
          </w:p>
        </w:tc>
        <w:tc>
          <w:tcPr>
            <w:tcW w:w="3686" w:type="dxa"/>
          </w:tcPr>
          <w:p w14:paraId="6FEB12F0" w14:textId="77777777" w:rsidR="00057CB0" w:rsidRPr="00600AD5" w:rsidRDefault="00220210" w:rsidP="0022021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127</w:t>
            </w:r>
            <w:r w:rsidR="00057CB0" w:rsidRPr="00600AD5">
              <w:rPr>
                <w:rFonts w:ascii="Times New Roman" w:eastAsia="Times New Roman" w:hAnsi="Times New Roman" w:cs="Times New Roman"/>
                <w:bCs/>
                <w:lang w:eastAsia="ru-RU"/>
              </w:rPr>
              <w:t xml:space="preserve"> (</w:t>
            </w:r>
            <w:r w:rsidRPr="00600AD5">
              <w:rPr>
                <w:rFonts w:ascii="Times New Roman" w:eastAsia="Times New Roman" w:hAnsi="Times New Roman" w:cs="Times New Roman"/>
                <w:bCs/>
                <w:lang w:eastAsia="ru-RU"/>
              </w:rPr>
              <w:t>6</w:t>
            </w:r>
            <w:r w:rsidR="00057CB0" w:rsidRPr="00600AD5">
              <w:rPr>
                <w:rFonts w:ascii="Times New Roman" w:eastAsia="Times New Roman" w:hAnsi="Times New Roman" w:cs="Times New Roman"/>
                <w:bCs/>
                <w:lang w:eastAsia="ru-RU"/>
              </w:rPr>
              <w:t>,</w:t>
            </w:r>
            <w:r w:rsidRPr="00600AD5">
              <w:rPr>
                <w:rFonts w:ascii="Times New Roman" w:eastAsia="Times New Roman" w:hAnsi="Times New Roman" w:cs="Times New Roman"/>
                <w:bCs/>
                <w:lang w:eastAsia="ru-RU"/>
              </w:rPr>
              <w:t>1</w:t>
            </w:r>
            <w:r w:rsidR="00057CB0" w:rsidRPr="00600AD5">
              <w:rPr>
                <w:rFonts w:ascii="Times New Roman" w:eastAsia="Times New Roman" w:hAnsi="Times New Roman" w:cs="Times New Roman"/>
                <w:bCs/>
                <w:lang w:eastAsia="ru-RU"/>
              </w:rPr>
              <w:t>%)</w:t>
            </w:r>
          </w:p>
        </w:tc>
        <w:tc>
          <w:tcPr>
            <w:tcW w:w="3969" w:type="dxa"/>
          </w:tcPr>
          <w:p w14:paraId="284274CE"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127 (5,8%)</w:t>
            </w:r>
          </w:p>
        </w:tc>
      </w:tr>
      <w:tr w:rsidR="00057CB0" w:rsidRPr="00057CB0" w14:paraId="53701DAB" w14:textId="77777777" w:rsidTr="00363F60">
        <w:tc>
          <w:tcPr>
            <w:tcW w:w="6095" w:type="dxa"/>
          </w:tcPr>
          <w:p w14:paraId="2AFC5AA1" w14:textId="77777777" w:rsidR="00057CB0" w:rsidRPr="00600AD5" w:rsidRDefault="00057CB0" w:rsidP="00057CB0">
            <w:pPr>
              <w:widowControl w:val="0"/>
              <w:spacing w:after="0" w:line="240" w:lineRule="auto"/>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Неудовлетворительная освещенность</w:t>
            </w:r>
          </w:p>
        </w:tc>
        <w:tc>
          <w:tcPr>
            <w:tcW w:w="3686" w:type="dxa"/>
          </w:tcPr>
          <w:p w14:paraId="2E2DAA61" w14:textId="77777777" w:rsidR="00057CB0" w:rsidRPr="00600AD5" w:rsidRDefault="00057CB0" w:rsidP="0022021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1 (0,</w:t>
            </w:r>
            <w:r w:rsidR="00220210" w:rsidRPr="00600AD5">
              <w:rPr>
                <w:rFonts w:ascii="Times New Roman" w:eastAsia="Times New Roman" w:hAnsi="Times New Roman" w:cs="Times New Roman"/>
                <w:bCs/>
                <w:lang w:eastAsia="ru-RU"/>
              </w:rPr>
              <w:t>04</w:t>
            </w:r>
            <w:r w:rsidRPr="00600AD5">
              <w:rPr>
                <w:rFonts w:ascii="Times New Roman" w:eastAsia="Times New Roman" w:hAnsi="Times New Roman" w:cs="Times New Roman"/>
                <w:bCs/>
                <w:lang w:eastAsia="ru-RU"/>
              </w:rPr>
              <w:t>%)</w:t>
            </w:r>
          </w:p>
        </w:tc>
        <w:tc>
          <w:tcPr>
            <w:tcW w:w="3969" w:type="dxa"/>
          </w:tcPr>
          <w:p w14:paraId="28EE278D"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2 (0,1%)</w:t>
            </w:r>
          </w:p>
        </w:tc>
      </w:tr>
      <w:tr w:rsidR="00057CB0" w:rsidRPr="00057CB0" w14:paraId="41D5986F" w14:textId="77777777" w:rsidTr="00363F60">
        <w:tc>
          <w:tcPr>
            <w:tcW w:w="6095" w:type="dxa"/>
          </w:tcPr>
          <w:p w14:paraId="0F2F13F9" w14:textId="77777777" w:rsidR="00057CB0" w:rsidRPr="00600AD5" w:rsidRDefault="00057CB0" w:rsidP="00057CB0">
            <w:pPr>
              <w:widowControl w:val="0"/>
              <w:spacing w:after="0" w:line="240" w:lineRule="auto"/>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Неудовлетворительный микроклимат</w:t>
            </w:r>
          </w:p>
        </w:tc>
        <w:tc>
          <w:tcPr>
            <w:tcW w:w="3686" w:type="dxa"/>
          </w:tcPr>
          <w:p w14:paraId="1C1DEBAF" w14:textId="77777777" w:rsidR="00057CB0" w:rsidRPr="00600AD5" w:rsidRDefault="00057CB0" w:rsidP="0022021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3</w:t>
            </w:r>
            <w:r w:rsidR="00220210" w:rsidRPr="00600AD5">
              <w:rPr>
                <w:rFonts w:ascii="Times New Roman" w:eastAsia="Times New Roman" w:hAnsi="Times New Roman" w:cs="Times New Roman"/>
                <w:bCs/>
                <w:lang w:eastAsia="ru-RU"/>
              </w:rPr>
              <w:t>23</w:t>
            </w:r>
            <w:r w:rsidRPr="00600AD5">
              <w:rPr>
                <w:rFonts w:ascii="Times New Roman" w:eastAsia="Times New Roman" w:hAnsi="Times New Roman" w:cs="Times New Roman"/>
                <w:bCs/>
                <w:lang w:eastAsia="ru-RU"/>
              </w:rPr>
              <w:t>(15,</w:t>
            </w:r>
            <w:r w:rsidR="00220210" w:rsidRPr="00600AD5">
              <w:rPr>
                <w:rFonts w:ascii="Times New Roman" w:eastAsia="Times New Roman" w:hAnsi="Times New Roman" w:cs="Times New Roman"/>
                <w:bCs/>
                <w:lang w:eastAsia="ru-RU"/>
              </w:rPr>
              <w:t>5</w:t>
            </w:r>
            <w:r w:rsidRPr="00600AD5">
              <w:rPr>
                <w:rFonts w:ascii="Times New Roman" w:eastAsia="Times New Roman" w:hAnsi="Times New Roman" w:cs="Times New Roman"/>
                <w:bCs/>
                <w:lang w:eastAsia="ru-RU"/>
              </w:rPr>
              <w:t>%)</w:t>
            </w:r>
          </w:p>
        </w:tc>
        <w:tc>
          <w:tcPr>
            <w:tcW w:w="3969" w:type="dxa"/>
          </w:tcPr>
          <w:p w14:paraId="42E76334"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346 (15,8%)</w:t>
            </w:r>
          </w:p>
        </w:tc>
      </w:tr>
      <w:tr w:rsidR="00057CB0" w:rsidRPr="00057CB0" w14:paraId="0A9BAB22" w14:textId="77777777" w:rsidTr="00363F60">
        <w:tc>
          <w:tcPr>
            <w:tcW w:w="6095" w:type="dxa"/>
          </w:tcPr>
          <w:p w14:paraId="3A45AC4C" w14:textId="77777777" w:rsidR="00057CB0" w:rsidRPr="00600AD5" w:rsidRDefault="00057CB0" w:rsidP="00057CB0">
            <w:pPr>
              <w:widowControl w:val="0"/>
              <w:spacing w:after="0" w:line="240" w:lineRule="auto"/>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Неионизирующее излучение</w:t>
            </w:r>
          </w:p>
        </w:tc>
        <w:tc>
          <w:tcPr>
            <w:tcW w:w="3686" w:type="dxa"/>
          </w:tcPr>
          <w:p w14:paraId="1DEFAE83" w14:textId="77777777" w:rsidR="00057CB0" w:rsidRPr="00600AD5" w:rsidRDefault="00057CB0" w:rsidP="0022021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1</w:t>
            </w:r>
            <w:r w:rsidR="00220210" w:rsidRPr="00600AD5">
              <w:rPr>
                <w:rFonts w:ascii="Times New Roman" w:eastAsia="Times New Roman" w:hAnsi="Times New Roman" w:cs="Times New Roman"/>
                <w:bCs/>
                <w:lang w:eastAsia="ru-RU"/>
              </w:rPr>
              <w:t>2</w:t>
            </w:r>
            <w:r w:rsidRPr="00600AD5">
              <w:rPr>
                <w:rFonts w:ascii="Times New Roman" w:eastAsia="Times New Roman" w:hAnsi="Times New Roman" w:cs="Times New Roman"/>
                <w:bCs/>
                <w:lang w:eastAsia="ru-RU"/>
              </w:rPr>
              <w:t xml:space="preserve"> (0,5%)</w:t>
            </w:r>
          </w:p>
        </w:tc>
        <w:tc>
          <w:tcPr>
            <w:tcW w:w="3969" w:type="dxa"/>
          </w:tcPr>
          <w:p w14:paraId="0F069556"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13 (1,0%)</w:t>
            </w:r>
          </w:p>
        </w:tc>
      </w:tr>
      <w:tr w:rsidR="00057CB0" w:rsidRPr="00057CB0" w14:paraId="29D2FDED" w14:textId="77777777" w:rsidTr="00363F60">
        <w:tc>
          <w:tcPr>
            <w:tcW w:w="6095" w:type="dxa"/>
          </w:tcPr>
          <w:p w14:paraId="1100F53F" w14:textId="77777777" w:rsidR="00057CB0" w:rsidRPr="00600AD5" w:rsidRDefault="00057CB0" w:rsidP="00057CB0">
            <w:pPr>
              <w:widowControl w:val="0"/>
              <w:spacing w:after="0" w:line="240" w:lineRule="auto"/>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Физическое перенапряжение</w:t>
            </w:r>
          </w:p>
        </w:tc>
        <w:tc>
          <w:tcPr>
            <w:tcW w:w="3686" w:type="dxa"/>
          </w:tcPr>
          <w:p w14:paraId="6CCD26B5" w14:textId="77777777" w:rsidR="00057CB0" w:rsidRPr="00600AD5" w:rsidRDefault="00220210" w:rsidP="0022021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3</w:t>
            </w:r>
            <w:r w:rsidR="00057CB0" w:rsidRPr="00600AD5">
              <w:rPr>
                <w:rFonts w:ascii="Times New Roman" w:eastAsia="Times New Roman" w:hAnsi="Times New Roman" w:cs="Times New Roman"/>
                <w:bCs/>
                <w:lang w:eastAsia="ru-RU"/>
              </w:rPr>
              <w:t>8</w:t>
            </w:r>
            <w:r w:rsidRPr="00600AD5">
              <w:rPr>
                <w:rFonts w:ascii="Times New Roman" w:eastAsia="Times New Roman" w:hAnsi="Times New Roman" w:cs="Times New Roman"/>
                <w:bCs/>
                <w:lang w:eastAsia="ru-RU"/>
              </w:rPr>
              <w:t>1</w:t>
            </w:r>
            <w:r w:rsidR="00057CB0" w:rsidRPr="00600AD5">
              <w:rPr>
                <w:rFonts w:ascii="Times New Roman" w:eastAsia="Times New Roman" w:hAnsi="Times New Roman" w:cs="Times New Roman"/>
                <w:bCs/>
                <w:lang w:eastAsia="ru-RU"/>
              </w:rPr>
              <w:t xml:space="preserve"> (</w:t>
            </w:r>
            <w:r w:rsidRPr="00600AD5">
              <w:rPr>
                <w:rFonts w:ascii="Times New Roman" w:eastAsia="Times New Roman" w:hAnsi="Times New Roman" w:cs="Times New Roman"/>
                <w:bCs/>
                <w:lang w:eastAsia="ru-RU"/>
              </w:rPr>
              <w:t>18</w:t>
            </w:r>
            <w:r w:rsidR="00057CB0" w:rsidRPr="00600AD5">
              <w:rPr>
                <w:rFonts w:ascii="Times New Roman" w:eastAsia="Times New Roman" w:hAnsi="Times New Roman" w:cs="Times New Roman"/>
                <w:bCs/>
                <w:lang w:eastAsia="ru-RU"/>
              </w:rPr>
              <w:t>,3%)</w:t>
            </w:r>
          </w:p>
        </w:tc>
        <w:tc>
          <w:tcPr>
            <w:tcW w:w="3969" w:type="dxa"/>
          </w:tcPr>
          <w:p w14:paraId="1552F022"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387 (17,7%)</w:t>
            </w:r>
          </w:p>
        </w:tc>
      </w:tr>
    </w:tbl>
    <w:p w14:paraId="1E644212" w14:textId="77777777" w:rsidR="00AB1EB4" w:rsidRDefault="00AB1EB4" w:rsidP="00057CB0">
      <w:pPr>
        <w:spacing w:after="200" w:line="240" w:lineRule="auto"/>
        <w:ind w:firstLine="709"/>
        <w:contextualSpacing/>
        <w:jc w:val="both"/>
        <w:rPr>
          <w:rFonts w:ascii="Times New Roman" w:eastAsia="Calibri" w:hAnsi="Times New Roman" w:cs="Times New Roman"/>
          <w:sz w:val="28"/>
          <w:szCs w:val="28"/>
        </w:rPr>
      </w:pPr>
    </w:p>
    <w:p w14:paraId="07475F45" w14:textId="77777777"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В комплексе мероприятий, направленных на профилактику профессиональной и производственно</w:t>
      </w:r>
      <w:r w:rsidR="00377356">
        <w:rPr>
          <w:rFonts w:ascii="Times New Roman" w:eastAsia="Calibri" w:hAnsi="Times New Roman" w:cs="Times New Roman"/>
          <w:sz w:val="28"/>
          <w:szCs w:val="28"/>
        </w:rPr>
        <w:t>-</w:t>
      </w:r>
      <w:r w:rsidRPr="00057CB0">
        <w:rPr>
          <w:rFonts w:ascii="Times New Roman" w:eastAsia="Calibri" w:hAnsi="Times New Roman" w:cs="Times New Roman"/>
          <w:sz w:val="28"/>
          <w:szCs w:val="28"/>
        </w:rPr>
        <w:t>обусловленной патологии, особое место занимает организация и проведение обязательных предварительных</w:t>
      </w:r>
      <w:r w:rsidRPr="00057CB0">
        <w:rPr>
          <w:rFonts w:ascii="Times New Roman" w:eastAsia="Calibri" w:hAnsi="Times New Roman" w:cs="Times New Roman"/>
          <w:sz w:val="28"/>
          <w:szCs w:val="28"/>
        </w:rPr>
        <w:br/>
        <w:t xml:space="preserve">и периодических медицинских осмотров работающего населения области. </w:t>
      </w:r>
    </w:p>
    <w:p w14:paraId="581E8C6B" w14:textId="77777777" w:rsidR="00057CB0" w:rsidRPr="00057CB0" w:rsidRDefault="00057CB0" w:rsidP="00057CB0">
      <w:pPr>
        <w:spacing w:after="200" w:line="240" w:lineRule="auto"/>
        <w:ind w:firstLine="709"/>
        <w:contextualSpacing/>
        <w:jc w:val="both"/>
        <w:rPr>
          <w:rFonts w:ascii="Times New Roman" w:eastAsia="Calibri" w:hAnsi="Times New Roman" w:cs="Times New Roman"/>
          <w:color w:val="000000"/>
          <w:sz w:val="28"/>
          <w:szCs w:val="28"/>
        </w:rPr>
      </w:pPr>
      <w:r w:rsidRPr="00057CB0">
        <w:rPr>
          <w:rFonts w:ascii="Times New Roman" w:eastAsia="Calibri" w:hAnsi="Times New Roman" w:cs="Times New Roman"/>
          <w:sz w:val="28"/>
          <w:szCs w:val="28"/>
        </w:rPr>
        <w:lastRenderedPageBreak/>
        <w:t>В 202</w:t>
      </w:r>
      <w:r w:rsidR="00146097">
        <w:rPr>
          <w:rFonts w:ascii="Times New Roman" w:eastAsia="Calibri" w:hAnsi="Times New Roman" w:cs="Times New Roman"/>
          <w:sz w:val="28"/>
          <w:szCs w:val="28"/>
        </w:rPr>
        <w:t>2</w:t>
      </w:r>
      <w:r w:rsidRPr="00057CB0">
        <w:rPr>
          <w:rFonts w:ascii="Times New Roman" w:eastAsia="Calibri" w:hAnsi="Times New Roman" w:cs="Times New Roman"/>
          <w:sz w:val="28"/>
          <w:szCs w:val="28"/>
        </w:rPr>
        <w:t xml:space="preserve"> году обязательный периодический медицинский осмотр прошли 9</w:t>
      </w:r>
      <w:r w:rsidR="00146097">
        <w:rPr>
          <w:rFonts w:ascii="Times New Roman" w:eastAsia="Calibri" w:hAnsi="Times New Roman" w:cs="Times New Roman"/>
          <w:sz w:val="28"/>
          <w:szCs w:val="28"/>
        </w:rPr>
        <w:t>5</w:t>
      </w:r>
      <w:r w:rsidRPr="00057CB0">
        <w:rPr>
          <w:rFonts w:ascii="Times New Roman" w:eastAsia="Calibri" w:hAnsi="Times New Roman" w:cs="Times New Roman"/>
          <w:sz w:val="28"/>
          <w:szCs w:val="28"/>
        </w:rPr>
        <w:t>,</w:t>
      </w:r>
      <w:r w:rsidR="00146097">
        <w:rPr>
          <w:rFonts w:ascii="Times New Roman" w:eastAsia="Calibri" w:hAnsi="Times New Roman" w:cs="Times New Roman"/>
          <w:sz w:val="28"/>
          <w:szCs w:val="28"/>
        </w:rPr>
        <w:t>5</w:t>
      </w:r>
      <w:r w:rsidRPr="00057CB0">
        <w:rPr>
          <w:rFonts w:ascii="Times New Roman" w:eastAsia="Calibri" w:hAnsi="Times New Roman" w:cs="Times New Roman"/>
          <w:sz w:val="28"/>
          <w:szCs w:val="28"/>
        </w:rPr>
        <w:t>% (202</w:t>
      </w:r>
      <w:r w:rsidR="00146097">
        <w:rPr>
          <w:rFonts w:ascii="Times New Roman" w:eastAsia="Calibri" w:hAnsi="Times New Roman" w:cs="Times New Roman"/>
          <w:sz w:val="28"/>
          <w:szCs w:val="28"/>
        </w:rPr>
        <w:t>1</w:t>
      </w:r>
      <w:r w:rsidRPr="00057CB0">
        <w:rPr>
          <w:rFonts w:ascii="Times New Roman" w:eastAsia="Calibri" w:hAnsi="Times New Roman" w:cs="Times New Roman"/>
          <w:sz w:val="28"/>
          <w:szCs w:val="28"/>
        </w:rPr>
        <w:t xml:space="preserve"> г. – 9</w:t>
      </w:r>
      <w:r w:rsidR="00146097">
        <w:rPr>
          <w:rFonts w:ascii="Times New Roman" w:eastAsia="Calibri" w:hAnsi="Times New Roman" w:cs="Times New Roman"/>
          <w:sz w:val="28"/>
          <w:szCs w:val="28"/>
        </w:rPr>
        <w:t>4</w:t>
      </w:r>
      <w:r w:rsidRPr="00057CB0">
        <w:rPr>
          <w:rFonts w:ascii="Times New Roman" w:eastAsia="Calibri" w:hAnsi="Times New Roman" w:cs="Times New Roman"/>
          <w:sz w:val="28"/>
          <w:szCs w:val="28"/>
        </w:rPr>
        <w:t>,</w:t>
      </w:r>
      <w:r w:rsidR="00146097">
        <w:rPr>
          <w:rFonts w:ascii="Times New Roman" w:eastAsia="Calibri" w:hAnsi="Times New Roman" w:cs="Times New Roman"/>
          <w:sz w:val="28"/>
          <w:szCs w:val="28"/>
        </w:rPr>
        <w:t>7</w:t>
      </w:r>
      <w:r w:rsidRPr="00057CB0">
        <w:rPr>
          <w:rFonts w:ascii="Times New Roman" w:eastAsia="Calibri" w:hAnsi="Times New Roman" w:cs="Times New Roman"/>
          <w:sz w:val="28"/>
          <w:szCs w:val="28"/>
        </w:rPr>
        <w:t>%) работающих занятых во вредных и (или) опасных условиях труда от числа подлежащих</w:t>
      </w:r>
      <w:r w:rsidRPr="00057CB0">
        <w:rPr>
          <w:rFonts w:ascii="Times New Roman" w:eastAsia="Calibri" w:hAnsi="Times New Roman" w:cs="Times New Roman"/>
          <w:color w:val="000000"/>
          <w:sz w:val="28"/>
          <w:szCs w:val="28"/>
        </w:rPr>
        <w:t>.</w:t>
      </w:r>
    </w:p>
    <w:p w14:paraId="26FDC11C" w14:textId="77777777" w:rsidR="00327817" w:rsidRDefault="00327817" w:rsidP="008C2E14">
      <w:pPr>
        <w:widowControl w:val="0"/>
        <w:spacing w:after="0" w:line="240" w:lineRule="auto"/>
        <w:rPr>
          <w:rFonts w:ascii="Times New Roman" w:eastAsia="Times New Roman" w:hAnsi="Times New Roman" w:cs="Times New Roman"/>
          <w:bCs/>
          <w:sz w:val="28"/>
          <w:szCs w:val="28"/>
          <w:lang w:eastAsia="ru-RU"/>
        </w:rPr>
      </w:pPr>
    </w:p>
    <w:p w14:paraId="6FE619A6" w14:textId="77777777" w:rsidR="00057CB0" w:rsidRPr="00057CB0" w:rsidRDefault="00057CB0" w:rsidP="008C2E14">
      <w:pPr>
        <w:widowControl w:val="0"/>
        <w:spacing w:after="0" w:line="240" w:lineRule="auto"/>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Таблица 1</w:t>
      </w:r>
      <w:r w:rsidR="00995D66">
        <w:rPr>
          <w:rFonts w:ascii="Times New Roman" w:eastAsia="Times New Roman" w:hAnsi="Times New Roman" w:cs="Times New Roman"/>
          <w:bCs/>
          <w:sz w:val="28"/>
          <w:szCs w:val="28"/>
          <w:lang w:eastAsia="ru-RU"/>
        </w:rPr>
        <w:t>5</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558"/>
        <w:gridCol w:w="1823"/>
        <w:gridCol w:w="1528"/>
        <w:gridCol w:w="3471"/>
        <w:gridCol w:w="3075"/>
        <w:gridCol w:w="1845"/>
      </w:tblGrid>
      <w:tr w:rsidR="00057CB0" w:rsidRPr="00057CB0" w14:paraId="1F15F265" w14:textId="77777777" w:rsidTr="00600AD5">
        <w:tc>
          <w:tcPr>
            <w:tcW w:w="736" w:type="dxa"/>
            <w:vMerge w:val="restart"/>
          </w:tcPr>
          <w:p w14:paraId="6972E445"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Год</w:t>
            </w:r>
          </w:p>
          <w:p w14:paraId="77AC2BB7"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p>
        </w:tc>
        <w:tc>
          <w:tcPr>
            <w:tcW w:w="13014" w:type="dxa"/>
            <w:gridSpan w:val="6"/>
          </w:tcPr>
          <w:p w14:paraId="231606F7"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Сведения о проведении периодических медицинских осмотров за период 2018-2021 гг.</w:t>
            </w:r>
          </w:p>
        </w:tc>
      </w:tr>
      <w:tr w:rsidR="00057CB0" w:rsidRPr="00057CB0" w14:paraId="4E7F9F2C" w14:textId="77777777" w:rsidTr="00600AD5">
        <w:tc>
          <w:tcPr>
            <w:tcW w:w="736" w:type="dxa"/>
            <w:vMerge/>
          </w:tcPr>
          <w:p w14:paraId="2800DD2B" w14:textId="77777777" w:rsidR="00057CB0" w:rsidRPr="00600AD5" w:rsidRDefault="00057CB0" w:rsidP="00057CB0">
            <w:pPr>
              <w:widowControl w:val="0"/>
              <w:spacing w:after="0" w:line="240" w:lineRule="auto"/>
              <w:jc w:val="both"/>
              <w:rPr>
                <w:rFonts w:ascii="Times New Roman" w:eastAsia="Times New Roman" w:hAnsi="Times New Roman" w:cs="Times New Roman"/>
                <w:bCs/>
                <w:lang w:eastAsia="ru-RU"/>
              </w:rPr>
            </w:pPr>
          </w:p>
        </w:tc>
        <w:tc>
          <w:tcPr>
            <w:tcW w:w="1558" w:type="dxa"/>
          </w:tcPr>
          <w:p w14:paraId="4431713E"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Подлежало</w:t>
            </w:r>
          </w:p>
        </w:tc>
        <w:tc>
          <w:tcPr>
            <w:tcW w:w="1823" w:type="dxa"/>
          </w:tcPr>
          <w:p w14:paraId="37D24153"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Осмотрено</w:t>
            </w:r>
          </w:p>
        </w:tc>
        <w:tc>
          <w:tcPr>
            <w:tcW w:w="1528" w:type="dxa"/>
          </w:tcPr>
          <w:p w14:paraId="1820D2EA"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 охвата</w:t>
            </w:r>
          </w:p>
        </w:tc>
        <w:tc>
          <w:tcPr>
            <w:tcW w:w="3471" w:type="dxa"/>
          </w:tcPr>
          <w:p w14:paraId="3E48129B"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 xml:space="preserve">Выявлено общих заболеваний, не препятствующих работе </w:t>
            </w:r>
          </w:p>
        </w:tc>
        <w:tc>
          <w:tcPr>
            <w:tcW w:w="3075" w:type="dxa"/>
          </w:tcPr>
          <w:p w14:paraId="6DFE959A"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Выявлено общих заболеваний, препятствующих работе</w:t>
            </w:r>
          </w:p>
        </w:tc>
        <w:tc>
          <w:tcPr>
            <w:tcW w:w="1559" w:type="dxa"/>
          </w:tcPr>
          <w:p w14:paraId="5ABE3838"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Подозрений на профзаболевание</w:t>
            </w:r>
          </w:p>
        </w:tc>
      </w:tr>
      <w:tr w:rsidR="00057CB0" w:rsidRPr="00057CB0" w14:paraId="226F6B81" w14:textId="77777777" w:rsidTr="00600AD5">
        <w:tc>
          <w:tcPr>
            <w:tcW w:w="736" w:type="dxa"/>
          </w:tcPr>
          <w:p w14:paraId="110A4B3B" w14:textId="77777777" w:rsidR="00057CB0" w:rsidRPr="00600AD5" w:rsidRDefault="00057CB0" w:rsidP="00563A5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202</w:t>
            </w:r>
            <w:r w:rsidR="00563A50" w:rsidRPr="00600AD5">
              <w:rPr>
                <w:rFonts w:ascii="Times New Roman" w:eastAsia="Times New Roman" w:hAnsi="Times New Roman" w:cs="Times New Roman"/>
                <w:bCs/>
                <w:lang w:eastAsia="ru-RU"/>
              </w:rPr>
              <w:t>2</w:t>
            </w:r>
          </w:p>
        </w:tc>
        <w:tc>
          <w:tcPr>
            <w:tcW w:w="1558" w:type="dxa"/>
          </w:tcPr>
          <w:p w14:paraId="52F4CDA8" w14:textId="77777777" w:rsidR="00057CB0" w:rsidRPr="00600AD5" w:rsidRDefault="00057CB0" w:rsidP="00563A5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7</w:t>
            </w:r>
            <w:r w:rsidR="00563A50" w:rsidRPr="00600AD5">
              <w:rPr>
                <w:rFonts w:ascii="Times New Roman" w:eastAsia="Times New Roman" w:hAnsi="Times New Roman" w:cs="Times New Roman"/>
                <w:bCs/>
                <w:lang w:eastAsia="ru-RU"/>
              </w:rPr>
              <w:t>13</w:t>
            </w:r>
          </w:p>
        </w:tc>
        <w:tc>
          <w:tcPr>
            <w:tcW w:w="1823" w:type="dxa"/>
          </w:tcPr>
          <w:p w14:paraId="14827ADA" w14:textId="77777777" w:rsidR="00057CB0" w:rsidRPr="00600AD5" w:rsidRDefault="00057CB0" w:rsidP="00563A5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66</w:t>
            </w:r>
            <w:r w:rsidR="00563A50" w:rsidRPr="00600AD5">
              <w:rPr>
                <w:rFonts w:ascii="Times New Roman" w:eastAsia="Times New Roman" w:hAnsi="Times New Roman" w:cs="Times New Roman"/>
                <w:bCs/>
                <w:lang w:eastAsia="ru-RU"/>
              </w:rPr>
              <w:t>7</w:t>
            </w:r>
          </w:p>
        </w:tc>
        <w:tc>
          <w:tcPr>
            <w:tcW w:w="1528" w:type="dxa"/>
          </w:tcPr>
          <w:p w14:paraId="6CAFC859" w14:textId="77777777" w:rsidR="00057CB0" w:rsidRPr="00600AD5" w:rsidRDefault="00057CB0" w:rsidP="00563A5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9</w:t>
            </w:r>
            <w:r w:rsidR="00563A50" w:rsidRPr="00600AD5">
              <w:rPr>
                <w:rFonts w:ascii="Times New Roman" w:eastAsia="Times New Roman" w:hAnsi="Times New Roman" w:cs="Times New Roman"/>
                <w:bCs/>
                <w:lang w:eastAsia="ru-RU"/>
              </w:rPr>
              <w:t>5</w:t>
            </w:r>
            <w:r w:rsidRPr="00600AD5">
              <w:rPr>
                <w:rFonts w:ascii="Times New Roman" w:eastAsia="Times New Roman" w:hAnsi="Times New Roman" w:cs="Times New Roman"/>
                <w:bCs/>
                <w:lang w:eastAsia="ru-RU"/>
              </w:rPr>
              <w:t>,</w:t>
            </w:r>
            <w:r w:rsidR="00563A50" w:rsidRPr="00600AD5">
              <w:rPr>
                <w:rFonts w:ascii="Times New Roman" w:eastAsia="Times New Roman" w:hAnsi="Times New Roman" w:cs="Times New Roman"/>
                <w:bCs/>
                <w:lang w:eastAsia="ru-RU"/>
              </w:rPr>
              <w:t>5</w:t>
            </w:r>
          </w:p>
        </w:tc>
        <w:tc>
          <w:tcPr>
            <w:tcW w:w="3471" w:type="dxa"/>
          </w:tcPr>
          <w:p w14:paraId="2EA5DF4A"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0</w:t>
            </w:r>
          </w:p>
        </w:tc>
        <w:tc>
          <w:tcPr>
            <w:tcW w:w="3075" w:type="dxa"/>
          </w:tcPr>
          <w:p w14:paraId="2C73F586" w14:textId="77777777" w:rsidR="00057CB0" w:rsidRPr="00600AD5" w:rsidRDefault="00F47C05"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10</w:t>
            </w:r>
          </w:p>
        </w:tc>
        <w:tc>
          <w:tcPr>
            <w:tcW w:w="1559" w:type="dxa"/>
          </w:tcPr>
          <w:p w14:paraId="779ECEC6" w14:textId="77777777" w:rsidR="00057CB0" w:rsidRPr="00600AD5" w:rsidRDefault="00057CB0" w:rsidP="00057CB0">
            <w:pPr>
              <w:widowControl w:val="0"/>
              <w:spacing w:after="0" w:line="240" w:lineRule="auto"/>
              <w:jc w:val="center"/>
              <w:rPr>
                <w:rFonts w:ascii="Times New Roman" w:eastAsia="Times New Roman" w:hAnsi="Times New Roman" w:cs="Times New Roman"/>
                <w:bCs/>
                <w:lang w:eastAsia="ru-RU"/>
              </w:rPr>
            </w:pPr>
            <w:r w:rsidRPr="00600AD5">
              <w:rPr>
                <w:rFonts w:ascii="Times New Roman" w:eastAsia="Times New Roman" w:hAnsi="Times New Roman" w:cs="Times New Roman"/>
                <w:bCs/>
                <w:lang w:eastAsia="ru-RU"/>
              </w:rPr>
              <w:t>0</w:t>
            </w:r>
          </w:p>
        </w:tc>
      </w:tr>
    </w:tbl>
    <w:p w14:paraId="277C0B28" w14:textId="77777777" w:rsidR="00AB1EB4" w:rsidRDefault="00AB1EB4" w:rsidP="00057CB0">
      <w:pPr>
        <w:widowControl w:val="0"/>
        <w:spacing w:after="0" w:line="240" w:lineRule="auto"/>
        <w:ind w:firstLine="709"/>
        <w:jc w:val="both"/>
        <w:rPr>
          <w:rFonts w:ascii="Times New Roman" w:eastAsia="Times New Roman" w:hAnsi="Times New Roman" w:cs="Times New Roman"/>
          <w:bCs/>
          <w:sz w:val="28"/>
          <w:szCs w:val="28"/>
          <w:lang w:eastAsia="ru-RU"/>
        </w:rPr>
      </w:pPr>
    </w:p>
    <w:p w14:paraId="5CC4C875" w14:textId="77777777" w:rsidR="00057CB0" w:rsidRPr="00057CB0" w:rsidRDefault="00057CB0" w:rsidP="00057CB0">
      <w:pPr>
        <w:widowControl w:val="0"/>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По результатам периодических медицинских осмотров удельный вес работающих с выявленными заболеваниями, не пре</w:t>
      </w:r>
      <w:r w:rsidR="00F47C05">
        <w:rPr>
          <w:rFonts w:ascii="Times New Roman" w:eastAsia="Times New Roman" w:hAnsi="Times New Roman" w:cs="Times New Roman"/>
          <w:bCs/>
          <w:sz w:val="28"/>
          <w:szCs w:val="28"/>
          <w:lang w:eastAsia="ru-RU"/>
        </w:rPr>
        <w:t>пятствующими продолжению работы на уровне</w:t>
      </w:r>
      <w:r w:rsidRPr="00057CB0">
        <w:rPr>
          <w:rFonts w:ascii="Times New Roman" w:eastAsia="Times New Roman" w:hAnsi="Times New Roman" w:cs="Times New Roman"/>
          <w:bCs/>
          <w:sz w:val="28"/>
          <w:szCs w:val="28"/>
          <w:lang w:eastAsia="ru-RU"/>
        </w:rPr>
        <w:t xml:space="preserve"> 202</w:t>
      </w:r>
      <w:r w:rsidR="00F47C05">
        <w:rPr>
          <w:rFonts w:ascii="Times New Roman" w:eastAsia="Times New Roman" w:hAnsi="Times New Roman" w:cs="Times New Roman"/>
          <w:bCs/>
          <w:sz w:val="28"/>
          <w:szCs w:val="28"/>
          <w:lang w:eastAsia="ru-RU"/>
        </w:rPr>
        <w:t>1</w:t>
      </w:r>
      <w:r w:rsidRPr="00057CB0">
        <w:rPr>
          <w:rFonts w:ascii="Times New Roman" w:eastAsia="Times New Roman" w:hAnsi="Times New Roman" w:cs="Times New Roman"/>
          <w:bCs/>
          <w:sz w:val="28"/>
          <w:szCs w:val="28"/>
          <w:lang w:eastAsia="ru-RU"/>
        </w:rPr>
        <w:t xml:space="preserve"> год</w:t>
      </w:r>
      <w:r w:rsidR="00F47C05">
        <w:rPr>
          <w:rFonts w:ascii="Times New Roman" w:eastAsia="Times New Roman" w:hAnsi="Times New Roman" w:cs="Times New Roman"/>
          <w:bCs/>
          <w:sz w:val="28"/>
          <w:szCs w:val="28"/>
          <w:lang w:eastAsia="ru-RU"/>
        </w:rPr>
        <w:t>а и составляет 0,0%</w:t>
      </w:r>
      <w:r w:rsidRPr="00057CB0">
        <w:rPr>
          <w:rFonts w:ascii="Times New Roman" w:eastAsia="Times New Roman" w:hAnsi="Times New Roman" w:cs="Times New Roman"/>
          <w:bCs/>
          <w:sz w:val="28"/>
          <w:szCs w:val="28"/>
          <w:lang w:eastAsia="ru-RU"/>
        </w:rPr>
        <w:t xml:space="preserve">, отмечается рост  удельного веса лиц с выявленными заболеваниями, препятствующими продолжению работы, и составил </w:t>
      </w:r>
      <w:r w:rsidR="00F47C05">
        <w:rPr>
          <w:rFonts w:ascii="Times New Roman" w:eastAsia="Times New Roman" w:hAnsi="Times New Roman" w:cs="Times New Roman"/>
          <w:bCs/>
          <w:sz w:val="28"/>
          <w:szCs w:val="28"/>
          <w:lang w:eastAsia="ru-RU"/>
        </w:rPr>
        <w:t xml:space="preserve">1,5% против </w:t>
      </w:r>
      <w:r w:rsidRPr="00057CB0">
        <w:rPr>
          <w:rFonts w:ascii="Times New Roman" w:eastAsia="Times New Roman" w:hAnsi="Times New Roman" w:cs="Times New Roman"/>
          <w:bCs/>
          <w:sz w:val="28"/>
          <w:szCs w:val="28"/>
          <w:lang w:eastAsia="ru-RU"/>
        </w:rPr>
        <w:t xml:space="preserve">0,8% против </w:t>
      </w:r>
      <w:r w:rsidR="00F47C05">
        <w:rPr>
          <w:rFonts w:ascii="Times New Roman" w:eastAsia="Times New Roman" w:hAnsi="Times New Roman" w:cs="Times New Roman"/>
          <w:bCs/>
          <w:sz w:val="28"/>
          <w:szCs w:val="28"/>
          <w:lang w:eastAsia="ru-RU"/>
        </w:rPr>
        <w:t>в</w:t>
      </w:r>
      <w:r w:rsidRPr="00057CB0">
        <w:rPr>
          <w:rFonts w:ascii="Times New Roman" w:eastAsia="Times New Roman" w:hAnsi="Times New Roman" w:cs="Times New Roman"/>
          <w:bCs/>
          <w:sz w:val="28"/>
          <w:szCs w:val="28"/>
          <w:lang w:eastAsia="ru-RU"/>
        </w:rPr>
        <w:t xml:space="preserve"> 202</w:t>
      </w:r>
      <w:r w:rsidR="00F47C05">
        <w:rPr>
          <w:rFonts w:ascii="Times New Roman" w:eastAsia="Times New Roman" w:hAnsi="Times New Roman" w:cs="Times New Roman"/>
          <w:bCs/>
          <w:sz w:val="28"/>
          <w:szCs w:val="28"/>
          <w:lang w:eastAsia="ru-RU"/>
        </w:rPr>
        <w:t>1</w:t>
      </w:r>
      <w:r w:rsidRPr="00057CB0">
        <w:rPr>
          <w:rFonts w:ascii="Times New Roman" w:eastAsia="Times New Roman" w:hAnsi="Times New Roman" w:cs="Times New Roman"/>
          <w:bCs/>
          <w:sz w:val="28"/>
          <w:szCs w:val="28"/>
          <w:lang w:eastAsia="ru-RU"/>
        </w:rPr>
        <w:t xml:space="preserve"> году.</w:t>
      </w:r>
    </w:p>
    <w:p w14:paraId="044B22EC" w14:textId="77777777" w:rsidR="00057CB0" w:rsidRPr="00057CB0" w:rsidRDefault="00057CB0" w:rsidP="009500DE">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Показатель профессиональной заболеваемости на протяжении ряда лет остается неизменным (0%). </w:t>
      </w:r>
      <w:r w:rsidR="008F03DB">
        <w:rPr>
          <w:rFonts w:ascii="Times New Roman" w:eastAsia="Times New Roman" w:hAnsi="Times New Roman" w:cs="Times New Roman"/>
          <w:sz w:val="28"/>
          <w:szCs w:val="28"/>
          <w:lang w:eastAsia="ru-RU"/>
        </w:rPr>
        <w:t>В 2022 году на территории не зарегистрировано с</w:t>
      </w:r>
      <w:r w:rsidRPr="00057CB0">
        <w:rPr>
          <w:rFonts w:ascii="Times New Roman" w:eastAsia="Times New Roman" w:hAnsi="Times New Roman" w:cs="Times New Roman"/>
          <w:sz w:val="28"/>
          <w:szCs w:val="28"/>
          <w:lang w:eastAsia="ru-RU"/>
        </w:rPr>
        <w:t>луча</w:t>
      </w:r>
      <w:r w:rsidR="008F03DB">
        <w:rPr>
          <w:rFonts w:ascii="Times New Roman" w:eastAsia="Times New Roman" w:hAnsi="Times New Roman" w:cs="Times New Roman"/>
          <w:sz w:val="28"/>
          <w:szCs w:val="28"/>
          <w:lang w:eastAsia="ru-RU"/>
        </w:rPr>
        <w:t>ев хронического</w:t>
      </w:r>
      <w:r w:rsidRPr="00057CB0">
        <w:rPr>
          <w:rFonts w:ascii="Times New Roman" w:eastAsia="Times New Roman" w:hAnsi="Times New Roman" w:cs="Times New Roman"/>
          <w:sz w:val="28"/>
          <w:szCs w:val="28"/>
          <w:lang w:eastAsia="ru-RU"/>
        </w:rPr>
        <w:t xml:space="preserve"> профессиональн</w:t>
      </w:r>
      <w:r w:rsidR="008F03DB">
        <w:rPr>
          <w:rFonts w:ascii="Times New Roman" w:eastAsia="Times New Roman" w:hAnsi="Times New Roman" w:cs="Times New Roman"/>
          <w:sz w:val="28"/>
          <w:szCs w:val="28"/>
          <w:lang w:eastAsia="ru-RU"/>
        </w:rPr>
        <w:t>ого</w:t>
      </w:r>
      <w:r w:rsidRPr="00057CB0">
        <w:rPr>
          <w:rFonts w:ascii="Times New Roman" w:eastAsia="Times New Roman" w:hAnsi="Times New Roman" w:cs="Times New Roman"/>
          <w:sz w:val="28"/>
          <w:szCs w:val="28"/>
          <w:lang w:eastAsia="ru-RU"/>
        </w:rPr>
        <w:t xml:space="preserve"> заболевани</w:t>
      </w:r>
      <w:r w:rsidR="008F03DB">
        <w:rPr>
          <w:rFonts w:ascii="Times New Roman" w:eastAsia="Times New Roman" w:hAnsi="Times New Roman" w:cs="Times New Roman"/>
          <w:sz w:val="28"/>
          <w:szCs w:val="28"/>
          <w:lang w:eastAsia="ru-RU"/>
        </w:rPr>
        <w:t>я</w:t>
      </w:r>
      <w:r w:rsidRPr="00057CB0">
        <w:rPr>
          <w:rFonts w:ascii="Times New Roman" w:eastAsia="Times New Roman" w:hAnsi="Times New Roman" w:cs="Times New Roman"/>
          <w:sz w:val="28"/>
          <w:szCs w:val="28"/>
          <w:lang w:eastAsia="ru-RU"/>
        </w:rPr>
        <w:t>.</w:t>
      </w:r>
    </w:p>
    <w:p w14:paraId="51877939" w14:textId="77777777" w:rsidR="00057CB0" w:rsidRDefault="00057CB0" w:rsidP="00383F0F">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Cs/>
          <w:sz w:val="28"/>
          <w:szCs w:val="28"/>
          <w:u w:val="single"/>
          <w:lang w:eastAsia="ru-RU"/>
        </w:rPr>
        <w:t>Вывод:</w:t>
      </w:r>
      <w:r w:rsidRPr="00057CB0">
        <w:rPr>
          <w:rFonts w:ascii="Times New Roman" w:eastAsia="Times New Roman" w:hAnsi="Times New Roman" w:cs="Times New Roman"/>
          <w:bCs/>
          <w:sz w:val="28"/>
          <w:szCs w:val="28"/>
          <w:lang w:eastAsia="ru-RU"/>
        </w:rPr>
        <w:t xml:space="preserve"> анализ</w:t>
      </w:r>
      <w:r w:rsidRPr="00057CB0">
        <w:rPr>
          <w:rFonts w:ascii="Times New Roman" w:eastAsia="Times New Roman" w:hAnsi="Times New Roman" w:cs="Times New Roman"/>
          <w:sz w:val="28"/>
          <w:szCs w:val="28"/>
          <w:lang w:eastAsia="ru-RU"/>
        </w:rPr>
        <w:t xml:space="preserve"> показателей по Лиозненскому району свидетельствует о положительной тенденции в достижении устойчивости производственной среды</w:t>
      </w:r>
      <w:r w:rsidR="008E1CD0">
        <w:rPr>
          <w:rFonts w:ascii="Times New Roman" w:eastAsia="Times New Roman" w:hAnsi="Times New Roman" w:cs="Times New Roman"/>
          <w:sz w:val="28"/>
          <w:szCs w:val="28"/>
          <w:lang w:eastAsia="ru-RU"/>
        </w:rPr>
        <w:t>, вместе с тем необходимо активизировать работу заинтересованных ведом</w:t>
      </w:r>
      <w:r w:rsidR="00214381">
        <w:rPr>
          <w:rFonts w:ascii="Times New Roman" w:eastAsia="Times New Roman" w:hAnsi="Times New Roman" w:cs="Times New Roman"/>
          <w:sz w:val="28"/>
          <w:szCs w:val="28"/>
          <w:lang w:eastAsia="ru-RU"/>
        </w:rPr>
        <w:t>с</w:t>
      </w:r>
      <w:r w:rsidR="008E1CD0">
        <w:rPr>
          <w:rFonts w:ascii="Times New Roman" w:eastAsia="Times New Roman" w:hAnsi="Times New Roman" w:cs="Times New Roman"/>
          <w:sz w:val="28"/>
          <w:szCs w:val="28"/>
          <w:lang w:eastAsia="ru-RU"/>
        </w:rPr>
        <w:t>т</w:t>
      </w:r>
      <w:r w:rsidR="00214381">
        <w:rPr>
          <w:rFonts w:ascii="Times New Roman" w:eastAsia="Times New Roman" w:hAnsi="Times New Roman" w:cs="Times New Roman"/>
          <w:sz w:val="28"/>
          <w:szCs w:val="28"/>
          <w:lang w:eastAsia="ru-RU"/>
        </w:rPr>
        <w:t>в и орган</w:t>
      </w:r>
      <w:r w:rsidR="008E1CD0">
        <w:rPr>
          <w:rFonts w:ascii="Times New Roman" w:eastAsia="Times New Roman" w:hAnsi="Times New Roman" w:cs="Times New Roman"/>
          <w:sz w:val="28"/>
          <w:szCs w:val="28"/>
          <w:lang w:eastAsia="ru-RU"/>
        </w:rPr>
        <w:t>ов исполнительной власти в области создания здоровых и безопасных производственных</w:t>
      </w:r>
      <w:r w:rsidR="00A1337E">
        <w:rPr>
          <w:rFonts w:ascii="Times New Roman" w:eastAsia="Times New Roman" w:hAnsi="Times New Roman" w:cs="Times New Roman"/>
          <w:sz w:val="28"/>
          <w:szCs w:val="28"/>
          <w:lang w:eastAsia="ru-RU"/>
        </w:rPr>
        <w:t xml:space="preserve"> технологий и </w:t>
      </w:r>
      <w:r w:rsidR="008E1CD0">
        <w:rPr>
          <w:rFonts w:ascii="Times New Roman" w:eastAsia="Times New Roman" w:hAnsi="Times New Roman" w:cs="Times New Roman"/>
          <w:sz w:val="28"/>
          <w:szCs w:val="28"/>
          <w:lang w:eastAsia="ru-RU"/>
        </w:rPr>
        <w:t>условий</w:t>
      </w:r>
      <w:r w:rsidR="00DD6AEC">
        <w:rPr>
          <w:rFonts w:ascii="Times New Roman" w:eastAsia="Times New Roman" w:hAnsi="Times New Roman" w:cs="Times New Roman"/>
          <w:sz w:val="28"/>
          <w:szCs w:val="28"/>
          <w:lang w:eastAsia="ru-RU"/>
        </w:rPr>
        <w:t xml:space="preserve"> труда  на предприятиях различных отрасл</w:t>
      </w:r>
      <w:r w:rsidR="007C0640">
        <w:rPr>
          <w:rFonts w:ascii="Times New Roman" w:eastAsia="Times New Roman" w:hAnsi="Times New Roman" w:cs="Times New Roman"/>
          <w:sz w:val="28"/>
          <w:szCs w:val="28"/>
          <w:lang w:eastAsia="ru-RU"/>
        </w:rPr>
        <w:t>ей и форм собственности, акцент</w:t>
      </w:r>
      <w:r w:rsidR="00DD6AEC">
        <w:rPr>
          <w:rFonts w:ascii="Times New Roman" w:eastAsia="Times New Roman" w:hAnsi="Times New Roman" w:cs="Times New Roman"/>
          <w:sz w:val="28"/>
          <w:szCs w:val="28"/>
          <w:lang w:eastAsia="ru-RU"/>
        </w:rPr>
        <w:t>ируя внимание на следующие мероприятия:</w:t>
      </w:r>
    </w:p>
    <w:p w14:paraId="5542501B" w14:textId="77777777" w:rsidR="006B5ED6" w:rsidRDefault="00A221F6" w:rsidP="00383F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6B5ED6">
        <w:rPr>
          <w:rFonts w:ascii="Times New Roman" w:eastAsia="Times New Roman" w:hAnsi="Times New Roman" w:cs="Times New Roman"/>
          <w:sz w:val="28"/>
          <w:szCs w:val="28"/>
          <w:lang w:eastAsia="ru-RU"/>
        </w:rPr>
        <w:t>ехническое перевооружение, модернизация производств;</w:t>
      </w:r>
    </w:p>
    <w:p w14:paraId="6C07F1D3" w14:textId="77777777" w:rsidR="006B5ED6" w:rsidRDefault="00A221F6" w:rsidP="00383F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6B5ED6">
        <w:rPr>
          <w:rFonts w:ascii="Times New Roman" w:eastAsia="Times New Roman" w:hAnsi="Times New Roman" w:cs="Times New Roman"/>
          <w:sz w:val="28"/>
          <w:szCs w:val="28"/>
          <w:lang w:eastAsia="ru-RU"/>
        </w:rPr>
        <w:t>нализ заболеваемости с временной утратой трудоспособности с целью причинно-следственной связи между условиями труда и уровнем заболеваемости для последующей разработки мероприятий по оздоровлению условий труда;</w:t>
      </w:r>
    </w:p>
    <w:p w14:paraId="07D51993" w14:textId="77777777" w:rsidR="00EF0DB6" w:rsidRDefault="00A221F6" w:rsidP="00383F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EF0DB6">
        <w:rPr>
          <w:rFonts w:ascii="Times New Roman" w:eastAsia="Times New Roman" w:hAnsi="Times New Roman" w:cs="Times New Roman"/>
          <w:sz w:val="28"/>
          <w:szCs w:val="28"/>
          <w:lang w:eastAsia="ru-RU"/>
        </w:rPr>
        <w:t>существление систематического производственного контроля соблюдения санитарно-эпидемиологических требований, в том числе с выполнением объема и кратности  лабораторных исследований и замеров;</w:t>
      </w:r>
    </w:p>
    <w:p w14:paraId="1542E1DD" w14:textId="77777777" w:rsidR="00EB26B8" w:rsidRDefault="00A221F6" w:rsidP="00383F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EB26B8">
        <w:rPr>
          <w:rFonts w:ascii="Times New Roman" w:eastAsia="Times New Roman" w:hAnsi="Times New Roman" w:cs="Times New Roman"/>
          <w:sz w:val="28"/>
          <w:szCs w:val="28"/>
          <w:lang w:eastAsia="ru-RU"/>
        </w:rPr>
        <w:t>азработка и ведение</w:t>
      </w:r>
      <w:r>
        <w:rPr>
          <w:rFonts w:ascii="Times New Roman" w:eastAsia="Times New Roman" w:hAnsi="Times New Roman" w:cs="Times New Roman"/>
          <w:sz w:val="28"/>
          <w:szCs w:val="28"/>
          <w:lang w:eastAsia="ru-RU"/>
        </w:rPr>
        <w:t xml:space="preserve"> паспортов канцерогенных производств предприятиями, в технологическом процессе которых выделяются вещества, канцерогенность которых установлена гигиеническими нормативами Республики Беларусь;</w:t>
      </w:r>
    </w:p>
    <w:p w14:paraId="41DF9D5F" w14:textId="77777777" w:rsidR="00A221F6" w:rsidRDefault="00A221F6" w:rsidP="00383F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проведение выборочной оценки профессионального риска на предприятиях, в технологических процессах которых по результатам лабораторного контроля присутствуют вещества,  отнесенные международным </w:t>
      </w:r>
      <w:r w:rsidR="006677FC">
        <w:rPr>
          <w:rFonts w:ascii="Times New Roman" w:eastAsia="Times New Roman" w:hAnsi="Times New Roman" w:cs="Times New Roman"/>
          <w:sz w:val="28"/>
          <w:szCs w:val="28"/>
          <w:lang w:eastAsia="ru-RU"/>
        </w:rPr>
        <w:t>агентством</w:t>
      </w:r>
      <w:r w:rsidR="0018798A">
        <w:rPr>
          <w:rFonts w:ascii="Times New Roman" w:eastAsia="Times New Roman" w:hAnsi="Times New Roman" w:cs="Times New Roman"/>
          <w:sz w:val="28"/>
          <w:szCs w:val="28"/>
          <w:lang w:eastAsia="ru-RU"/>
        </w:rPr>
        <w:t xml:space="preserve">  </w:t>
      </w:r>
      <w:r w:rsidR="00020A43">
        <w:rPr>
          <w:rFonts w:ascii="Times New Roman" w:eastAsia="Times New Roman" w:hAnsi="Times New Roman" w:cs="Times New Roman"/>
          <w:sz w:val="28"/>
          <w:szCs w:val="28"/>
          <w:lang w:eastAsia="ru-RU"/>
        </w:rPr>
        <w:t xml:space="preserve"> по изучению</w:t>
      </w:r>
      <w:r w:rsidR="006677FC">
        <w:rPr>
          <w:rFonts w:ascii="Times New Roman" w:eastAsia="Times New Roman" w:hAnsi="Times New Roman" w:cs="Times New Roman"/>
          <w:sz w:val="28"/>
          <w:szCs w:val="28"/>
          <w:lang w:eastAsia="ru-RU"/>
        </w:rPr>
        <w:t xml:space="preserve"> </w:t>
      </w:r>
      <w:r w:rsidR="00D56E6F">
        <w:rPr>
          <w:rFonts w:ascii="Times New Roman" w:eastAsia="Times New Roman" w:hAnsi="Times New Roman" w:cs="Times New Roman"/>
          <w:sz w:val="28"/>
          <w:szCs w:val="28"/>
          <w:lang w:eastAsia="ru-RU"/>
        </w:rPr>
        <w:t>рака к группам 1,2А, 2В;</w:t>
      </w:r>
    </w:p>
    <w:p w14:paraId="3AA5274B" w14:textId="77777777" w:rsidR="006677FC" w:rsidRDefault="006677FC" w:rsidP="00383F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обеспечение прохождение обязательного периодического медицинского осмотра работающих, занятых в условиях воздействия вредных и (или) опасных производственных</w:t>
      </w:r>
      <w:r w:rsidR="00BE3F21">
        <w:rPr>
          <w:rFonts w:ascii="Times New Roman" w:eastAsia="Times New Roman" w:hAnsi="Times New Roman" w:cs="Times New Roman"/>
          <w:sz w:val="28"/>
          <w:szCs w:val="28"/>
          <w:lang w:eastAsia="ru-RU"/>
        </w:rPr>
        <w:t xml:space="preserve"> </w:t>
      </w:r>
      <w:r w:rsidR="00BD65D1">
        <w:rPr>
          <w:rFonts w:ascii="Times New Roman" w:eastAsia="Times New Roman" w:hAnsi="Times New Roman" w:cs="Times New Roman"/>
          <w:sz w:val="28"/>
          <w:szCs w:val="28"/>
          <w:lang w:eastAsia="ru-RU"/>
        </w:rPr>
        <w:t>факторов, в порядке установленном законодательством;</w:t>
      </w:r>
    </w:p>
    <w:p w14:paraId="6CE143A8" w14:textId="77777777" w:rsidR="00BD65D1" w:rsidRDefault="00BD65D1" w:rsidP="00383F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мероприятий</w:t>
      </w:r>
      <w:r w:rsidR="00BE3F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 предприятиях и в организациях, способствующих</w:t>
      </w:r>
      <w:r w:rsidR="00BE3F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формированию приверженности к здоровому образу жизни, в том числе</w:t>
      </w:r>
      <w:r w:rsidR="00BE3F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проведение разъяснительной работы, внесение изменений в коллективные договора в</w:t>
      </w:r>
      <w:r w:rsidR="00BE3F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части поощрения работников за индивидуальное  здравотворчество.</w:t>
      </w:r>
    </w:p>
    <w:p w14:paraId="18ED74F3" w14:textId="77777777" w:rsidR="006F0F52" w:rsidRDefault="006F0F52" w:rsidP="009A28CB">
      <w:pPr>
        <w:spacing w:after="0" w:line="240" w:lineRule="auto"/>
        <w:rPr>
          <w:rFonts w:ascii="Times New Roman" w:eastAsia="Times New Roman" w:hAnsi="Times New Roman" w:cs="Times New Roman"/>
          <w:b/>
          <w:bCs/>
          <w:sz w:val="28"/>
          <w:szCs w:val="28"/>
          <w:lang w:eastAsia="ru-RU"/>
        </w:rPr>
      </w:pPr>
    </w:p>
    <w:p w14:paraId="68AC5DED" w14:textId="77777777" w:rsidR="00377356" w:rsidRDefault="00377356" w:rsidP="009A28CB">
      <w:pPr>
        <w:spacing w:after="0" w:line="240" w:lineRule="auto"/>
        <w:rPr>
          <w:rFonts w:ascii="Times New Roman" w:eastAsia="Times New Roman" w:hAnsi="Times New Roman" w:cs="Times New Roman"/>
          <w:b/>
          <w:bCs/>
          <w:sz w:val="28"/>
          <w:szCs w:val="28"/>
          <w:lang w:eastAsia="ru-RU"/>
        </w:rPr>
      </w:pPr>
    </w:p>
    <w:p w14:paraId="0B12189D" w14:textId="77777777" w:rsidR="00057CB0" w:rsidRPr="00057CB0" w:rsidRDefault="00057CB0" w:rsidP="00057CB0">
      <w:pPr>
        <w:spacing w:after="0" w:line="240" w:lineRule="auto"/>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 xml:space="preserve">3.3 Гигиена питания и потребления населения </w:t>
      </w:r>
    </w:p>
    <w:p w14:paraId="5046F702" w14:textId="77777777" w:rsid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u w:val="single"/>
          <w:lang w:eastAsia="ru-RU"/>
        </w:rPr>
        <w:t>Оценка состояния предприятий пищевой промышленности, продовольственной торговли, общественного питания</w:t>
      </w:r>
      <w:r w:rsidRPr="00057CB0">
        <w:rPr>
          <w:rFonts w:ascii="Times New Roman" w:eastAsia="Times New Roman" w:hAnsi="Times New Roman" w:cs="Times New Roman"/>
          <w:sz w:val="28"/>
          <w:szCs w:val="28"/>
          <w:lang w:eastAsia="ru-RU"/>
        </w:rPr>
        <w:t>.</w:t>
      </w:r>
    </w:p>
    <w:p w14:paraId="4D7ED580" w14:textId="3A7E8D4E" w:rsidR="0003219D" w:rsidRPr="00057CB0" w:rsidRDefault="0003219D" w:rsidP="00057CB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контроле в Лиозненском районе 129 объектов всех форм собственности (2021</w:t>
      </w:r>
      <w:r w:rsidR="003A51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w:t>
      </w:r>
      <w:r w:rsidR="00A81DB6" w:rsidRPr="00A81DB6">
        <w:rPr>
          <w:rFonts w:ascii="Times New Roman" w:eastAsia="Times New Roman" w:hAnsi="Times New Roman" w:cs="Times New Roman"/>
          <w:sz w:val="28"/>
          <w:szCs w:val="28"/>
          <w:lang w:eastAsia="ru-RU"/>
        </w:rPr>
        <w:t xml:space="preserve"> </w:t>
      </w:r>
      <w:r w:rsidR="00A81DB6" w:rsidRPr="0052631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128), осущ</w:t>
      </w:r>
      <w:r w:rsidR="009C44A1">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ствляющих оборот пищевых продуктов.</w:t>
      </w:r>
    </w:p>
    <w:p w14:paraId="15D17E2C" w14:textId="77777777" w:rsidR="007169A2" w:rsidRDefault="00057CB0" w:rsidP="00057CB0">
      <w:pPr>
        <w:shd w:val="clear" w:color="auto" w:fill="FFFFFF"/>
        <w:spacing w:after="0" w:line="240" w:lineRule="auto"/>
        <w:ind w:firstLine="709"/>
        <w:jc w:val="both"/>
        <w:rPr>
          <w:rFonts w:ascii="Times New Roman" w:eastAsia="Times New Roman" w:hAnsi="Times New Roman" w:cs="Times New Roman"/>
          <w:sz w:val="28"/>
          <w:szCs w:val="28"/>
        </w:rPr>
      </w:pPr>
      <w:r w:rsidRPr="00057CB0">
        <w:rPr>
          <w:rFonts w:ascii="Times New Roman" w:eastAsia="Times New Roman" w:hAnsi="Times New Roman" w:cs="Times New Roman"/>
          <w:sz w:val="28"/>
          <w:szCs w:val="28"/>
        </w:rPr>
        <w:t>Ранжирование объектов по степени риска в 202</w:t>
      </w:r>
      <w:r w:rsidR="00B10A2B">
        <w:rPr>
          <w:rFonts w:ascii="Times New Roman" w:eastAsia="Times New Roman" w:hAnsi="Times New Roman" w:cs="Times New Roman"/>
          <w:sz w:val="28"/>
          <w:szCs w:val="28"/>
        </w:rPr>
        <w:t>2</w:t>
      </w:r>
      <w:r w:rsidRPr="00057CB0">
        <w:rPr>
          <w:rFonts w:ascii="Times New Roman" w:eastAsia="Times New Roman" w:hAnsi="Times New Roman" w:cs="Times New Roman"/>
          <w:sz w:val="28"/>
          <w:szCs w:val="28"/>
        </w:rPr>
        <w:t xml:space="preserve"> году: с выраженным риском – 0 объектов или 0,00% от общего количества (202</w:t>
      </w:r>
      <w:r w:rsidR="00B10A2B">
        <w:rPr>
          <w:rFonts w:ascii="Times New Roman" w:eastAsia="Times New Roman" w:hAnsi="Times New Roman" w:cs="Times New Roman"/>
          <w:sz w:val="28"/>
          <w:szCs w:val="28"/>
        </w:rPr>
        <w:t>1</w:t>
      </w:r>
      <w:r w:rsidRPr="00057CB0">
        <w:rPr>
          <w:rFonts w:ascii="Times New Roman" w:eastAsia="Times New Roman" w:hAnsi="Times New Roman" w:cs="Times New Roman"/>
          <w:sz w:val="28"/>
          <w:szCs w:val="28"/>
        </w:rPr>
        <w:t xml:space="preserve"> год – 0,00%); со средней степенью риска – 4</w:t>
      </w:r>
      <w:r w:rsidR="00B10A2B">
        <w:rPr>
          <w:rFonts w:ascii="Times New Roman" w:eastAsia="Times New Roman" w:hAnsi="Times New Roman" w:cs="Times New Roman"/>
          <w:sz w:val="28"/>
          <w:szCs w:val="28"/>
        </w:rPr>
        <w:t>7</w:t>
      </w:r>
      <w:r w:rsidRPr="00057CB0">
        <w:rPr>
          <w:rFonts w:ascii="Times New Roman" w:eastAsia="Times New Roman" w:hAnsi="Times New Roman" w:cs="Times New Roman"/>
          <w:sz w:val="28"/>
          <w:szCs w:val="28"/>
        </w:rPr>
        <w:t xml:space="preserve"> или 3</w:t>
      </w:r>
      <w:r w:rsidR="00B10A2B">
        <w:rPr>
          <w:rFonts w:ascii="Times New Roman" w:eastAsia="Times New Roman" w:hAnsi="Times New Roman" w:cs="Times New Roman"/>
          <w:sz w:val="28"/>
          <w:szCs w:val="28"/>
        </w:rPr>
        <w:t>6</w:t>
      </w:r>
      <w:r w:rsidRPr="00057CB0">
        <w:rPr>
          <w:rFonts w:ascii="Times New Roman" w:eastAsia="Times New Roman" w:hAnsi="Times New Roman" w:cs="Times New Roman"/>
          <w:sz w:val="28"/>
          <w:szCs w:val="28"/>
        </w:rPr>
        <w:t>,</w:t>
      </w:r>
      <w:r w:rsidR="00B10A2B">
        <w:rPr>
          <w:rFonts w:ascii="Times New Roman" w:eastAsia="Times New Roman" w:hAnsi="Times New Roman" w:cs="Times New Roman"/>
          <w:sz w:val="28"/>
          <w:szCs w:val="28"/>
        </w:rPr>
        <w:t>4</w:t>
      </w:r>
      <w:r w:rsidRPr="00057CB0">
        <w:rPr>
          <w:rFonts w:ascii="Times New Roman" w:eastAsia="Times New Roman" w:hAnsi="Times New Roman" w:cs="Times New Roman"/>
          <w:sz w:val="28"/>
          <w:szCs w:val="28"/>
        </w:rPr>
        <w:t>% (202</w:t>
      </w:r>
      <w:r w:rsidR="00B10A2B">
        <w:rPr>
          <w:rFonts w:ascii="Times New Roman" w:eastAsia="Times New Roman" w:hAnsi="Times New Roman" w:cs="Times New Roman"/>
          <w:sz w:val="28"/>
          <w:szCs w:val="28"/>
        </w:rPr>
        <w:t>1</w:t>
      </w:r>
      <w:r w:rsidRPr="00057CB0">
        <w:rPr>
          <w:rFonts w:ascii="Times New Roman" w:eastAsia="Times New Roman" w:hAnsi="Times New Roman" w:cs="Times New Roman"/>
          <w:sz w:val="28"/>
          <w:szCs w:val="28"/>
        </w:rPr>
        <w:t xml:space="preserve"> год – 4</w:t>
      </w:r>
      <w:r w:rsidR="00B10A2B">
        <w:rPr>
          <w:rFonts w:ascii="Times New Roman" w:eastAsia="Times New Roman" w:hAnsi="Times New Roman" w:cs="Times New Roman"/>
          <w:sz w:val="28"/>
          <w:szCs w:val="28"/>
        </w:rPr>
        <w:t>7</w:t>
      </w:r>
      <w:r w:rsidRPr="00057CB0">
        <w:rPr>
          <w:rFonts w:ascii="Times New Roman" w:eastAsia="Times New Roman" w:hAnsi="Times New Roman" w:cs="Times New Roman"/>
          <w:sz w:val="28"/>
          <w:szCs w:val="28"/>
        </w:rPr>
        <w:t>,</w:t>
      </w:r>
      <w:r w:rsidR="00B10A2B">
        <w:rPr>
          <w:rFonts w:ascii="Times New Roman" w:eastAsia="Times New Roman" w:hAnsi="Times New Roman" w:cs="Times New Roman"/>
          <w:sz w:val="28"/>
          <w:szCs w:val="28"/>
        </w:rPr>
        <w:t>0</w:t>
      </w:r>
      <w:r w:rsidRPr="00057CB0">
        <w:rPr>
          <w:rFonts w:ascii="Times New Roman" w:eastAsia="Times New Roman" w:hAnsi="Times New Roman" w:cs="Times New Roman"/>
          <w:sz w:val="28"/>
          <w:szCs w:val="28"/>
        </w:rPr>
        <w:t xml:space="preserve">%), со слабо выраженным риском составило – </w:t>
      </w:r>
      <w:r w:rsidR="00B10A2B">
        <w:rPr>
          <w:rFonts w:ascii="Times New Roman" w:eastAsia="Times New Roman" w:hAnsi="Times New Roman" w:cs="Times New Roman"/>
          <w:sz w:val="28"/>
          <w:szCs w:val="28"/>
        </w:rPr>
        <w:t>82</w:t>
      </w:r>
      <w:r w:rsidRPr="00057CB0">
        <w:rPr>
          <w:rFonts w:ascii="Times New Roman" w:eastAsia="Times New Roman" w:hAnsi="Times New Roman" w:cs="Times New Roman"/>
          <w:sz w:val="28"/>
          <w:szCs w:val="28"/>
        </w:rPr>
        <w:t xml:space="preserve"> объектов или 6</w:t>
      </w:r>
      <w:r w:rsidR="00B10A2B">
        <w:rPr>
          <w:rFonts w:ascii="Times New Roman" w:eastAsia="Times New Roman" w:hAnsi="Times New Roman" w:cs="Times New Roman"/>
          <w:sz w:val="28"/>
          <w:szCs w:val="28"/>
        </w:rPr>
        <w:t>3</w:t>
      </w:r>
      <w:r w:rsidRPr="00057CB0">
        <w:rPr>
          <w:rFonts w:ascii="Times New Roman" w:eastAsia="Times New Roman" w:hAnsi="Times New Roman" w:cs="Times New Roman"/>
          <w:sz w:val="28"/>
          <w:szCs w:val="28"/>
        </w:rPr>
        <w:t>,</w:t>
      </w:r>
      <w:r w:rsidR="00B10A2B">
        <w:rPr>
          <w:rFonts w:ascii="Times New Roman" w:eastAsia="Times New Roman" w:hAnsi="Times New Roman" w:cs="Times New Roman"/>
          <w:sz w:val="28"/>
          <w:szCs w:val="28"/>
        </w:rPr>
        <w:t>6</w:t>
      </w:r>
      <w:r w:rsidRPr="00057CB0">
        <w:rPr>
          <w:rFonts w:ascii="Times New Roman" w:eastAsia="Times New Roman" w:hAnsi="Times New Roman" w:cs="Times New Roman"/>
          <w:sz w:val="28"/>
          <w:szCs w:val="28"/>
        </w:rPr>
        <w:t>% (202</w:t>
      </w:r>
      <w:r w:rsidR="00B10A2B">
        <w:rPr>
          <w:rFonts w:ascii="Times New Roman" w:eastAsia="Times New Roman" w:hAnsi="Times New Roman" w:cs="Times New Roman"/>
          <w:sz w:val="28"/>
          <w:szCs w:val="28"/>
        </w:rPr>
        <w:t>1</w:t>
      </w:r>
      <w:r w:rsidRPr="00057CB0">
        <w:rPr>
          <w:rFonts w:ascii="Times New Roman" w:eastAsia="Times New Roman" w:hAnsi="Times New Roman" w:cs="Times New Roman"/>
          <w:sz w:val="28"/>
          <w:szCs w:val="28"/>
        </w:rPr>
        <w:t xml:space="preserve"> год – </w:t>
      </w:r>
      <w:r w:rsidR="00B10A2B">
        <w:rPr>
          <w:rFonts w:ascii="Times New Roman" w:eastAsia="Times New Roman" w:hAnsi="Times New Roman" w:cs="Times New Roman"/>
          <w:sz w:val="28"/>
          <w:szCs w:val="28"/>
        </w:rPr>
        <w:t>79</w:t>
      </w:r>
      <w:r w:rsidRPr="00057CB0">
        <w:rPr>
          <w:rFonts w:ascii="Times New Roman" w:eastAsia="Times New Roman" w:hAnsi="Times New Roman" w:cs="Times New Roman"/>
          <w:sz w:val="28"/>
          <w:szCs w:val="28"/>
        </w:rPr>
        <w:t>,</w:t>
      </w:r>
      <w:r w:rsidR="00B10A2B">
        <w:rPr>
          <w:rFonts w:ascii="Times New Roman" w:eastAsia="Times New Roman" w:hAnsi="Times New Roman" w:cs="Times New Roman"/>
          <w:sz w:val="28"/>
          <w:szCs w:val="28"/>
        </w:rPr>
        <w:t>0</w:t>
      </w:r>
      <w:r w:rsidRPr="00057CB0">
        <w:rPr>
          <w:rFonts w:ascii="Times New Roman" w:eastAsia="Times New Roman" w:hAnsi="Times New Roman" w:cs="Times New Roman"/>
          <w:sz w:val="28"/>
          <w:szCs w:val="28"/>
        </w:rPr>
        <w:t>%).</w:t>
      </w:r>
    </w:p>
    <w:p w14:paraId="20E21C54" w14:textId="77777777" w:rsid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rPr>
      </w:pPr>
      <w:r w:rsidRPr="00057CB0">
        <w:rPr>
          <w:rFonts w:ascii="Times New Roman" w:eastAsia="Times New Roman" w:hAnsi="Times New Roman" w:cs="Times New Roman"/>
          <w:sz w:val="28"/>
          <w:szCs w:val="28"/>
        </w:rPr>
        <w:t xml:space="preserve">Итоги ранжирования демонстрируют положительную тенденцию по снижению удельного веса объектов, отнесенных к высокой и средней степени риска. </w:t>
      </w:r>
    </w:p>
    <w:p w14:paraId="1D657ACA" w14:textId="77777777" w:rsidR="005C5DD1" w:rsidRDefault="005C5DD1" w:rsidP="00057CB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целях повышения доступности здорового питания для населения района в торговых сетях в ассортименте представлены продукты, изготовленные из натурального сырья, без сахара, красителей, вкусовых добавок, с минимальным содержанием соли. В ряде торговых объектов такие товары выделены при выкладке</w:t>
      </w:r>
      <w:r w:rsidR="007A15A8">
        <w:rPr>
          <w:rFonts w:ascii="Times New Roman" w:eastAsia="Times New Roman" w:hAnsi="Times New Roman" w:cs="Times New Roman"/>
          <w:sz w:val="28"/>
          <w:szCs w:val="28"/>
        </w:rPr>
        <w:t>, организованы отделы «Здорового питания»</w:t>
      </w:r>
      <w:r w:rsidR="00056ED3">
        <w:rPr>
          <w:rFonts w:ascii="Times New Roman" w:eastAsia="Times New Roman" w:hAnsi="Times New Roman" w:cs="Times New Roman"/>
          <w:sz w:val="28"/>
          <w:szCs w:val="28"/>
        </w:rPr>
        <w:t xml:space="preserve"> </w:t>
      </w:r>
      <w:r w:rsidR="007A15A8">
        <w:rPr>
          <w:rFonts w:ascii="Times New Roman" w:eastAsia="Times New Roman" w:hAnsi="Times New Roman" w:cs="Times New Roman"/>
          <w:sz w:val="28"/>
          <w:szCs w:val="28"/>
        </w:rPr>
        <w:t>или уголки (полки).</w:t>
      </w:r>
    </w:p>
    <w:p w14:paraId="59245AAB" w14:textId="77777777" w:rsidR="007A15A8" w:rsidRPr="00057CB0" w:rsidRDefault="007A15A8" w:rsidP="00057CB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Особое внимание уделялось надзору за исполнением требований законодательства в области санитарно-эпидемиологического благополучия населения по реализации Концепции национальной безопасности по защите внутреннего  рынка</w:t>
      </w:r>
      <w:r w:rsidR="00DA10D5">
        <w:rPr>
          <w:rFonts w:ascii="Times New Roman" w:eastAsia="Times New Roman" w:hAnsi="Times New Roman" w:cs="Times New Roman"/>
          <w:sz w:val="28"/>
          <w:szCs w:val="28"/>
        </w:rPr>
        <w:t xml:space="preserve"> от недобро</w:t>
      </w:r>
      <w:r w:rsidR="00B42D43">
        <w:rPr>
          <w:rFonts w:ascii="Times New Roman" w:eastAsia="Times New Roman" w:hAnsi="Times New Roman" w:cs="Times New Roman"/>
          <w:sz w:val="28"/>
          <w:szCs w:val="28"/>
        </w:rPr>
        <w:t>к</w:t>
      </w:r>
      <w:r w:rsidR="00DA10D5">
        <w:rPr>
          <w:rFonts w:ascii="Times New Roman" w:eastAsia="Times New Roman" w:hAnsi="Times New Roman" w:cs="Times New Roman"/>
          <w:sz w:val="28"/>
          <w:szCs w:val="28"/>
        </w:rPr>
        <w:t>ачественной и безопасной  про</w:t>
      </w:r>
      <w:r w:rsidR="00B42D43">
        <w:rPr>
          <w:rFonts w:ascii="Times New Roman" w:eastAsia="Times New Roman" w:hAnsi="Times New Roman" w:cs="Times New Roman"/>
          <w:sz w:val="28"/>
          <w:szCs w:val="28"/>
        </w:rPr>
        <w:t>д</w:t>
      </w:r>
      <w:r w:rsidR="00DA10D5">
        <w:rPr>
          <w:rFonts w:ascii="Times New Roman" w:eastAsia="Times New Roman" w:hAnsi="Times New Roman" w:cs="Times New Roman"/>
          <w:sz w:val="28"/>
          <w:szCs w:val="28"/>
        </w:rPr>
        <w:t>у</w:t>
      </w:r>
      <w:r w:rsidR="00B42D43">
        <w:rPr>
          <w:rFonts w:ascii="Times New Roman" w:eastAsia="Times New Roman" w:hAnsi="Times New Roman" w:cs="Times New Roman"/>
          <w:sz w:val="28"/>
          <w:szCs w:val="28"/>
        </w:rPr>
        <w:t>кции.</w:t>
      </w:r>
    </w:p>
    <w:p w14:paraId="62B7304E" w14:textId="77777777" w:rsidR="00057CB0" w:rsidRDefault="00057CB0" w:rsidP="007169A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Центром гигиены и эпидемиологии проведено 9</w:t>
      </w:r>
      <w:r w:rsidR="009F05B7">
        <w:rPr>
          <w:rFonts w:ascii="Times New Roman" w:eastAsia="Times New Roman" w:hAnsi="Times New Roman" w:cs="Times New Roman"/>
          <w:sz w:val="28"/>
          <w:szCs w:val="28"/>
          <w:lang w:eastAsia="ru-RU"/>
        </w:rPr>
        <w:t>8</w:t>
      </w:r>
      <w:r w:rsidRPr="00057CB0">
        <w:rPr>
          <w:rFonts w:ascii="Times New Roman" w:eastAsia="Times New Roman" w:hAnsi="Times New Roman" w:cs="Times New Roman"/>
          <w:sz w:val="28"/>
          <w:szCs w:val="28"/>
          <w:lang w:eastAsia="ru-RU"/>
        </w:rPr>
        <w:t xml:space="preserve"> надзорных мероприятий в виде мониторингов и МТТХ за соблюдением субъектами хозяйствования, осуществляющими производство и продажу пищевой продукции, требований санитарно</w:t>
      </w:r>
      <w:r w:rsidR="00377356">
        <w:rPr>
          <w:rFonts w:ascii="Times New Roman" w:eastAsia="Times New Roman" w:hAnsi="Times New Roman" w:cs="Times New Roman"/>
          <w:sz w:val="28"/>
          <w:szCs w:val="28"/>
        </w:rPr>
        <w:t>-</w:t>
      </w:r>
      <w:r w:rsidRPr="00057CB0">
        <w:rPr>
          <w:rFonts w:ascii="Times New Roman" w:eastAsia="Times New Roman" w:hAnsi="Times New Roman" w:cs="Times New Roman"/>
          <w:sz w:val="28"/>
          <w:szCs w:val="28"/>
          <w:lang w:eastAsia="ru-RU"/>
        </w:rPr>
        <w:t>эпидемиологического законодательства. По выявленным нарушениям выданы рекомендации (предписания) об устранении нарушений субъектам хозяйствования, проконтролировано их устранение.</w:t>
      </w:r>
    </w:p>
    <w:p w14:paraId="28C5068A" w14:textId="77777777" w:rsidR="00057CB0" w:rsidRPr="00057CB0" w:rsidRDefault="00057CB0" w:rsidP="0054742D">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ходе осуществления контрольной (надзорной) деятельности выявляются нарушения требований санитарно</w:t>
      </w:r>
      <w:r w:rsidR="00377356">
        <w:rPr>
          <w:rFonts w:ascii="Times New Roman" w:hAnsi="Times New Roman" w:cs="Times New Roman"/>
          <w:sz w:val="28"/>
          <w:szCs w:val="28"/>
          <w:lang w:val="be-BY"/>
        </w:rPr>
        <w:t>-</w:t>
      </w:r>
      <w:r w:rsidRPr="00057CB0">
        <w:rPr>
          <w:rFonts w:ascii="Times New Roman" w:eastAsia="Times New Roman" w:hAnsi="Times New Roman" w:cs="Times New Roman"/>
          <w:sz w:val="28"/>
          <w:szCs w:val="28"/>
          <w:lang w:eastAsia="ru-RU"/>
        </w:rPr>
        <w:t>эпидемиологического законодательства на предприятиях</w:t>
      </w:r>
      <w:r w:rsidRPr="00057CB0">
        <w:rPr>
          <w:rFonts w:ascii="Times New Roman" w:eastAsia="Times New Roman" w:hAnsi="Times New Roman" w:cs="Times New Roman"/>
          <w:i/>
          <w:sz w:val="28"/>
          <w:szCs w:val="28"/>
          <w:lang w:eastAsia="ru-RU"/>
        </w:rPr>
        <w:t xml:space="preserve"> </w:t>
      </w:r>
      <w:r w:rsidRPr="00057CB0">
        <w:rPr>
          <w:rFonts w:ascii="Times New Roman" w:eastAsia="Times New Roman" w:hAnsi="Times New Roman" w:cs="Times New Roman"/>
          <w:sz w:val="28"/>
          <w:szCs w:val="28"/>
          <w:lang w:eastAsia="ru-RU"/>
        </w:rPr>
        <w:t xml:space="preserve">пищевой промышленности, общественного питания, </w:t>
      </w:r>
      <w:r w:rsidRPr="00057CB0">
        <w:rPr>
          <w:rFonts w:ascii="Times New Roman" w:eastAsia="Times New Roman" w:hAnsi="Times New Roman" w:cs="Times New Roman"/>
          <w:sz w:val="28"/>
          <w:szCs w:val="28"/>
          <w:lang w:eastAsia="ru-RU"/>
        </w:rPr>
        <w:lastRenderedPageBreak/>
        <w:t xml:space="preserve">продовольственной торговле: вынесено </w:t>
      </w:r>
      <w:r w:rsidR="006A315A">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xml:space="preserve"> предписани</w:t>
      </w:r>
      <w:r w:rsidR="006A315A">
        <w:rPr>
          <w:rFonts w:ascii="Times New Roman" w:eastAsia="Times New Roman" w:hAnsi="Times New Roman" w:cs="Times New Roman"/>
          <w:sz w:val="28"/>
          <w:szCs w:val="28"/>
          <w:lang w:eastAsia="ru-RU"/>
        </w:rPr>
        <w:t>е</w:t>
      </w:r>
      <w:r w:rsidRPr="00057CB0">
        <w:rPr>
          <w:rFonts w:ascii="Times New Roman" w:eastAsia="Times New Roman" w:hAnsi="Times New Roman" w:cs="Times New Roman"/>
          <w:sz w:val="28"/>
          <w:szCs w:val="28"/>
          <w:lang w:eastAsia="ru-RU"/>
        </w:rPr>
        <w:t xml:space="preserve"> об изъятии из обращения  </w:t>
      </w:r>
      <w:r w:rsidR="006A315A">
        <w:rPr>
          <w:rFonts w:ascii="Times New Roman" w:eastAsia="Times New Roman" w:hAnsi="Times New Roman" w:cs="Times New Roman"/>
          <w:sz w:val="28"/>
          <w:szCs w:val="28"/>
          <w:lang w:eastAsia="ru-RU"/>
        </w:rPr>
        <w:t>35</w:t>
      </w:r>
      <w:r w:rsidRPr="00057CB0">
        <w:rPr>
          <w:rFonts w:ascii="Times New Roman" w:eastAsia="Times New Roman" w:hAnsi="Times New Roman" w:cs="Times New Roman"/>
          <w:sz w:val="28"/>
          <w:szCs w:val="28"/>
          <w:lang w:eastAsia="ru-RU"/>
        </w:rPr>
        <w:t>,</w:t>
      </w:r>
      <w:r w:rsidR="006A315A">
        <w:rPr>
          <w:rFonts w:ascii="Times New Roman" w:eastAsia="Times New Roman" w:hAnsi="Times New Roman" w:cs="Times New Roman"/>
          <w:sz w:val="28"/>
          <w:szCs w:val="28"/>
          <w:lang w:eastAsia="ru-RU"/>
        </w:rPr>
        <w:t>777</w:t>
      </w:r>
      <w:r w:rsidRPr="00057CB0">
        <w:rPr>
          <w:rFonts w:ascii="Times New Roman" w:eastAsia="Times New Roman" w:hAnsi="Times New Roman" w:cs="Times New Roman"/>
          <w:sz w:val="28"/>
          <w:szCs w:val="28"/>
          <w:lang w:eastAsia="ru-RU"/>
        </w:rPr>
        <w:t xml:space="preserve"> кг (202</w:t>
      </w:r>
      <w:r w:rsidR="006A315A">
        <w:rPr>
          <w:rFonts w:ascii="Times New Roman" w:eastAsia="Times New Roman" w:hAnsi="Times New Roman" w:cs="Times New Roman"/>
          <w:sz w:val="28"/>
          <w:szCs w:val="28"/>
          <w:lang w:eastAsia="ru-RU"/>
        </w:rPr>
        <w:t>1 г.–</w:t>
      </w:r>
      <w:r w:rsidR="006A315A" w:rsidRPr="006A315A">
        <w:rPr>
          <w:rFonts w:ascii="Times New Roman" w:eastAsia="Times New Roman" w:hAnsi="Times New Roman" w:cs="Times New Roman"/>
          <w:sz w:val="28"/>
          <w:szCs w:val="28"/>
          <w:lang w:eastAsia="ru-RU"/>
        </w:rPr>
        <w:t xml:space="preserve"> </w:t>
      </w:r>
      <w:r w:rsidR="004F0C1F">
        <w:rPr>
          <w:rFonts w:ascii="Times New Roman" w:eastAsia="Times New Roman" w:hAnsi="Times New Roman" w:cs="Times New Roman"/>
          <w:sz w:val="28"/>
          <w:szCs w:val="28"/>
          <w:lang w:eastAsia="ru-RU"/>
        </w:rPr>
        <w:t>1</w:t>
      </w:r>
      <w:r w:rsidR="006A315A" w:rsidRPr="00057CB0">
        <w:rPr>
          <w:rFonts w:ascii="Times New Roman" w:eastAsia="Times New Roman" w:hAnsi="Times New Roman" w:cs="Times New Roman"/>
          <w:sz w:val="28"/>
          <w:szCs w:val="28"/>
          <w:lang w:eastAsia="ru-RU"/>
        </w:rPr>
        <w:t xml:space="preserve"> предписани</w:t>
      </w:r>
      <w:r w:rsidR="004F0C1F">
        <w:rPr>
          <w:rFonts w:ascii="Times New Roman" w:eastAsia="Times New Roman" w:hAnsi="Times New Roman" w:cs="Times New Roman"/>
          <w:sz w:val="28"/>
          <w:szCs w:val="28"/>
          <w:lang w:eastAsia="ru-RU"/>
        </w:rPr>
        <w:t>е</w:t>
      </w:r>
      <w:r w:rsidR="006A315A" w:rsidRPr="00057CB0">
        <w:rPr>
          <w:rFonts w:ascii="Times New Roman" w:eastAsia="Times New Roman" w:hAnsi="Times New Roman" w:cs="Times New Roman"/>
          <w:sz w:val="28"/>
          <w:szCs w:val="28"/>
          <w:lang w:eastAsia="ru-RU"/>
        </w:rPr>
        <w:t xml:space="preserve"> </w:t>
      </w:r>
      <w:r w:rsidR="006A315A">
        <w:rPr>
          <w:rFonts w:ascii="Times New Roman" w:eastAsia="Times New Roman" w:hAnsi="Times New Roman" w:cs="Times New Roman"/>
          <w:sz w:val="28"/>
          <w:szCs w:val="28"/>
          <w:lang w:eastAsia="ru-RU"/>
        </w:rPr>
        <w:t>об изъятии из обращения</w:t>
      </w:r>
      <w:r w:rsidR="00D96292">
        <w:rPr>
          <w:rFonts w:ascii="Times New Roman" w:eastAsia="Times New Roman" w:hAnsi="Times New Roman" w:cs="Times New Roman"/>
          <w:sz w:val="28"/>
          <w:szCs w:val="28"/>
          <w:lang w:eastAsia="ru-RU"/>
        </w:rPr>
        <w:t xml:space="preserve"> 2</w:t>
      </w:r>
      <w:r w:rsidR="006A315A">
        <w:rPr>
          <w:rFonts w:ascii="Times New Roman" w:eastAsia="Times New Roman" w:hAnsi="Times New Roman" w:cs="Times New Roman"/>
          <w:sz w:val="28"/>
          <w:szCs w:val="28"/>
          <w:lang w:eastAsia="ru-RU"/>
        </w:rPr>
        <w:t>9,</w:t>
      </w:r>
      <w:r w:rsidR="004F0C1F">
        <w:rPr>
          <w:rFonts w:ascii="Times New Roman" w:eastAsia="Times New Roman" w:hAnsi="Times New Roman" w:cs="Times New Roman"/>
          <w:sz w:val="28"/>
          <w:szCs w:val="28"/>
          <w:lang w:eastAsia="ru-RU"/>
        </w:rPr>
        <w:t>34</w:t>
      </w:r>
      <w:r w:rsidR="006A315A">
        <w:rPr>
          <w:rFonts w:ascii="Times New Roman" w:eastAsia="Times New Roman" w:hAnsi="Times New Roman" w:cs="Times New Roman"/>
          <w:sz w:val="28"/>
          <w:szCs w:val="28"/>
          <w:lang w:eastAsia="ru-RU"/>
        </w:rPr>
        <w:t>0</w:t>
      </w:r>
      <w:r w:rsidRPr="00057CB0">
        <w:rPr>
          <w:rFonts w:ascii="Times New Roman" w:eastAsia="Times New Roman" w:hAnsi="Times New Roman" w:cs="Times New Roman"/>
          <w:sz w:val="28"/>
          <w:szCs w:val="28"/>
          <w:lang w:eastAsia="ru-RU"/>
        </w:rPr>
        <w:t xml:space="preserve"> кг) пищевых продуктов, не отвечающих гигиеническим нормативам и требованиям; за несвоевременное прохождение медосмотров отстранено от работы в 202</w:t>
      </w:r>
      <w:r w:rsidR="00C4029A">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 –</w:t>
      </w:r>
      <w:r w:rsidR="004F0C1F">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202</w:t>
      </w:r>
      <w:r w:rsidR="004F0C1F">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г.–</w:t>
      </w:r>
      <w:r w:rsidR="004F0C1F">
        <w:rPr>
          <w:rFonts w:ascii="Times New Roman" w:eastAsia="Times New Roman" w:hAnsi="Times New Roman" w:cs="Times New Roman"/>
          <w:sz w:val="28"/>
          <w:szCs w:val="28"/>
          <w:lang w:eastAsia="ru-RU"/>
        </w:rPr>
        <w:t>6</w:t>
      </w:r>
      <w:r w:rsidRPr="00057CB0">
        <w:rPr>
          <w:rFonts w:ascii="Times New Roman" w:eastAsia="Times New Roman" w:hAnsi="Times New Roman" w:cs="Times New Roman"/>
          <w:sz w:val="28"/>
          <w:szCs w:val="28"/>
          <w:lang w:eastAsia="ru-RU"/>
        </w:rPr>
        <w:t xml:space="preserve"> человек; привлечено к административной ответственности </w:t>
      </w:r>
      <w:r w:rsidR="009F05B7">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должностных лиц</w:t>
      </w:r>
      <w:r w:rsidR="009F05B7">
        <w:rPr>
          <w:rFonts w:ascii="Times New Roman" w:eastAsia="Times New Roman" w:hAnsi="Times New Roman" w:cs="Times New Roman"/>
          <w:sz w:val="28"/>
          <w:szCs w:val="28"/>
          <w:lang w:eastAsia="ru-RU"/>
        </w:rPr>
        <w:t>а</w:t>
      </w:r>
      <w:r w:rsidR="003E2D02">
        <w:rPr>
          <w:rFonts w:ascii="Times New Roman" w:eastAsia="Times New Roman" w:hAnsi="Times New Roman" w:cs="Times New Roman"/>
          <w:sz w:val="28"/>
          <w:szCs w:val="28"/>
          <w:lang w:eastAsia="ru-RU"/>
        </w:rPr>
        <w:t xml:space="preserve">; </w:t>
      </w:r>
      <w:r w:rsidR="00C4029A">
        <w:rPr>
          <w:rFonts w:ascii="Times New Roman" w:eastAsia="Times New Roman" w:hAnsi="Times New Roman" w:cs="Times New Roman"/>
          <w:sz w:val="28"/>
          <w:szCs w:val="28"/>
          <w:lang w:eastAsia="ru-RU"/>
        </w:rPr>
        <w:t xml:space="preserve">на </w:t>
      </w:r>
      <w:r w:rsidR="003E2D02">
        <w:rPr>
          <w:rFonts w:ascii="Times New Roman" w:eastAsia="Times New Roman" w:hAnsi="Times New Roman" w:cs="Times New Roman"/>
          <w:sz w:val="28"/>
          <w:szCs w:val="28"/>
          <w:lang w:eastAsia="ru-RU"/>
        </w:rPr>
        <w:t>1 торговый объект вынесено  постановление о приостановлении деятельности.</w:t>
      </w:r>
      <w:r w:rsidRPr="00057CB0">
        <w:rPr>
          <w:rFonts w:ascii="Times New Roman" w:eastAsia="Times New Roman" w:hAnsi="Times New Roman" w:cs="Times New Roman"/>
          <w:sz w:val="28"/>
          <w:szCs w:val="28"/>
          <w:lang w:eastAsia="ru-RU"/>
        </w:rPr>
        <w:t xml:space="preserve"> </w:t>
      </w:r>
    </w:p>
    <w:p w14:paraId="2998ACAF"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Направлено </w:t>
      </w:r>
      <w:r w:rsidR="00D96292">
        <w:rPr>
          <w:rFonts w:ascii="Times New Roman" w:eastAsia="Times New Roman" w:hAnsi="Times New Roman" w:cs="Times New Roman"/>
          <w:sz w:val="28"/>
          <w:szCs w:val="28"/>
          <w:lang w:eastAsia="ru-RU"/>
        </w:rPr>
        <w:t>6</w:t>
      </w:r>
      <w:r w:rsidRPr="00057CB0">
        <w:rPr>
          <w:rFonts w:ascii="Times New Roman" w:eastAsia="Times New Roman" w:hAnsi="Times New Roman" w:cs="Times New Roman"/>
          <w:sz w:val="28"/>
          <w:szCs w:val="28"/>
          <w:lang w:eastAsia="ru-RU"/>
        </w:rPr>
        <w:t xml:space="preserve">  материалов в исполнительные органы власти о результатах надзорных мероприятий для принятия мер по устранению выявленных нарушений и недопущению их в дальнейшем, также направлялись материалы в заинтересованные органы. Система государственного санитарного надзора за  оборотом пищевой продукции в Лиозненском районе позволяет контролировать и управлять ситуацией в части обеспечения санитарно</w:t>
      </w:r>
      <w:r w:rsidR="00377356">
        <w:rPr>
          <w:rFonts w:ascii="Calibri" w:eastAsia="Times New Roman" w:hAnsi="Calibri" w:cs="Times New Roman"/>
          <w:sz w:val="28"/>
          <w:szCs w:val="28"/>
          <w:lang w:eastAsia="ru-RU"/>
        </w:rPr>
        <w:t>-</w:t>
      </w:r>
      <w:r w:rsidRPr="00057CB0">
        <w:rPr>
          <w:rFonts w:ascii="Times New Roman" w:eastAsia="Times New Roman" w:hAnsi="Times New Roman" w:cs="Times New Roman"/>
          <w:sz w:val="28"/>
          <w:szCs w:val="28"/>
          <w:lang w:eastAsia="ru-RU"/>
        </w:rPr>
        <w:t>эпидемиологического благополучия объектов надзора, обеспечению населения качественной и безопасной пищевой продукцией.</w:t>
      </w:r>
    </w:p>
    <w:p w14:paraId="6125732A" w14:textId="77777777" w:rsidR="00057CB0" w:rsidRPr="00057CB0" w:rsidRDefault="00057CB0" w:rsidP="00057CB0">
      <w:pPr>
        <w:spacing w:after="0" w:line="240" w:lineRule="auto"/>
        <w:ind w:firstLine="708"/>
        <w:jc w:val="both"/>
        <w:rPr>
          <w:rFonts w:ascii="Times New Roman" w:eastAsia="Times New Roman" w:hAnsi="Times New Roman" w:cs="Times New Roman"/>
          <w:snapToGrid w:val="0"/>
          <w:color w:val="000000"/>
          <w:sz w:val="28"/>
          <w:szCs w:val="28"/>
          <w:lang w:eastAsia="ru-RU"/>
        </w:rPr>
      </w:pPr>
      <w:r w:rsidRPr="00057CB0">
        <w:rPr>
          <w:rFonts w:ascii="Times New Roman" w:eastAsia="Times New Roman" w:hAnsi="Times New Roman" w:cs="Times New Roman"/>
          <w:snapToGrid w:val="0"/>
          <w:color w:val="000000"/>
          <w:sz w:val="28"/>
          <w:szCs w:val="28"/>
          <w:lang w:eastAsia="ru-RU"/>
        </w:rPr>
        <w:t>В 202</w:t>
      </w:r>
      <w:r w:rsidR="00D96292">
        <w:rPr>
          <w:rFonts w:ascii="Times New Roman" w:eastAsia="Times New Roman" w:hAnsi="Times New Roman" w:cs="Times New Roman"/>
          <w:snapToGrid w:val="0"/>
          <w:color w:val="000000"/>
          <w:sz w:val="28"/>
          <w:szCs w:val="28"/>
          <w:lang w:eastAsia="ru-RU"/>
        </w:rPr>
        <w:t>2</w:t>
      </w:r>
      <w:r w:rsidRPr="00057CB0">
        <w:rPr>
          <w:rFonts w:ascii="Times New Roman" w:eastAsia="Times New Roman" w:hAnsi="Times New Roman" w:cs="Times New Roman"/>
          <w:snapToGrid w:val="0"/>
          <w:color w:val="000000"/>
          <w:sz w:val="28"/>
          <w:szCs w:val="28"/>
          <w:lang w:eastAsia="ru-RU"/>
        </w:rPr>
        <w:t xml:space="preserve"> году в 1,2 раза у</w:t>
      </w:r>
      <w:r w:rsidR="00D96292">
        <w:rPr>
          <w:rFonts w:ascii="Times New Roman" w:eastAsia="Times New Roman" w:hAnsi="Times New Roman" w:cs="Times New Roman"/>
          <w:snapToGrid w:val="0"/>
          <w:color w:val="000000"/>
          <w:sz w:val="28"/>
          <w:szCs w:val="28"/>
          <w:lang w:eastAsia="ru-RU"/>
        </w:rPr>
        <w:t>величи</w:t>
      </w:r>
      <w:r w:rsidRPr="00057CB0">
        <w:rPr>
          <w:rFonts w:ascii="Times New Roman" w:eastAsia="Times New Roman" w:hAnsi="Times New Roman" w:cs="Times New Roman"/>
          <w:snapToGrid w:val="0"/>
          <w:color w:val="000000"/>
          <w:sz w:val="28"/>
          <w:szCs w:val="28"/>
          <w:lang w:eastAsia="ru-RU"/>
        </w:rPr>
        <w:t xml:space="preserve">лся объем изъятой забракованной и запрещенной к реализации пищевой продукции  </w:t>
      </w:r>
      <w:r w:rsidR="00D96292">
        <w:rPr>
          <w:rFonts w:ascii="Times New Roman" w:eastAsia="Times New Roman" w:hAnsi="Times New Roman" w:cs="Times New Roman"/>
          <w:snapToGrid w:val="0"/>
          <w:color w:val="000000"/>
          <w:sz w:val="28"/>
          <w:szCs w:val="28"/>
          <w:lang w:eastAsia="ru-RU"/>
        </w:rPr>
        <w:t xml:space="preserve">по отношению к </w:t>
      </w:r>
      <w:r w:rsidRPr="00057CB0">
        <w:rPr>
          <w:rFonts w:ascii="Times New Roman" w:eastAsia="Times New Roman" w:hAnsi="Times New Roman" w:cs="Times New Roman"/>
          <w:snapToGrid w:val="0"/>
          <w:color w:val="000000"/>
          <w:sz w:val="28"/>
          <w:szCs w:val="28"/>
          <w:lang w:eastAsia="ru-RU"/>
        </w:rPr>
        <w:t>2021 г.</w:t>
      </w:r>
      <w:r w:rsidR="002A47D2">
        <w:rPr>
          <w:rFonts w:ascii="Times New Roman" w:eastAsia="Times New Roman" w:hAnsi="Times New Roman" w:cs="Times New Roman"/>
          <w:snapToGrid w:val="0"/>
          <w:color w:val="000000"/>
          <w:sz w:val="28"/>
          <w:szCs w:val="28"/>
          <w:lang w:eastAsia="ru-RU"/>
        </w:rPr>
        <w:t xml:space="preserve"> (по отношению к 2018г. уменьшился в 9,4 раза).</w:t>
      </w:r>
    </w:p>
    <w:p w14:paraId="74BFF7EF" w14:textId="77777777" w:rsidR="00057CB0" w:rsidRPr="00FE319B"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E319B">
        <w:rPr>
          <w:rFonts w:ascii="Times New Roman" w:eastAsia="Times New Roman" w:hAnsi="Times New Roman" w:cs="Times New Roman"/>
          <w:sz w:val="28"/>
          <w:szCs w:val="28"/>
          <w:lang w:eastAsia="ru-RU"/>
        </w:rPr>
        <w:t xml:space="preserve">В рамках действующего законодательства учреждениями государственного санитарного надзора осуществляется лабораторный контроль продовольственного сырья и пищевых продуктов. Исследовано </w:t>
      </w:r>
      <w:r w:rsidR="00FE319B" w:rsidRPr="00FE319B">
        <w:rPr>
          <w:rFonts w:ascii="Times New Roman" w:eastAsia="Times New Roman" w:hAnsi="Times New Roman" w:cs="Times New Roman"/>
          <w:sz w:val="28"/>
          <w:szCs w:val="28"/>
          <w:lang w:eastAsia="ru-RU"/>
        </w:rPr>
        <w:t>33</w:t>
      </w:r>
      <w:r w:rsidRPr="00FE319B">
        <w:rPr>
          <w:rFonts w:ascii="Times New Roman" w:eastAsia="Times New Roman" w:hAnsi="Times New Roman" w:cs="Times New Roman"/>
          <w:sz w:val="28"/>
          <w:szCs w:val="28"/>
          <w:lang w:eastAsia="ru-RU"/>
        </w:rPr>
        <w:t xml:space="preserve"> проб</w:t>
      </w:r>
      <w:r w:rsidR="00FE319B" w:rsidRPr="00FE319B">
        <w:rPr>
          <w:rFonts w:ascii="Times New Roman" w:eastAsia="Times New Roman" w:hAnsi="Times New Roman" w:cs="Times New Roman"/>
          <w:sz w:val="28"/>
          <w:szCs w:val="28"/>
          <w:lang w:eastAsia="ru-RU"/>
        </w:rPr>
        <w:t>ы</w:t>
      </w:r>
      <w:r w:rsidRPr="00FE319B">
        <w:rPr>
          <w:rFonts w:ascii="Times New Roman" w:eastAsia="Times New Roman" w:hAnsi="Times New Roman" w:cs="Times New Roman"/>
          <w:sz w:val="28"/>
          <w:szCs w:val="28"/>
          <w:lang w:eastAsia="ru-RU"/>
        </w:rPr>
        <w:t xml:space="preserve"> по санитарно</w:t>
      </w:r>
      <w:r w:rsidR="00377356">
        <w:rPr>
          <w:rFonts w:ascii="Times New Roman" w:eastAsia="Times New Roman" w:hAnsi="Times New Roman" w:cs="Times New Roman"/>
          <w:sz w:val="28"/>
          <w:szCs w:val="28"/>
          <w:lang w:eastAsia="ru-RU"/>
        </w:rPr>
        <w:t>-</w:t>
      </w:r>
      <w:r w:rsidRPr="00FE319B">
        <w:rPr>
          <w:rFonts w:ascii="Times New Roman" w:eastAsia="Times New Roman" w:hAnsi="Times New Roman" w:cs="Times New Roman"/>
          <w:sz w:val="28"/>
          <w:szCs w:val="28"/>
          <w:lang w:eastAsia="ru-RU"/>
        </w:rPr>
        <w:t>химическим показателям, из них не соответствовала ТНПА (</w:t>
      </w:r>
      <w:r w:rsidR="00FE319B" w:rsidRPr="00FE319B">
        <w:rPr>
          <w:rFonts w:ascii="Times New Roman" w:eastAsia="Times New Roman" w:hAnsi="Times New Roman" w:cs="Times New Roman"/>
          <w:sz w:val="28"/>
          <w:szCs w:val="28"/>
          <w:lang w:eastAsia="ru-RU"/>
        </w:rPr>
        <w:t>6,1%), 46</w:t>
      </w:r>
      <w:r w:rsidRPr="00FE319B">
        <w:rPr>
          <w:rFonts w:ascii="Times New Roman" w:eastAsia="Times New Roman" w:hAnsi="Times New Roman" w:cs="Times New Roman"/>
          <w:sz w:val="28"/>
          <w:szCs w:val="28"/>
          <w:lang w:eastAsia="ru-RU"/>
        </w:rPr>
        <w:t xml:space="preserve"> проб по микробиологическим показателям, из них </w:t>
      </w:r>
      <w:r w:rsidR="00FE319B" w:rsidRPr="00FE319B">
        <w:rPr>
          <w:rFonts w:ascii="Times New Roman" w:eastAsia="Times New Roman" w:hAnsi="Times New Roman" w:cs="Times New Roman"/>
          <w:sz w:val="28"/>
          <w:szCs w:val="28"/>
          <w:lang w:eastAsia="ru-RU"/>
        </w:rPr>
        <w:t>4</w:t>
      </w:r>
      <w:r w:rsidRPr="00FE319B">
        <w:rPr>
          <w:rFonts w:ascii="Times New Roman" w:eastAsia="Times New Roman" w:hAnsi="Times New Roman" w:cs="Times New Roman"/>
          <w:sz w:val="28"/>
          <w:szCs w:val="28"/>
          <w:lang w:eastAsia="ru-RU"/>
        </w:rPr>
        <w:t xml:space="preserve"> не соответствовали ТНПА (</w:t>
      </w:r>
      <w:r w:rsidR="00FE319B" w:rsidRPr="00FE319B">
        <w:rPr>
          <w:rFonts w:ascii="Times New Roman" w:eastAsia="Times New Roman" w:hAnsi="Times New Roman" w:cs="Times New Roman"/>
          <w:sz w:val="28"/>
          <w:szCs w:val="28"/>
          <w:lang w:eastAsia="ru-RU"/>
        </w:rPr>
        <w:t>8</w:t>
      </w:r>
      <w:r w:rsidRPr="00FE319B">
        <w:rPr>
          <w:rFonts w:ascii="Times New Roman" w:eastAsia="Times New Roman" w:hAnsi="Times New Roman" w:cs="Times New Roman"/>
          <w:sz w:val="28"/>
          <w:szCs w:val="28"/>
          <w:lang w:eastAsia="ru-RU"/>
        </w:rPr>
        <w:t>,</w:t>
      </w:r>
      <w:r w:rsidR="00FE319B" w:rsidRPr="00FE319B">
        <w:rPr>
          <w:rFonts w:ascii="Times New Roman" w:eastAsia="Times New Roman" w:hAnsi="Times New Roman" w:cs="Times New Roman"/>
          <w:sz w:val="28"/>
          <w:szCs w:val="28"/>
          <w:lang w:eastAsia="ru-RU"/>
        </w:rPr>
        <w:t>7</w:t>
      </w:r>
      <w:r w:rsidRPr="00FE319B">
        <w:rPr>
          <w:rFonts w:ascii="Times New Roman" w:eastAsia="Times New Roman" w:hAnsi="Times New Roman" w:cs="Times New Roman"/>
          <w:sz w:val="28"/>
          <w:szCs w:val="28"/>
          <w:lang w:eastAsia="ru-RU"/>
        </w:rPr>
        <w:t>%). По результатам исследований, в течение ряда последних лет наблюдается стабильность показателей качества и безопасности пищевых продуктов, производимых и реализуемых в Лиозненском районе, как по микробиологическим, так и по физико</w:t>
      </w:r>
      <w:r w:rsidR="00377356">
        <w:rPr>
          <w:rFonts w:ascii="Times New Roman" w:eastAsia="Times New Roman" w:hAnsi="Times New Roman" w:cs="Times New Roman"/>
          <w:sz w:val="28"/>
          <w:szCs w:val="28"/>
          <w:lang w:eastAsia="ru-RU"/>
        </w:rPr>
        <w:t>-</w:t>
      </w:r>
      <w:r w:rsidRPr="00FE319B">
        <w:rPr>
          <w:rFonts w:ascii="Times New Roman" w:eastAsia="Times New Roman" w:hAnsi="Times New Roman" w:cs="Times New Roman"/>
          <w:sz w:val="28"/>
          <w:szCs w:val="28"/>
          <w:lang w:eastAsia="ru-RU"/>
        </w:rPr>
        <w:t xml:space="preserve">химическим показателям. </w:t>
      </w:r>
    </w:p>
    <w:p w14:paraId="03977853" w14:textId="77777777" w:rsidR="00057CB0" w:rsidRPr="003A22ED" w:rsidRDefault="00057CB0" w:rsidP="00057CB0">
      <w:pPr>
        <w:spacing w:after="0" w:line="240" w:lineRule="auto"/>
        <w:ind w:firstLine="709"/>
        <w:jc w:val="both"/>
        <w:rPr>
          <w:rFonts w:ascii="Times New Roman" w:eastAsia="Times New Roman" w:hAnsi="Times New Roman" w:cs="Times New Roman"/>
          <w:snapToGrid w:val="0"/>
          <w:color w:val="000000"/>
          <w:sz w:val="28"/>
          <w:szCs w:val="28"/>
          <w:lang w:eastAsia="ru-RU"/>
        </w:rPr>
      </w:pPr>
      <w:r w:rsidRPr="003A22ED">
        <w:rPr>
          <w:rFonts w:ascii="Times New Roman" w:eastAsia="Times New Roman" w:hAnsi="Times New Roman" w:cs="Times New Roman"/>
          <w:snapToGrid w:val="0"/>
          <w:color w:val="000000"/>
          <w:sz w:val="28"/>
          <w:szCs w:val="28"/>
          <w:u w:val="single"/>
          <w:lang w:eastAsia="ru-RU"/>
        </w:rPr>
        <w:t>Устойчивое развитие территории по вопросам профилактики болезней обеспечивается гигиенической и эпидемиологической надежностью сырьевых зон перерабатывающих предприятий</w:t>
      </w:r>
      <w:r w:rsidRPr="003A22ED">
        <w:rPr>
          <w:rFonts w:ascii="Times New Roman" w:eastAsia="Times New Roman" w:hAnsi="Times New Roman" w:cs="Times New Roman"/>
          <w:snapToGrid w:val="0"/>
          <w:color w:val="000000"/>
          <w:sz w:val="28"/>
          <w:szCs w:val="28"/>
          <w:lang w:eastAsia="ru-RU"/>
        </w:rPr>
        <w:t>.</w:t>
      </w:r>
    </w:p>
    <w:p w14:paraId="64EFBC3A" w14:textId="77777777" w:rsidR="00057CB0" w:rsidRPr="00F91D48" w:rsidRDefault="00057CB0" w:rsidP="00057CB0">
      <w:pPr>
        <w:spacing w:after="0" w:line="240" w:lineRule="auto"/>
        <w:ind w:firstLine="709"/>
        <w:jc w:val="both"/>
        <w:rPr>
          <w:rFonts w:ascii="Times New Roman" w:eastAsia="Times New Roman" w:hAnsi="Times New Roman" w:cs="Times New Roman"/>
          <w:b/>
          <w:snapToGrid w:val="0"/>
          <w:color w:val="000000"/>
          <w:sz w:val="28"/>
          <w:szCs w:val="28"/>
          <w:lang w:eastAsia="ru-RU"/>
        </w:rPr>
      </w:pPr>
      <w:r w:rsidRPr="00F91D48">
        <w:rPr>
          <w:rFonts w:ascii="Times New Roman" w:eastAsia="Times New Roman" w:hAnsi="Times New Roman" w:cs="Times New Roman"/>
          <w:snapToGrid w:val="0"/>
          <w:color w:val="000000"/>
          <w:sz w:val="28"/>
          <w:szCs w:val="28"/>
          <w:lang w:eastAsia="ru-RU"/>
        </w:rPr>
        <w:t>С этой целью все молочно</w:t>
      </w:r>
      <w:r w:rsidR="00377356">
        <w:rPr>
          <w:rFonts w:ascii="Calibri" w:eastAsia="Times New Roman" w:hAnsi="Calibri" w:cs="Times New Roman"/>
          <w:sz w:val="28"/>
          <w:szCs w:val="28"/>
          <w:lang w:eastAsia="ru-RU"/>
        </w:rPr>
        <w:t>-</w:t>
      </w:r>
      <w:r w:rsidRPr="00F91D48">
        <w:rPr>
          <w:rFonts w:ascii="Times New Roman" w:eastAsia="Times New Roman" w:hAnsi="Times New Roman" w:cs="Times New Roman"/>
          <w:snapToGrid w:val="0"/>
          <w:color w:val="000000"/>
          <w:sz w:val="28"/>
          <w:szCs w:val="28"/>
          <w:lang w:eastAsia="ru-RU"/>
        </w:rPr>
        <w:t xml:space="preserve">товарные фермы район были охвачены контролем. По результатам в адрес руководителей было  направлено </w:t>
      </w:r>
      <w:r w:rsidR="00F91D48" w:rsidRPr="00F91D48">
        <w:rPr>
          <w:rFonts w:ascii="Times New Roman" w:eastAsia="Times New Roman" w:hAnsi="Times New Roman" w:cs="Times New Roman"/>
          <w:snapToGrid w:val="0"/>
          <w:color w:val="000000"/>
          <w:sz w:val="28"/>
          <w:szCs w:val="28"/>
          <w:lang w:eastAsia="ru-RU"/>
        </w:rPr>
        <w:t>10</w:t>
      </w:r>
      <w:r w:rsidRPr="00F91D48">
        <w:rPr>
          <w:rFonts w:ascii="Times New Roman" w:eastAsia="Times New Roman" w:hAnsi="Times New Roman" w:cs="Times New Roman"/>
          <w:snapToGrid w:val="0"/>
          <w:color w:val="000000"/>
          <w:sz w:val="28"/>
          <w:szCs w:val="28"/>
          <w:lang w:eastAsia="ru-RU"/>
        </w:rPr>
        <w:t xml:space="preserve"> предписани</w:t>
      </w:r>
      <w:r w:rsidR="00F91D48" w:rsidRPr="00F91D48">
        <w:rPr>
          <w:rFonts w:ascii="Times New Roman" w:eastAsia="Times New Roman" w:hAnsi="Times New Roman" w:cs="Times New Roman"/>
          <w:snapToGrid w:val="0"/>
          <w:color w:val="000000"/>
          <w:sz w:val="28"/>
          <w:szCs w:val="28"/>
          <w:lang w:eastAsia="ru-RU"/>
        </w:rPr>
        <w:t>й</w:t>
      </w:r>
      <w:r w:rsidRPr="00F91D48">
        <w:rPr>
          <w:rFonts w:ascii="Times New Roman" w:eastAsia="Times New Roman" w:hAnsi="Times New Roman" w:cs="Times New Roman"/>
          <w:snapToGrid w:val="0"/>
          <w:color w:val="000000"/>
          <w:sz w:val="28"/>
          <w:szCs w:val="28"/>
          <w:lang w:eastAsia="ru-RU"/>
        </w:rPr>
        <w:t xml:space="preserve"> об устранении нарушений.</w:t>
      </w:r>
      <w:r w:rsidRPr="00F91D48">
        <w:rPr>
          <w:rFonts w:ascii="Times New Roman" w:eastAsia="Times New Roman" w:hAnsi="Times New Roman" w:cs="Times New Roman"/>
          <w:b/>
          <w:snapToGrid w:val="0"/>
          <w:color w:val="000000"/>
          <w:sz w:val="28"/>
          <w:szCs w:val="28"/>
          <w:lang w:eastAsia="ru-RU"/>
        </w:rPr>
        <w:t xml:space="preserve"> </w:t>
      </w:r>
    </w:p>
    <w:p w14:paraId="5C14E020" w14:textId="77777777" w:rsidR="00057CB0" w:rsidRPr="00A0464D" w:rsidRDefault="00057CB0" w:rsidP="00057CB0">
      <w:pPr>
        <w:spacing w:after="0" w:line="240" w:lineRule="auto"/>
        <w:ind w:firstLine="709"/>
        <w:jc w:val="both"/>
        <w:rPr>
          <w:rFonts w:ascii="Times New Roman" w:eastAsia="Times New Roman" w:hAnsi="Times New Roman" w:cs="Times New Roman"/>
          <w:snapToGrid w:val="0"/>
          <w:color w:val="000000"/>
          <w:sz w:val="28"/>
          <w:szCs w:val="28"/>
          <w:lang w:eastAsia="ru-RU"/>
        </w:rPr>
      </w:pPr>
      <w:r w:rsidRPr="00A0464D">
        <w:rPr>
          <w:rFonts w:ascii="Times New Roman" w:eastAsia="Times New Roman" w:hAnsi="Times New Roman" w:cs="Times New Roman"/>
          <w:snapToGrid w:val="0"/>
          <w:color w:val="000000"/>
          <w:sz w:val="28"/>
          <w:szCs w:val="28"/>
          <w:lang w:eastAsia="ru-RU"/>
        </w:rPr>
        <w:t xml:space="preserve">В </w:t>
      </w:r>
      <w:r w:rsidR="00A0464D" w:rsidRPr="00A0464D">
        <w:rPr>
          <w:rFonts w:ascii="Times New Roman" w:eastAsia="Times New Roman" w:hAnsi="Times New Roman" w:cs="Times New Roman"/>
          <w:snapToGrid w:val="0"/>
          <w:color w:val="000000"/>
          <w:sz w:val="28"/>
          <w:szCs w:val="28"/>
          <w:lang w:eastAsia="ru-RU"/>
        </w:rPr>
        <w:t>5</w:t>
      </w:r>
      <w:r w:rsidR="00377356">
        <w:rPr>
          <w:rFonts w:ascii="Calibri" w:eastAsia="Times New Roman" w:hAnsi="Calibri" w:cs="Times New Roman"/>
          <w:sz w:val="28"/>
          <w:szCs w:val="28"/>
          <w:lang w:eastAsia="ru-RU"/>
        </w:rPr>
        <w:t>-</w:t>
      </w:r>
      <w:r w:rsidR="00A0464D" w:rsidRPr="00A0464D">
        <w:rPr>
          <w:rFonts w:ascii="Times New Roman" w:eastAsia="Times New Roman" w:hAnsi="Times New Roman" w:cs="Times New Roman"/>
          <w:snapToGrid w:val="0"/>
          <w:color w:val="000000"/>
          <w:sz w:val="28"/>
          <w:szCs w:val="28"/>
          <w:lang w:eastAsia="ru-RU"/>
        </w:rPr>
        <w:t>ти (50</w:t>
      </w:r>
      <w:r w:rsidRPr="00A0464D">
        <w:rPr>
          <w:rFonts w:ascii="Times New Roman" w:eastAsia="Times New Roman" w:hAnsi="Times New Roman" w:cs="Times New Roman"/>
          <w:snapToGrid w:val="0"/>
          <w:color w:val="000000"/>
          <w:sz w:val="28"/>
          <w:szCs w:val="28"/>
          <w:lang w:eastAsia="ru-RU"/>
        </w:rPr>
        <w:t>%) сельскохозяйственных предприятиях не выполнены рекомендации: С</w:t>
      </w:r>
      <w:r w:rsidR="00A0464D" w:rsidRPr="00A0464D">
        <w:rPr>
          <w:rFonts w:ascii="Times New Roman" w:eastAsia="Times New Roman" w:hAnsi="Times New Roman" w:cs="Times New Roman"/>
          <w:snapToGrid w:val="0"/>
          <w:color w:val="000000"/>
          <w:sz w:val="28"/>
          <w:szCs w:val="28"/>
          <w:lang w:eastAsia="ru-RU"/>
        </w:rPr>
        <w:t xml:space="preserve">УП «Барсеево» Добромыслинский сельский Совет, </w:t>
      </w:r>
      <w:r w:rsidRPr="00A0464D">
        <w:rPr>
          <w:rFonts w:ascii="Times New Roman" w:eastAsia="Times New Roman" w:hAnsi="Times New Roman" w:cs="Times New Roman"/>
          <w:snapToGrid w:val="0"/>
          <w:color w:val="000000"/>
          <w:sz w:val="28"/>
          <w:szCs w:val="28"/>
          <w:lang w:eastAsia="ru-RU"/>
        </w:rPr>
        <w:t xml:space="preserve"> </w:t>
      </w:r>
      <w:r w:rsidR="00A0464D" w:rsidRPr="00A0464D">
        <w:rPr>
          <w:rFonts w:ascii="Times New Roman" w:eastAsia="Times New Roman" w:hAnsi="Times New Roman" w:cs="Times New Roman"/>
          <w:snapToGrid w:val="0"/>
          <w:color w:val="000000"/>
          <w:sz w:val="28"/>
          <w:szCs w:val="28"/>
          <w:lang w:eastAsia="ru-RU"/>
        </w:rPr>
        <w:t>ОАО «Данукалова</w:t>
      </w:r>
      <w:r w:rsidR="00377356">
        <w:rPr>
          <w:rFonts w:ascii="Times New Roman" w:eastAsia="Times New Roman" w:hAnsi="Times New Roman" w:cs="Times New Roman"/>
          <w:snapToGrid w:val="0"/>
          <w:color w:val="000000"/>
          <w:sz w:val="28"/>
          <w:szCs w:val="28"/>
          <w:lang w:eastAsia="ru-RU"/>
        </w:rPr>
        <w:t xml:space="preserve"> </w:t>
      </w:r>
      <w:r w:rsidR="00A81DB6" w:rsidRPr="0052631E">
        <w:rPr>
          <w:rFonts w:ascii="Times New Roman" w:eastAsia="Times New Roman" w:hAnsi="Times New Roman" w:cs="Times New Roman"/>
          <w:sz w:val="28"/>
          <w:szCs w:val="28"/>
          <w:lang w:eastAsia="ru-RU"/>
        </w:rPr>
        <w:t>–</w:t>
      </w:r>
      <w:r w:rsidR="00A0464D" w:rsidRPr="00A0464D">
        <w:rPr>
          <w:rFonts w:ascii="Times New Roman" w:eastAsia="Times New Roman" w:hAnsi="Times New Roman" w:cs="Times New Roman"/>
          <w:snapToGrid w:val="0"/>
          <w:color w:val="000000"/>
          <w:sz w:val="28"/>
          <w:szCs w:val="28"/>
          <w:lang w:eastAsia="ru-RU"/>
        </w:rPr>
        <w:t xml:space="preserve"> Агро»</w:t>
      </w:r>
      <w:r w:rsidRPr="00A0464D">
        <w:rPr>
          <w:rFonts w:ascii="Times New Roman" w:eastAsia="Times New Roman" w:hAnsi="Times New Roman" w:cs="Times New Roman"/>
          <w:snapToGrid w:val="0"/>
          <w:color w:val="000000"/>
          <w:sz w:val="28"/>
          <w:szCs w:val="28"/>
          <w:lang w:eastAsia="ru-RU"/>
        </w:rPr>
        <w:t>,</w:t>
      </w:r>
      <w:r w:rsidR="00A0464D" w:rsidRPr="00A0464D">
        <w:rPr>
          <w:rFonts w:ascii="Times New Roman" w:eastAsia="Times New Roman" w:hAnsi="Times New Roman" w:cs="Times New Roman"/>
          <w:snapToGrid w:val="0"/>
          <w:color w:val="000000"/>
          <w:sz w:val="28"/>
          <w:szCs w:val="28"/>
          <w:lang w:eastAsia="ru-RU"/>
        </w:rPr>
        <w:t xml:space="preserve"> ОАО «Новая Дубрава</w:t>
      </w:r>
      <w:r w:rsidR="00A81DB6" w:rsidRPr="0052631E">
        <w:rPr>
          <w:rFonts w:ascii="Times New Roman" w:eastAsia="Times New Roman" w:hAnsi="Times New Roman" w:cs="Times New Roman"/>
          <w:sz w:val="28"/>
          <w:szCs w:val="28"/>
          <w:lang w:eastAsia="ru-RU"/>
        </w:rPr>
        <w:t>–</w:t>
      </w:r>
      <w:r w:rsidR="00A0464D" w:rsidRPr="00A0464D">
        <w:rPr>
          <w:rFonts w:ascii="Times New Roman" w:eastAsia="Times New Roman" w:hAnsi="Times New Roman" w:cs="Times New Roman"/>
          <w:snapToGrid w:val="0"/>
          <w:color w:val="000000"/>
          <w:sz w:val="28"/>
          <w:szCs w:val="28"/>
          <w:lang w:eastAsia="ru-RU"/>
        </w:rPr>
        <w:t>Агро», ОАО «Рубежница»</w:t>
      </w:r>
      <w:r w:rsidRPr="00A0464D">
        <w:rPr>
          <w:rFonts w:ascii="Times New Roman" w:eastAsia="Times New Roman" w:hAnsi="Times New Roman" w:cs="Times New Roman"/>
          <w:snapToGrid w:val="0"/>
          <w:color w:val="000000"/>
          <w:sz w:val="28"/>
          <w:szCs w:val="28"/>
          <w:lang w:eastAsia="ru-RU"/>
        </w:rPr>
        <w:t xml:space="preserve"> </w:t>
      </w:r>
      <w:r w:rsidR="00A0464D" w:rsidRPr="00A0464D">
        <w:rPr>
          <w:rFonts w:ascii="Times New Roman" w:eastAsia="Times New Roman" w:hAnsi="Times New Roman" w:cs="Times New Roman"/>
          <w:snapToGrid w:val="0"/>
          <w:color w:val="000000"/>
          <w:sz w:val="28"/>
          <w:szCs w:val="28"/>
          <w:lang w:eastAsia="ru-RU"/>
        </w:rPr>
        <w:t xml:space="preserve">Велешковичский </w:t>
      </w:r>
      <w:r w:rsidRPr="00A0464D">
        <w:rPr>
          <w:rFonts w:ascii="Times New Roman" w:eastAsia="Times New Roman" w:hAnsi="Times New Roman" w:cs="Times New Roman"/>
          <w:snapToGrid w:val="0"/>
          <w:color w:val="000000"/>
          <w:sz w:val="28"/>
          <w:szCs w:val="28"/>
          <w:lang w:eastAsia="ru-RU"/>
        </w:rPr>
        <w:t>сельский Совет.</w:t>
      </w:r>
    </w:p>
    <w:p w14:paraId="27E70A69" w14:textId="77777777" w:rsidR="00057CB0" w:rsidRPr="003333EA" w:rsidRDefault="00057CB0" w:rsidP="00057CB0">
      <w:pPr>
        <w:spacing w:after="0" w:line="240" w:lineRule="auto"/>
        <w:ind w:firstLine="709"/>
        <w:jc w:val="both"/>
        <w:rPr>
          <w:rFonts w:ascii="Times New Roman" w:eastAsia="Times New Roman" w:hAnsi="Times New Roman" w:cs="Times New Roman"/>
          <w:snapToGrid w:val="0"/>
          <w:color w:val="000000"/>
          <w:sz w:val="28"/>
          <w:szCs w:val="28"/>
          <w:lang w:eastAsia="ru-RU"/>
        </w:rPr>
      </w:pPr>
      <w:r w:rsidRPr="003333EA">
        <w:rPr>
          <w:rFonts w:ascii="Times New Roman" w:eastAsia="Times New Roman" w:hAnsi="Times New Roman" w:cs="Times New Roman"/>
          <w:snapToGrid w:val="0"/>
          <w:color w:val="000000"/>
          <w:sz w:val="28"/>
          <w:szCs w:val="28"/>
          <w:lang w:eastAsia="ru-RU"/>
        </w:rPr>
        <w:t xml:space="preserve">К административной ответственности за невыполнение предписаний по результатам мероприятий технического (технологического, поверочного) характера к дисциплинарной ответственности физические лица не привлекались. </w:t>
      </w:r>
    </w:p>
    <w:p w14:paraId="65872F5D" w14:textId="77777777" w:rsidR="00057CB0" w:rsidRPr="003333EA" w:rsidRDefault="00057CB0" w:rsidP="00057CB0">
      <w:pPr>
        <w:spacing w:after="0" w:line="240" w:lineRule="auto"/>
        <w:ind w:firstLine="709"/>
        <w:jc w:val="both"/>
        <w:rPr>
          <w:rFonts w:ascii="Times New Roman" w:eastAsia="Times New Roman" w:hAnsi="Times New Roman" w:cs="Times New Roman"/>
          <w:snapToGrid w:val="0"/>
          <w:color w:val="000000"/>
          <w:sz w:val="28"/>
          <w:szCs w:val="28"/>
          <w:lang w:eastAsia="ru-RU"/>
        </w:rPr>
      </w:pPr>
      <w:r w:rsidRPr="003333EA">
        <w:rPr>
          <w:rFonts w:ascii="Times New Roman" w:eastAsia="Times New Roman" w:hAnsi="Times New Roman" w:cs="Times New Roman"/>
          <w:snapToGrid w:val="0"/>
          <w:color w:val="000000"/>
          <w:sz w:val="28"/>
          <w:szCs w:val="28"/>
          <w:lang w:eastAsia="ru-RU"/>
        </w:rPr>
        <w:t xml:space="preserve">Транспортировка скоропортящейся продукции осуществляется охлаждаемым автотранспортом непосредственно поставщиками (прямая поставка) охлаждаемым автотранспортом. </w:t>
      </w:r>
    </w:p>
    <w:p w14:paraId="0E30FF18" w14:textId="77777777" w:rsidR="00057CB0" w:rsidRPr="003333EA"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3333EA">
        <w:rPr>
          <w:rFonts w:ascii="Times New Roman" w:eastAsia="Times New Roman" w:hAnsi="Times New Roman" w:cs="Times New Roman"/>
          <w:sz w:val="28"/>
          <w:szCs w:val="28"/>
          <w:lang w:eastAsia="ru-RU"/>
        </w:rPr>
        <w:lastRenderedPageBreak/>
        <w:t>Достижение устойчивого развития производственного и потребительского рынка продуктов питания в части сохранения и укрепления здоровья населения в районе в 202</w:t>
      </w:r>
      <w:r w:rsidR="00FF5CA2">
        <w:rPr>
          <w:rFonts w:ascii="Times New Roman" w:eastAsia="Times New Roman" w:hAnsi="Times New Roman" w:cs="Times New Roman"/>
          <w:sz w:val="28"/>
          <w:szCs w:val="28"/>
          <w:lang w:eastAsia="ru-RU"/>
        </w:rPr>
        <w:t>2</w:t>
      </w:r>
      <w:r w:rsidRPr="003333EA">
        <w:rPr>
          <w:rFonts w:ascii="Times New Roman" w:eastAsia="Times New Roman" w:hAnsi="Times New Roman" w:cs="Times New Roman"/>
          <w:sz w:val="28"/>
          <w:szCs w:val="28"/>
          <w:lang w:eastAsia="ru-RU"/>
        </w:rPr>
        <w:t xml:space="preserve"> году регулировалось на основании «Плана социально</w:t>
      </w:r>
      <w:r w:rsidRPr="003333EA">
        <w:rPr>
          <w:rFonts w:ascii="Calibri" w:eastAsia="Times New Roman" w:hAnsi="Calibri" w:cs="Times New Roman"/>
          <w:sz w:val="28"/>
          <w:szCs w:val="28"/>
          <w:lang w:eastAsia="ru-RU"/>
        </w:rPr>
        <w:t>–</w:t>
      </w:r>
      <w:r w:rsidRPr="003333EA">
        <w:rPr>
          <w:rFonts w:ascii="Times New Roman" w:eastAsia="Times New Roman" w:hAnsi="Times New Roman" w:cs="Times New Roman"/>
          <w:sz w:val="28"/>
          <w:szCs w:val="28"/>
          <w:lang w:eastAsia="ru-RU"/>
        </w:rPr>
        <w:t>экономического развития  района на 2021</w:t>
      </w:r>
      <w:r w:rsidRPr="003333EA">
        <w:rPr>
          <w:rFonts w:ascii="Calibri" w:eastAsia="Times New Roman" w:hAnsi="Calibri" w:cs="Times New Roman"/>
          <w:sz w:val="28"/>
          <w:szCs w:val="28"/>
          <w:lang w:eastAsia="ru-RU"/>
        </w:rPr>
        <w:t>–</w:t>
      </w:r>
      <w:r w:rsidRPr="003333EA">
        <w:rPr>
          <w:rFonts w:ascii="Times New Roman" w:eastAsia="Times New Roman" w:hAnsi="Times New Roman" w:cs="Times New Roman"/>
          <w:sz w:val="28"/>
          <w:szCs w:val="28"/>
          <w:lang w:eastAsia="ru-RU"/>
        </w:rPr>
        <w:t xml:space="preserve">2025гг.». </w:t>
      </w:r>
    </w:p>
    <w:p w14:paraId="08B6FC50" w14:textId="77777777" w:rsidR="00057CB0" w:rsidRPr="003333EA"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3333EA">
        <w:rPr>
          <w:rFonts w:ascii="Times New Roman" w:eastAsia="Times New Roman" w:hAnsi="Times New Roman" w:cs="Times New Roman"/>
          <w:sz w:val="28"/>
          <w:szCs w:val="28"/>
          <w:lang w:eastAsia="ru-RU"/>
        </w:rPr>
        <w:t>Прирост товарооборота по району обеспечивается за счёт расширения торговых площадей ООО «Евроторг» магазина «Хит</w:t>
      </w:r>
      <w:r w:rsidR="004D284D" w:rsidRPr="003333EA">
        <w:rPr>
          <w:rFonts w:ascii="Calibri" w:eastAsia="Times New Roman" w:hAnsi="Calibri" w:cs="Times New Roman"/>
          <w:sz w:val="28"/>
          <w:szCs w:val="28"/>
          <w:lang w:eastAsia="ru-RU"/>
        </w:rPr>
        <w:t>–</w:t>
      </w:r>
      <w:r w:rsidRPr="003333EA">
        <w:rPr>
          <w:rFonts w:ascii="Times New Roman" w:eastAsia="Times New Roman" w:hAnsi="Times New Roman" w:cs="Times New Roman"/>
          <w:sz w:val="28"/>
          <w:szCs w:val="28"/>
          <w:lang w:eastAsia="ru-RU"/>
        </w:rPr>
        <w:t>экспресс», компании «Санта Ритейл» магазин «Санта»</w:t>
      </w:r>
      <w:r w:rsidR="00925A2A">
        <w:rPr>
          <w:rFonts w:ascii="Times New Roman" w:eastAsia="Times New Roman" w:hAnsi="Times New Roman" w:cs="Times New Roman"/>
          <w:sz w:val="28"/>
          <w:szCs w:val="28"/>
          <w:lang w:eastAsia="ru-RU"/>
        </w:rPr>
        <w:t>, ООО «МосПродуктСервис» магазин «Светофор»</w:t>
      </w:r>
      <w:r w:rsidRPr="003333EA">
        <w:rPr>
          <w:rFonts w:ascii="Times New Roman" w:eastAsia="Times New Roman" w:hAnsi="Times New Roman" w:cs="Times New Roman"/>
          <w:sz w:val="28"/>
          <w:szCs w:val="28"/>
          <w:lang w:eastAsia="ru-RU"/>
        </w:rPr>
        <w:t xml:space="preserve"> и торговых объектов индивидуальных предпринимателей и частных предприятий.</w:t>
      </w:r>
    </w:p>
    <w:p w14:paraId="6EFA2C34" w14:textId="77777777" w:rsidR="000B513E" w:rsidRPr="000B513E" w:rsidRDefault="00057CB0" w:rsidP="00057CB0">
      <w:pPr>
        <w:spacing w:after="0" w:line="240" w:lineRule="auto"/>
        <w:ind w:firstLine="708"/>
        <w:jc w:val="both"/>
        <w:rPr>
          <w:rFonts w:ascii="Times New Roman" w:eastAsia="Calibri" w:hAnsi="Times New Roman" w:cs="Times New Roman"/>
          <w:color w:val="000000"/>
          <w:sz w:val="28"/>
          <w:szCs w:val="28"/>
          <w:lang w:eastAsia="ru-RU"/>
        </w:rPr>
      </w:pPr>
      <w:r w:rsidRPr="000B513E">
        <w:rPr>
          <w:rFonts w:ascii="Times New Roman" w:eastAsia="Calibri" w:hAnsi="Times New Roman" w:cs="Times New Roman"/>
          <w:color w:val="000000"/>
          <w:sz w:val="28"/>
          <w:szCs w:val="28"/>
          <w:lang w:eastAsia="ru-RU"/>
        </w:rPr>
        <w:t>Жалоб по вопросам гигиенического обеспечения производства и реализации продуктов питания, в том числе и в разрезе сельских советов за период 2014</w:t>
      </w:r>
      <w:r w:rsidR="00377356">
        <w:rPr>
          <w:rFonts w:ascii="Calibri" w:eastAsia="Times New Roman" w:hAnsi="Calibri" w:cs="Times New Roman"/>
          <w:sz w:val="28"/>
          <w:szCs w:val="28"/>
          <w:lang w:eastAsia="ru-RU"/>
        </w:rPr>
        <w:t>-</w:t>
      </w:r>
      <w:r w:rsidRPr="000B513E">
        <w:rPr>
          <w:rFonts w:ascii="Times New Roman" w:eastAsia="Calibri" w:hAnsi="Times New Roman" w:cs="Times New Roman"/>
          <w:color w:val="000000"/>
          <w:sz w:val="28"/>
          <w:szCs w:val="28"/>
          <w:lang w:eastAsia="ru-RU"/>
        </w:rPr>
        <w:t>202</w:t>
      </w:r>
      <w:r w:rsidR="000B513E" w:rsidRPr="000B513E">
        <w:rPr>
          <w:rFonts w:ascii="Times New Roman" w:eastAsia="Calibri" w:hAnsi="Times New Roman" w:cs="Times New Roman"/>
          <w:color w:val="000000"/>
          <w:sz w:val="28"/>
          <w:szCs w:val="28"/>
          <w:lang w:eastAsia="ru-RU"/>
        </w:rPr>
        <w:t>2</w:t>
      </w:r>
      <w:r w:rsidRPr="000B513E">
        <w:rPr>
          <w:rFonts w:ascii="Times New Roman" w:eastAsia="Calibri" w:hAnsi="Times New Roman" w:cs="Times New Roman"/>
          <w:color w:val="000000"/>
          <w:sz w:val="28"/>
          <w:szCs w:val="28"/>
          <w:lang w:eastAsia="ru-RU"/>
        </w:rPr>
        <w:t xml:space="preserve"> гг. не было. </w:t>
      </w:r>
    </w:p>
    <w:p w14:paraId="0E7EA800" w14:textId="77777777" w:rsidR="00057CB0" w:rsidRPr="00604FFA" w:rsidRDefault="00057CB0" w:rsidP="00057CB0">
      <w:pPr>
        <w:spacing w:after="0" w:line="240" w:lineRule="auto"/>
        <w:ind w:firstLine="708"/>
        <w:jc w:val="both"/>
        <w:rPr>
          <w:rFonts w:ascii="Times New Roman" w:eastAsia="Times New Roman" w:hAnsi="Times New Roman" w:cs="Times New Roman"/>
          <w:b/>
          <w:sz w:val="28"/>
          <w:szCs w:val="28"/>
          <w:lang w:eastAsia="ru-RU"/>
        </w:rPr>
      </w:pPr>
      <w:r w:rsidRPr="00604FFA">
        <w:rPr>
          <w:rFonts w:ascii="Times New Roman" w:eastAsia="Times New Roman" w:hAnsi="Times New Roman" w:cs="Times New Roman"/>
          <w:sz w:val="28"/>
          <w:szCs w:val="28"/>
          <w:lang w:eastAsia="ru-RU"/>
        </w:rPr>
        <w:t>На протяжении 2017</w:t>
      </w:r>
      <w:r w:rsidR="00377356">
        <w:rPr>
          <w:rFonts w:ascii="Times New Roman" w:eastAsia="Times New Roman" w:hAnsi="Times New Roman" w:cs="Times New Roman"/>
          <w:sz w:val="28"/>
          <w:szCs w:val="28"/>
          <w:lang w:eastAsia="ru-RU"/>
        </w:rPr>
        <w:t>-</w:t>
      </w:r>
      <w:r w:rsidRPr="00604FFA">
        <w:rPr>
          <w:rFonts w:ascii="Times New Roman" w:eastAsia="Times New Roman" w:hAnsi="Times New Roman" w:cs="Times New Roman"/>
          <w:sz w:val="28"/>
          <w:szCs w:val="28"/>
          <w:lang w:eastAsia="ru-RU"/>
        </w:rPr>
        <w:t>202</w:t>
      </w:r>
      <w:r w:rsidR="00604FFA" w:rsidRPr="00604FFA">
        <w:rPr>
          <w:rFonts w:ascii="Times New Roman" w:eastAsia="Times New Roman" w:hAnsi="Times New Roman" w:cs="Times New Roman"/>
          <w:sz w:val="28"/>
          <w:szCs w:val="28"/>
          <w:lang w:eastAsia="ru-RU"/>
        </w:rPr>
        <w:t>1</w:t>
      </w:r>
      <w:r w:rsidRPr="00604FFA">
        <w:rPr>
          <w:rFonts w:ascii="Times New Roman" w:eastAsia="Times New Roman" w:hAnsi="Times New Roman" w:cs="Times New Roman"/>
          <w:sz w:val="28"/>
          <w:szCs w:val="28"/>
          <w:lang w:eastAsia="ru-RU"/>
        </w:rPr>
        <w:t xml:space="preserve"> гг. </w:t>
      </w:r>
      <w:r w:rsidR="00604FFA" w:rsidRPr="00604FFA">
        <w:rPr>
          <w:rFonts w:ascii="Times New Roman" w:eastAsia="Times New Roman" w:hAnsi="Times New Roman" w:cs="Times New Roman"/>
          <w:sz w:val="28"/>
          <w:szCs w:val="28"/>
          <w:lang w:eastAsia="ru-RU"/>
        </w:rPr>
        <w:t xml:space="preserve">зарегистрированы 2 </w:t>
      </w:r>
      <w:r w:rsidRPr="00604FFA">
        <w:rPr>
          <w:rFonts w:ascii="Times New Roman" w:eastAsia="Times New Roman" w:hAnsi="Times New Roman" w:cs="Times New Roman"/>
          <w:sz w:val="28"/>
          <w:szCs w:val="28"/>
          <w:lang w:eastAsia="ru-RU"/>
        </w:rPr>
        <w:t xml:space="preserve">нестандартные пробы по содержанию нитратов; </w:t>
      </w:r>
      <w:r w:rsidR="00604FFA" w:rsidRPr="00604FFA">
        <w:rPr>
          <w:rFonts w:ascii="Times New Roman" w:eastAsia="Times New Roman" w:hAnsi="Times New Roman" w:cs="Times New Roman"/>
          <w:sz w:val="28"/>
          <w:szCs w:val="28"/>
          <w:lang w:eastAsia="ru-RU"/>
        </w:rPr>
        <w:t>4 пробы по микробиологическим показателям. Не</w:t>
      </w:r>
      <w:r w:rsidRPr="00604FFA">
        <w:rPr>
          <w:rFonts w:ascii="Times New Roman" w:eastAsia="Times New Roman" w:hAnsi="Times New Roman" w:cs="Times New Roman"/>
          <w:sz w:val="28"/>
          <w:szCs w:val="28"/>
          <w:lang w:eastAsia="ru-RU"/>
        </w:rPr>
        <w:t>соответствия гигиеническим требованиям по содержанию в пищевых продуктах и сырье пестицидов, антибиотиков,</w:t>
      </w:r>
      <w:r w:rsidRPr="00604FFA">
        <w:rPr>
          <w:rFonts w:ascii="Times New Roman" w:eastAsia="Times New Roman" w:hAnsi="Times New Roman" w:cs="Times New Roman"/>
          <w:b/>
          <w:sz w:val="28"/>
          <w:szCs w:val="28"/>
          <w:lang w:eastAsia="ru-RU"/>
        </w:rPr>
        <w:t xml:space="preserve"> </w:t>
      </w:r>
      <w:r w:rsidRPr="00604FFA">
        <w:rPr>
          <w:rFonts w:ascii="Times New Roman" w:eastAsia="Times New Roman" w:hAnsi="Times New Roman" w:cs="Times New Roman"/>
          <w:sz w:val="28"/>
          <w:szCs w:val="28"/>
          <w:lang w:eastAsia="ru-RU"/>
        </w:rPr>
        <w:t>токсичных элементов, микотоксинов, пищевых добавок не выявлено.</w:t>
      </w:r>
      <w:r w:rsidRPr="00604FFA">
        <w:rPr>
          <w:rFonts w:ascii="Times New Roman" w:eastAsia="Times New Roman" w:hAnsi="Times New Roman" w:cs="Times New Roman"/>
          <w:b/>
          <w:sz w:val="28"/>
          <w:szCs w:val="28"/>
          <w:lang w:eastAsia="ru-RU"/>
        </w:rPr>
        <w:t xml:space="preserve"> </w:t>
      </w:r>
    </w:p>
    <w:p w14:paraId="2BFFCB10" w14:textId="77777777" w:rsidR="00057CB0" w:rsidRPr="00794C28" w:rsidRDefault="00057CB0" w:rsidP="00057CB0">
      <w:pPr>
        <w:spacing w:after="0" w:line="240" w:lineRule="auto"/>
        <w:ind w:firstLine="720"/>
        <w:jc w:val="both"/>
        <w:rPr>
          <w:rFonts w:ascii="Times New Roman" w:eastAsia="Times New Roman" w:hAnsi="Times New Roman" w:cs="Times New Roman"/>
          <w:sz w:val="28"/>
          <w:szCs w:val="28"/>
          <w:lang w:eastAsia="ru-RU"/>
        </w:rPr>
      </w:pPr>
      <w:r w:rsidRPr="00794C28">
        <w:rPr>
          <w:rFonts w:ascii="Times New Roman" w:eastAsia="Times New Roman" w:hAnsi="Times New Roman" w:cs="Times New Roman"/>
          <w:sz w:val="28"/>
          <w:szCs w:val="28"/>
          <w:lang w:eastAsia="ru-RU"/>
        </w:rPr>
        <w:t xml:space="preserve">Среди населения ведётся пропаганда здорового питания (лекции, СМИ, размещение информации на сайте Лиозненского районного исполнительного комитета, семинары) на темы «Здоровое питание», «Рациональное питание», «Профилактика </w:t>
      </w:r>
      <w:r w:rsidR="00377356" w:rsidRPr="00794C28">
        <w:rPr>
          <w:rFonts w:ascii="Times New Roman" w:eastAsia="Times New Roman" w:hAnsi="Times New Roman" w:cs="Times New Roman"/>
          <w:sz w:val="28"/>
          <w:szCs w:val="28"/>
          <w:lang w:eastAsia="ru-RU"/>
        </w:rPr>
        <w:t>йододефицитных</w:t>
      </w:r>
      <w:r w:rsidRPr="00794C28">
        <w:rPr>
          <w:rFonts w:ascii="Times New Roman" w:eastAsia="Times New Roman" w:hAnsi="Times New Roman" w:cs="Times New Roman"/>
          <w:sz w:val="28"/>
          <w:szCs w:val="28"/>
          <w:lang w:eastAsia="ru-RU"/>
        </w:rPr>
        <w:t xml:space="preserve"> заболеваний».</w:t>
      </w:r>
    </w:p>
    <w:p w14:paraId="0F1DEE18" w14:textId="77777777" w:rsidR="00057CB0" w:rsidRPr="00794C28" w:rsidRDefault="00057CB0" w:rsidP="00057CB0">
      <w:pPr>
        <w:spacing w:after="0" w:line="240" w:lineRule="auto"/>
        <w:ind w:firstLine="720"/>
        <w:jc w:val="both"/>
        <w:rPr>
          <w:rFonts w:ascii="Times New Roman" w:eastAsia="Times New Roman" w:hAnsi="Times New Roman" w:cs="Times New Roman"/>
          <w:sz w:val="28"/>
          <w:szCs w:val="28"/>
          <w:lang w:eastAsia="ru-RU"/>
        </w:rPr>
      </w:pPr>
      <w:r w:rsidRPr="00794C28">
        <w:rPr>
          <w:rFonts w:ascii="Times New Roman" w:eastAsia="Times New Roman" w:hAnsi="Times New Roman" w:cs="Times New Roman"/>
          <w:sz w:val="28"/>
          <w:szCs w:val="28"/>
          <w:lang w:eastAsia="ru-RU"/>
        </w:rPr>
        <w:t>На протяжении 2015</w:t>
      </w:r>
      <w:r w:rsidR="00377356">
        <w:rPr>
          <w:rFonts w:ascii="Times New Roman" w:eastAsia="Times New Roman" w:hAnsi="Times New Roman" w:cs="Times New Roman"/>
          <w:sz w:val="28"/>
          <w:szCs w:val="28"/>
          <w:lang w:eastAsia="ru-RU"/>
        </w:rPr>
        <w:t>-</w:t>
      </w:r>
      <w:r w:rsidRPr="00794C28">
        <w:rPr>
          <w:rFonts w:ascii="Times New Roman" w:eastAsia="Times New Roman" w:hAnsi="Times New Roman" w:cs="Times New Roman"/>
          <w:sz w:val="28"/>
          <w:szCs w:val="28"/>
          <w:lang w:eastAsia="ru-RU"/>
        </w:rPr>
        <w:t xml:space="preserve">2021 гг. не регистрировались случаи групповых пищевых отравлений. </w:t>
      </w:r>
    </w:p>
    <w:p w14:paraId="0A43DAED" w14:textId="77777777" w:rsidR="00057CB0" w:rsidRPr="00794C28" w:rsidRDefault="00057CB0" w:rsidP="00057CB0">
      <w:pPr>
        <w:spacing w:after="0" w:line="240" w:lineRule="auto"/>
        <w:ind w:firstLine="720"/>
        <w:jc w:val="both"/>
        <w:rPr>
          <w:rFonts w:ascii="Times New Roman" w:eastAsia="Times New Roman" w:hAnsi="Times New Roman" w:cs="Times New Roman"/>
          <w:sz w:val="28"/>
          <w:szCs w:val="28"/>
          <w:lang w:eastAsia="ru-RU"/>
        </w:rPr>
      </w:pPr>
      <w:r w:rsidRPr="00794C28">
        <w:rPr>
          <w:rFonts w:ascii="Times New Roman" w:eastAsia="Times New Roman" w:hAnsi="Times New Roman" w:cs="Times New Roman"/>
          <w:sz w:val="28"/>
          <w:szCs w:val="28"/>
          <w:lang w:eastAsia="ru-RU"/>
        </w:rPr>
        <w:t>В районе проводится работа по выполнению Постановления Совета Министров № 484 от 06.04.2001г. «О предупреждении заболеваний, связанных с дефицитом йода». Предусмотрено обязательное использование всеми субъектами хозяйствования независимо от форм собственности при производстве пищевых продуктов только йодированной соли. Пропаганда использования йодированной соли населением района через СМИ, работа с ведомствами на местах, позволила в последние годы увеличить потребление йодированной соли как для предприятий пищевой промышленности, так и для нужд населения в торговой сети.</w:t>
      </w:r>
    </w:p>
    <w:p w14:paraId="68325F28" w14:textId="77777777" w:rsidR="00057CB0" w:rsidRPr="00624CB5" w:rsidRDefault="00057CB0" w:rsidP="00057CB0">
      <w:pPr>
        <w:spacing w:after="0" w:line="240" w:lineRule="auto"/>
        <w:ind w:firstLine="709"/>
        <w:jc w:val="both"/>
        <w:rPr>
          <w:rFonts w:ascii="Times New Roman" w:eastAsia="Calibri" w:hAnsi="Times New Roman" w:cs="Times New Roman"/>
          <w:color w:val="000000"/>
          <w:kern w:val="24"/>
          <w:sz w:val="28"/>
          <w:szCs w:val="28"/>
          <w:lang w:eastAsia="ru-RU"/>
        </w:rPr>
      </w:pPr>
      <w:r w:rsidRPr="00624CB5">
        <w:rPr>
          <w:rFonts w:ascii="Times New Roman" w:eastAsia="Calibri" w:hAnsi="Times New Roman" w:cs="Times New Roman"/>
          <w:color w:val="000000"/>
          <w:kern w:val="24"/>
          <w:sz w:val="28"/>
          <w:szCs w:val="28"/>
          <w:lang w:eastAsia="ru-RU"/>
        </w:rPr>
        <w:t xml:space="preserve">Особое внимание специалистами территориального центра гигиены и эпидемиологии уделялось надзорным мероприятиям по содействию </w:t>
      </w:r>
      <w:r w:rsidRPr="00624CB5">
        <w:rPr>
          <w:rFonts w:ascii="Times New Roman" w:eastAsia="Calibri" w:hAnsi="Times New Roman" w:cs="Times New Roman"/>
          <w:sz w:val="28"/>
          <w:szCs w:val="28"/>
          <w:lang w:eastAsia="ru-RU"/>
        </w:rPr>
        <w:t>реализации Стратегии развития молокоперерабатывающей отрасли Республики Беларусь до 2025 года в 202</w:t>
      </w:r>
      <w:r w:rsidR="00624CB5">
        <w:rPr>
          <w:rFonts w:ascii="Times New Roman" w:eastAsia="Calibri" w:hAnsi="Times New Roman" w:cs="Times New Roman"/>
          <w:sz w:val="28"/>
          <w:szCs w:val="28"/>
          <w:lang w:eastAsia="ru-RU"/>
        </w:rPr>
        <w:t>2</w:t>
      </w:r>
      <w:r w:rsidRPr="00624CB5">
        <w:rPr>
          <w:rFonts w:ascii="Times New Roman" w:eastAsia="Calibri" w:hAnsi="Times New Roman" w:cs="Times New Roman"/>
          <w:sz w:val="28"/>
          <w:szCs w:val="28"/>
          <w:lang w:eastAsia="ru-RU"/>
        </w:rPr>
        <w:t xml:space="preserve"> году </w:t>
      </w:r>
      <w:r w:rsidRPr="00624CB5">
        <w:rPr>
          <w:rFonts w:ascii="Times New Roman" w:eastAsia="Calibri" w:hAnsi="Times New Roman" w:cs="Times New Roman"/>
          <w:bCs/>
          <w:color w:val="000000"/>
          <w:kern w:val="24"/>
          <w:sz w:val="28"/>
          <w:szCs w:val="28"/>
          <w:lang w:eastAsia="ru-RU"/>
        </w:rPr>
        <w:t>(мониторинг, МТТХ)</w:t>
      </w:r>
      <w:r w:rsidRPr="00624CB5">
        <w:rPr>
          <w:rFonts w:ascii="Times New Roman" w:eastAsia="Calibri" w:hAnsi="Times New Roman" w:cs="Times New Roman"/>
          <w:color w:val="000000"/>
          <w:kern w:val="24"/>
          <w:sz w:val="28"/>
          <w:szCs w:val="28"/>
          <w:lang w:eastAsia="ru-RU"/>
        </w:rPr>
        <w:t xml:space="preserve"> было охвачено 2</w:t>
      </w:r>
      <w:r w:rsidR="00624CB5">
        <w:rPr>
          <w:rFonts w:ascii="Times New Roman" w:eastAsia="Calibri" w:hAnsi="Times New Roman" w:cs="Times New Roman"/>
          <w:color w:val="000000"/>
          <w:kern w:val="24"/>
          <w:sz w:val="28"/>
          <w:szCs w:val="28"/>
          <w:lang w:eastAsia="ru-RU"/>
        </w:rPr>
        <w:t>4</w:t>
      </w:r>
      <w:r w:rsidRPr="00624CB5">
        <w:rPr>
          <w:rFonts w:ascii="Times New Roman" w:eastAsia="Calibri" w:hAnsi="Times New Roman" w:cs="Times New Roman"/>
          <w:color w:val="000000"/>
          <w:kern w:val="24"/>
          <w:sz w:val="28"/>
          <w:szCs w:val="28"/>
          <w:lang w:eastAsia="ru-RU"/>
        </w:rPr>
        <w:t xml:space="preserve"> МТФ, из них с нарушениями – 2</w:t>
      </w:r>
      <w:r w:rsidR="00624CB5">
        <w:rPr>
          <w:rFonts w:ascii="Times New Roman" w:eastAsia="Calibri" w:hAnsi="Times New Roman" w:cs="Times New Roman"/>
          <w:color w:val="000000"/>
          <w:kern w:val="24"/>
          <w:sz w:val="28"/>
          <w:szCs w:val="28"/>
          <w:lang w:eastAsia="ru-RU"/>
        </w:rPr>
        <w:t>4</w:t>
      </w:r>
      <w:r w:rsidRPr="00624CB5">
        <w:rPr>
          <w:rFonts w:ascii="Times New Roman" w:eastAsia="Calibri" w:hAnsi="Times New Roman" w:cs="Times New Roman"/>
          <w:color w:val="000000"/>
          <w:kern w:val="24"/>
          <w:sz w:val="28"/>
          <w:szCs w:val="28"/>
          <w:lang w:eastAsia="ru-RU"/>
        </w:rPr>
        <w:t xml:space="preserve"> (100,0%). </w:t>
      </w:r>
    </w:p>
    <w:p w14:paraId="6F79700C" w14:textId="77777777" w:rsidR="00057CB0" w:rsidRDefault="00057CB0" w:rsidP="00057CB0">
      <w:pPr>
        <w:spacing w:after="0" w:line="240" w:lineRule="auto"/>
        <w:ind w:firstLine="709"/>
        <w:jc w:val="both"/>
        <w:rPr>
          <w:rFonts w:ascii="Times New Roman" w:eastAsia="Calibri" w:hAnsi="Times New Roman" w:cs="Times New Roman"/>
          <w:color w:val="000000"/>
          <w:kern w:val="24"/>
          <w:sz w:val="28"/>
          <w:szCs w:val="28"/>
          <w:lang w:eastAsia="ru-RU"/>
        </w:rPr>
      </w:pPr>
      <w:r w:rsidRPr="00920B05">
        <w:rPr>
          <w:rFonts w:ascii="Times New Roman" w:eastAsia="Calibri" w:hAnsi="Times New Roman" w:cs="Times New Roman"/>
          <w:bCs/>
          <w:color w:val="000000"/>
          <w:kern w:val="24"/>
          <w:sz w:val="28"/>
          <w:szCs w:val="28"/>
          <w:lang w:eastAsia="ru-RU"/>
        </w:rPr>
        <w:t>С целью устранения выявленных нарушений в адрес субъектов хозяйствования</w:t>
      </w:r>
      <w:r w:rsidRPr="00920B05">
        <w:rPr>
          <w:rFonts w:ascii="Times New Roman" w:eastAsia="Calibri" w:hAnsi="Times New Roman" w:cs="Times New Roman"/>
          <w:color w:val="000000"/>
          <w:kern w:val="24"/>
          <w:sz w:val="28"/>
          <w:szCs w:val="28"/>
          <w:lang w:eastAsia="ru-RU"/>
        </w:rPr>
        <w:t xml:space="preserve"> направлено </w:t>
      </w:r>
      <w:r w:rsidR="00920B05" w:rsidRPr="00920B05">
        <w:rPr>
          <w:rFonts w:ascii="Times New Roman" w:eastAsia="Calibri" w:hAnsi="Times New Roman" w:cs="Times New Roman"/>
          <w:color w:val="000000"/>
          <w:kern w:val="24"/>
          <w:sz w:val="28"/>
          <w:szCs w:val="28"/>
          <w:lang w:eastAsia="ru-RU"/>
        </w:rPr>
        <w:t>10</w:t>
      </w:r>
      <w:r w:rsidRPr="00920B05">
        <w:rPr>
          <w:rFonts w:ascii="Times New Roman" w:eastAsia="Calibri" w:hAnsi="Times New Roman" w:cs="Times New Roman"/>
          <w:bCs/>
          <w:color w:val="000000"/>
          <w:kern w:val="24"/>
          <w:sz w:val="28"/>
          <w:szCs w:val="28"/>
          <w:lang w:eastAsia="ru-RU"/>
        </w:rPr>
        <w:t xml:space="preserve"> рекомендаций (предписания) об устранении нарушений, проконтролировано их выполнение. </w:t>
      </w:r>
      <w:r w:rsidRPr="00920B05">
        <w:rPr>
          <w:rFonts w:ascii="Times New Roman" w:eastAsia="Calibri" w:hAnsi="Times New Roman" w:cs="Times New Roman"/>
          <w:color w:val="000000"/>
          <w:kern w:val="24"/>
          <w:sz w:val="28"/>
          <w:szCs w:val="28"/>
          <w:lang w:eastAsia="ru-RU"/>
        </w:rPr>
        <w:t xml:space="preserve">Удельный вес выполненных мероприятий, включенных в предписания (рекомендации) по устранению нарушений, по МТФ района составил </w:t>
      </w:r>
      <w:r w:rsidR="00920B05" w:rsidRPr="00920B05">
        <w:rPr>
          <w:rFonts w:ascii="Times New Roman" w:eastAsia="Calibri" w:hAnsi="Times New Roman" w:cs="Times New Roman"/>
          <w:color w:val="000000"/>
          <w:kern w:val="24"/>
          <w:sz w:val="28"/>
          <w:szCs w:val="28"/>
          <w:lang w:eastAsia="ru-RU"/>
        </w:rPr>
        <w:t>50</w:t>
      </w:r>
      <w:r w:rsidRPr="00920B05">
        <w:rPr>
          <w:rFonts w:ascii="Times New Roman" w:eastAsia="Calibri" w:hAnsi="Times New Roman" w:cs="Times New Roman"/>
          <w:color w:val="000000"/>
          <w:kern w:val="24"/>
          <w:sz w:val="28"/>
          <w:szCs w:val="28"/>
          <w:lang w:eastAsia="ru-RU"/>
        </w:rPr>
        <w:t>,0%.</w:t>
      </w:r>
    </w:p>
    <w:p w14:paraId="20CC797E" w14:textId="77777777" w:rsidR="00FF5CA2" w:rsidRDefault="00FF5CA2" w:rsidP="00057CB0">
      <w:pPr>
        <w:spacing w:after="0" w:line="240" w:lineRule="auto"/>
        <w:ind w:firstLine="709"/>
        <w:jc w:val="both"/>
        <w:rPr>
          <w:rFonts w:ascii="Times New Roman" w:eastAsia="Calibri" w:hAnsi="Times New Roman" w:cs="Times New Roman"/>
          <w:color w:val="000000"/>
          <w:kern w:val="24"/>
          <w:sz w:val="28"/>
          <w:szCs w:val="28"/>
          <w:lang w:eastAsia="ru-RU"/>
        </w:rPr>
      </w:pPr>
      <w:r>
        <w:rPr>
          <w:rFonts w:ascii="Times New Roman" w:eastAsia="Calibri" w:hAnsi="Times New Roman" w:cs="Times New Roman"/>
          <w:color w:val="000000"/>
          <w:kern w:val="24"/>
          <w:sz w:val="28"/>
          <w:szCs w:val="28"/>
          <w:lang w:eastAsia="ru-RU"/>
        </w:rPr>
        <w:t>В 2022 году в Лиозненском районе продолжена работа по профилактике йододефицитных заболеваний. Специалистами</w:t>
      </w:r>
      <w:r w:rsidR="00051A19">
        <w:rPr>
          <w:rFonts w:ascii="Times New Roman" w:eastAsia="Calibri" w:hAnsi="Times New Roman" w:cs="Times New Roman"/>
          <w:color w:val="000000"/>
          <w:kern w:val="24"/>
          <w:sz w:val="28"/>
          <w:szCs w:val="28"/>
          <w:lang w:eastAsia="ru-RU"/>
        </w:rPr>
        <w:t xml:space="preserve"> районного центра гигиены и эпидемиологии на подконтрольных объектах и среди населения продолжена и усилена </w:t>
      </w:r>
      <w:r w:rsidR="00051A19">
        <w:rPr>
          <w:rFonts w:ascii="Times New Roman" w:eastAsia="Calibri" w:hAnsi="Times New Roman" w:cs="Times New Roman"/>
          <w:color w:val="000000"/>
          <w:kern w:val="24"/>
          <w:sz w:val="28"/>
          <w:szCs w:val="28"/>
          <w:lang w:eastAsia="ru-RU"/>
        </w:rPr>
        <w:lastRenderedPageBreak/>
        <w:t>информационно-разъяснительная работа о необходимости использования в пищевой промышленности и при приготовлении пищи на объектах общественного питания и в домашних хозяйствах йодированной соли.</w:t>
      </w:r>
    </w:p>
    <w:p w14:paraId="5F5D976F" w14:textId="77777777" w:rsidR="00051A19" w:rsidRDefault="00051A19" w:rsidP="00057CB0">
      <w:pPr>
        <w:spacing w:after="0" w:line="240" w:lineRule="auto"/>
        <w:ind w:firstLine="709"/>
        <w:jc w:val="both"/>
        <w:rPr>
          <w:rFonts w:ascii="Times New Roman" w:eastAsia="Calibri" w:hAnsi="Times New Roman" w:cs="Times New Roman"/>
          <w:color w:val="000000"/>
          <w:kern w:val="24"/>
          <w:sz w:val="28"/>
          <w:szCs w:val="28"/>
          <w:lang w:eastAsia="ru-RU"/>
        </w:rPr>
      </w:pPr>
      <w:r>
        <w:rPr>
          <w:rFonts w:ascii="Times New Roman" w:eastAsia="Calibri" w:hAnsi="Times New Roman" w:cs="Times New Roman"/>
          <w:color w:val="000000"/>
          <w:kern w:val="24"/>
          <w:sz w:val="28"/>
          <w:szCs w:val="28"/>
          <w:lang w:eastAsia="ru-RU"/>
        </w:rPr>
        <w:t>В 2022 году удельных вес йодированной соли в общем объеме поступившей соли в места реализации: 2022</w:t>
      </w:r>
      <w:r w:rsidR="00377356">
        <w:rPr>
          <w:rFonts w:ascii="Times New Roman" w:eastAsia="Calibri" w:hAnsi="Times New Roman" w:cs="Times New Roman"/>
          <w:color w:val="000000"/>
          <w:kern w:val="24"/>
          <w:sz w:val="28"/>
          <w:szCs w:val="28"/>
          <w:lang w:eastAsia="ru-RU"/>
        </w:rPr>
        <w:t xml:space="preserve"> </w:t>
      </w:r>
      <w:r>
        <w:rPr>
          <w:rFonts w:ascii="Times New Roman" w:eastAsia="Calibri" w:hAnsi="Times New Roman" w:cs="Times New Roman"/>
          <w:color w:val="000000"/>
          <w:kern w:val="24"/>
          <w:sz w:val="28"/>
          <w:szCs w:val="28"/>
          <w:lang w:eastAsia="ru-RU"/>
        </w:rPr>
        <w:t>г</w:t>
      </w:r>
      <w:r w:rsidR="00377356">
        <w:rPr>
          <w:rFonts w:ascii="Times New Roman" w:eastAsia="Calibri" w:hAnsi="Times New Roman" w:cs="Times New Roman"/>
          <w:color w:val="000000"/>
          <w:kern w:val="24"/>
          <w:sz w:val="28"/>
          <w:szCs w:val="28"/>
          <w:lang w:eastAsia="ru-RU"/>
        </w:rPr>
        <w:t xml:space="preserve"> </w:t>
      </w:r>
      <w:r w:rsidR="00A81DB6" w:rsidRPr="0052631E">
        <w:rPr>
          <w:rFonts w:ascii="Times New Roman" w:eastAsia="Times New Roman" w:hAnsi="Times New Roman" w:cs="Times New Roman"/>
          <w:sz w:val="28"/>
          <w:szCs w:val="28"/>
          <w:lang w:eastAsia="ru-RU"/>
        </w:rPr>
        <w:t>–</w:t>
      </w:r>
      <w:r w:rsidR="0086433F">
        <w:rPr>
          <w:rFonts w:ascii="Times New Roman" w:eastAsia="Calibri" w:hAnsi="Times New Roman" w:cs="Times New Roman"/>
          <w:color w:val="000000"/>
          <w:kern w:val="24"/>
          <w:sz w:val="28"/>
          <w:szCs w:val="28"/>
          <w:lang w:eastAsia="ru-RU"/>
        </w:rPr>
        <w:t xml:space="preserve"> 30,5% (2021</w:t>
      </w:r>
      <w:r w:rsidR="00377356">
        <w:rPr>
          <w:rFonts w:ascii="Times New Roman" w:eastAsia="Calibri" w:hAnsi="Times New Roman" w:cs="Times New Roman"/>
          <w:color w:val="000000"/>
          <w:kern w:val="24"/>
          <w:sz w:val="28"/>
          <w:szCs w:val="28"/>
          <w:lang w:eastAsia="ru-RU"/>
        </w:rPr>
        <w:t xml:space="preserve"> </w:t>
      </w:r>
      <w:r w:rsidR="00A81DB6" w:rsidRPr="0052631E">
        <w:rPr>
          <w:rFonts w:ascii="Times New Roman" w:eastAsia="Times New Roman" w:hAnsi="Times New Roman" w:cs="Times New Roman"/>
          <w:sz w:val="28"/>
          <w:szCs w:val="28"/>
          <w:lang w:eastAsia="ru-RU"/>
        </w:rPr>
        <w:t>–</w:t>
      </w:r>
      <w:r w:rsidR="00377356">
        <w:rPr>
          <w:rFonts w:ascii="Times New Roman" w:eastAsia="Times New Roman" w:hAnsi="Times New Roman" w:cs="Times New Roman"/>
          <w:sz w:val="28"/>
          <w:szCs w:val="28"/>
          <w:lang w:eastAsia="ru-RU"/>
        </w:rPr>
        <w:t xml:space="preserve"> </w:t>
      </w:r>
      <w:r w:rsidR="0086433F">
        <w:rPr>
          <w:rFonts w:ascii="Times New Roman" w:eastAsia="Calibri" w:hAnsi="Times New Roman" w:cs="Times New Roman"/>
          <w:color w:val="000000"/>
          <w:kern w:val="24"/>
          <w:sz w:val="28"/>
          <w:szCs w:val="28"/>
          <w:lang w:eastAsia="ru-RU"/>
        </w:rPr>
        <w:t>26,8%, 2020</w:t>
      </w:r>
      <w:r w:rsidR="00377356">
        <w:rPr>
          <w:rFonts w:ascii="Times New Roman" w:eastAsia="Calibri" w:hAnsi="Times New Roman" w:cs="Times New Roman"/>
          <w:color w:val="000000"/>
          <w:kern w:val="24"/>
          <w:sz w:val="28"/>
          <w:szCs w:val="28"/>
          <w:lang w:eastAsia="ru-RU"/>
        </w:rPr>
        <w:t xml:space="preserve"> </w:t>
      </w:r>
      <w:r w:rsidR="00A81DB6" w:rsidRPr="0052631E">
        <w:rPr>
          <w:rFonts w:ascii="Times New Roman" w:eastAsia="Times New Roman" w:hAnsi="Times New Roman" w:cs="Times New Roman"/>
          <w:sz w:val="28"/>
          <w:szCs w:val="28"/>
          <w:lang w:eastAsia="ru-RU"/>
        </w:rPr>
        <w:t>–</w:t>
      </w:r>
      <w:r w:rsidR="00377356">
        <w:rPr>
          <w:rFonts w:ascii="Times New Roman" w:eastAsia="Times New Roman" w:hAnsi="Times New Roman" w:cs="Times New Roman"/>
          <w:sz w:val="28"/>
          <w:szCs w:val="28"/>
          <w:lang w:eastAsia="ru-RU"/>
        </w:rPr>
        <w:t xml:space="preserve"> </w:t>
      </w:r>
      <w:r w:rsidR="0086433F">
        <w:rPr>
          <w:rFonts w:ascii="Times New Roman" w:eastAsia="Calibri" w:hAnsi="Times New Roman" w:cs="Times New Roman"/>
          <w:color w:val="000000"/>
          <w:kern w:val="24"/>
          <w:sz w:val="28"/>
          <w:szCs w:val="28"/>
          <w:lang w:eastAsia="ru-RU"/>
        </w:rPr>
        <w:t>22,2%, 2019</w:t>
      </w:r>
      <w:r w:rsidR="00377356">
        <w:rPr>
          <w:rFonts w:ascii="Times New Roman" w:eastAsia="Calibri" w:hAnsi="Times New Roman" w:cs="Times New Roman"/>
          <w:color w:val="000000"/>
          <w:kern w:val="24"/>
          <w:sz w:val="28"/>
          <w:szCs w:val="28"/>
          <w:lang w:eastAsia="ru-RU"/>
        </w:rPr>
        <w:t xml:space="preserve"> </w:t>
      </w:r>
      <w:r w:rsidR="00A81DB6" w:rsidRPr="0052631E">
        <w:rPr>
          <w:rFonts w:ascii="Times New Roman" w:eastAsia="Times New Roman" w:hAnsi="Times New Roman" w:cs="Times New Roman"/>
          <w:sz w:val="28"/>
          <w:szCs w:val="28"/>
          <w:lang w:eastAsia="ru-RU"/>
        </w:rPr>
        <w:t>–</w:t>
      </w:r>
      <w:r w:rsidR="00377356">
        <w:rPr>
          <w:rFonts w:ascii="Times New Roman" w:eastAsia="Times New Roman" w:hAnsi="Times New Roman" w:cs="Times New Roman"/>
          <w:sz w:val="28"/>
          <w:szCs w:val="28"/>
          <w:lang w:eastAsia="ru-RU"/>
        </w:rPr>
        <w:t xml:space="preserve"> </w:t>
      </w:r>
      <w:r w:rsidR="0086433F">
        <w:rPr>
          <w:rFonts w:ascii="Times New Roman" w:eastAsia="Calibri" w:hAnsi="Times New Roman" w:cs="Times New Roman"/>
          <w:color w:val="000000"/>
          <w:kern w:val="24"/>
          <w:sz w:val="28"/>
          <w:szCs w:val="28"/>
          <w:lang w:eastAsia="ru-RU"/>
        </w:rPr>
        <w:t>31,1%).</w:t>
      </w:r>
    </w:p>
    <w:p w14:paraId="2487742A" w14:textId="77777777" w:rsidR="00834778" w:rsidRDefault="00834778" w:rsidP="00057CB0">
      <w:pPr>
        <w:spacing w:after="0" w:line="240" w:lineRule="auto"/>
        <w:ind w:firstLine="709"/>
        <w:jc w:val="both"/>
        <w:rPr>
          <w:rFonts w:ascii="Times New Roman" w:eastAsia="Calibri" w:hAnsi="Times New Roman" w:cs="Times New Roman"/>
          <w:color w:val="000000"/>
          <w:kern w:val="24"/>
          <w:sz w:val="28"/>
          <w:szCs w:val="28"/>
          <w:lang w:eastAsia="ru-RU"/>
        </w:rPr>
      </w:pPr>
      <w:r>
        <w:rPr>
          <w:rFonts w:ascii="Times New Roman" w:eastAsia="Calibri" w:hAnsi="Times New Roman" w:cs="Times New Roman"/>
          <w:color w:val="000000"/>
          <w:kern w:val="24"/>
          <w:sz w:val="28"/>
          <w:szCs w:val="28"/>
          <w:lang w:eastAsia="ru-RU"/>
        </w:rPr>
        <w:t>Учитывая рост неинфекционных заболеваний, связанных</w:t>
      </w:r>
      <w:r w:rsidR="002E1514">
        <w:rPr>
          <w:rFonts w:ascii="Times New Roman" w:eastAsia="Calibri" w:hAnsi="Times New Roman" w:cs="Times New Roman"/>
          <w:color w:val="000000"/>
          <w:kern w:val="24"/>
          <w:sz w:val="28"/>
          <w:szCs w:val="28"/>
          <w:lang w:eastAsia="ru-RU"/>
        </w:rPr>
        <w:t>,</w:t>
      </w:r>
      <w:r>
        <w:rPr>
          <w:rFonts w:ascii="Times New Roman" w:eastAsia="Calibri" w:hAnsi="Times New Roman" w:cs="Times New Roman"/>
          <w:color w:val="000000"/>
          <w:kern w:val="24"/>
          <w:sz w:val="28"/>
          <w:szCs w:val="28"/>
          <w:lang w:eastAsia="ru-RU"/>
        </w:rPr>
        <w:t xml:space="preserve">  в том числе с неправильным рационом питания, ростом потребления в домашних хозяйствах необходимо активизировать профилактическую деятельность по обучению населения принципам здорового питания, разъяснительную работу, направленную на отказ потребления табачных изделий, алкоголя, уменьшения потребления «неполезных» пищевых продуктов.</w:t>
      </w:r>
    </w:p>
    <w:p w14:paraId="7B8025E1" w14:textId="77777777" w:rsidR="00303C7C" w:rsidRPr="00920B05" w:rsidRDefault="00303C7C" w:rsidP="00057CB0">
      <w:pPr>
        <w:spacing w:after="0" w:line="240" w:lineRule="auto"/>
        <w:ind w:firstLine="709"/>
        <w:jc w:val="both"/>
        <w:rPr>
          <w:rFonts w:ascii="Times New Roman" w:eastAsia="Calibri" w:hAnsi="Times New Roman" w:cs="Times New Roman"/>
          <w:color w:val="000000"/>
          <w:kern w:val="24"/>
          <w:sz w:val="28"/>
          <w:szCs w:val="28"/>
          <w:lang w:eastAsia="ru-RU"/>
        </w:rPr>
      </w:pPr>
      <w:r>
        <w:rPr>
          <w:rFonts w:ascii="Times New Roman" w:eastAsia="Calibri" w:hAnsi="Times New Roman" w:cs="Times New Roman"/>
          <w:color w:val="000000"/>
          <w:kern w:val="24"/>
          <w:sz w:val="28"/>
          <w:szCs w:val="28"/>
          <w:lang w:eastAsia="ru-RU"/>
        </w:rPr>
        <w:t>В рамках полномочий, представленных законодательством местным исполнительным комитетом, принимаются меры по ограничению реализации алкогольных, слабоалкогольных напитков и пива в нестационарных торговых объектах, в торговой сети в дни проведения массовых мероприятий, посвященных окончанию учебного года, и выпускных вечеров в учреждениях общего среднего образования.</w:t>
      </w:r>
    </w:p>
    <w:p w14:paraId="7E3A1289" w14:textId="77777777" w:rsidR="00AE407A" w:rsidRDefault="00057CB0" w:rsidP="00AD0F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20B05">
        <w:rPr>
          <w:rFonts w:ascii="Times New Roman" w:eastAsia="Times New Roman" w:hAnsi="Times New Roman" w:cs="Times New Roman"/>
          <w:sz w:val="28"/>
          <w:szCs w:val="28"/>
          <w:u w:val="single"/>
          <w:lang w:eastAsia="ru-RU"/>
        </w:rPr>
        <w:t>Вывод</w:t>
      </w:r>
      <w:r w:rsidRPr="00920B05">
        <w:rPr>
          <w:rFonts w:ascii="Times New Roman" w:eastAsia="Times New Roman" w:hAnsi="Times New Roman" w:cs="Times New Roman"/>
          <w:sz w:val="28"/>
          <w:szCs w:val="28"/>
          <w:lang w:eastAsia="ru-RU"/>
        </w:rPr>
        <w:t>: в Лиозненском районе отмечается устойчивая положительная динамика по повышению санэпиднадежности, укреплению материально–технической базы предприятий, осуществляющих производство и реализацию пищевых продуктов,</w:t>
      </w:r>
      <w:r w:rsidRPr="00920B05">
        <w:rPr>
          <w:rFonts w:ascii="Times New Roman" w:eastAsia="Times New Roman" w:hAnsi="Times New Roman" w:cs="Times New Roman"/>
          <w:color w:val="000000"/>
          <w:sz w:val="28"/>
          <w:szCs w:val="28"/>
          <w:lang w:eastAsia="ru-RU"/>
        </w:rPr>
        <w:t xml:space="preserve"> отсутствие регистрации  групповой и вспышечной заболеваемости ОКИ, ботулизма, связанных с объектами, участвующими в обращении пищевой продукции. </w:t>
      </w:r>
      <w:r w:rsidRPr="00920B05">
        <w:rPr>
          <w:rFonts w:ascii="Times New Roman" w:eastAsia="Times New Roman" w:hAnsi="Times New Roman" w:cs="Times New Roman"/>
          <w:sz w:val="28"/>
          <w:szCs w:val="28"/>
          <w:lang w:eastAsia="ru-RU"/>
        </w:rPr>
        <w:t>Налажено межведомственное взаимодействие по защите потребительского рынка от поступления некачественных и небезопасных продуктов.</w:t>
      </w:r>
    </w:p>
    <w:p w14:paraId="14E5FDE5" w14:textId="77777777" w:rsidR="00303C7C" w:rsidRDefault="00303C7C" w:rsidP="00AD0F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03C7C">
        <w:rPr>
          <w:rFonts w:ascii="Times New Roman" w:eastAsia="Times New Roman" w:hAnsi="Times New Roman" w:cs="Times New Roman"/>
          <w:sz w:val="28"/>
          <w:szCs w:val="28"/>
          <w:u w:val="single"/>
          <w:lang w:eastAsia="ru-RU"/>
        </w:rPr>
        <w:t>Направление деятельности</w:t>
      </w:r>
      <w:r>
        <w:rPr>
          <w:rFonts w:ascii="Times New Roman" w:eastAsia="Times New Roman" w:hAnsi="Times New Roman" w:cs="Times New Roman"/>
          <w:sz w:val="28"/>
          <w:szCs w:val="28"/>
          <w:lang w:eastAsia="ru-RU"/>
        </w:rPr>
        <w:t>:</w:t>
      </w:r>
    </w:p>
    <w:p w14:paraId="5649F1DD" w14:textId="77777777" w:rsidR="00303C7C" w:rsidRDefault="00820136" w:rsidP="00AD0F3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303C7C">
        <w:rPr>
          <w:rFonts w:ascii="Times New Roman" w:eastAsia="Times New Roman" w:hAnsi="Times New Roman" w:cs="Times New Roman"/>
          <w:sz w:val="28"/>
          <w:szCs w:val="28"/>
          <w:lang w:eastAsia="ru-RU"/>
        </w:rPr>
        <w:t>азработка отраслевых (объектовых) планов по укреплению материально</w:t>
      </w:r>
      <w:r w:rsidR="00C3458D" w:rsidRPr="0052631E">
        <w:rPr>
          <w:rFonts w:ascii="Times New Roman" w:eastAsia="Times New Roman" w:hAnsi="Times New Roman" w:cs="Times New Roman"/>
          <w:sz w:val="28"/>
          <w:szCs w:val="28"/>
          <w:lang w:eastAsia="ru-RU"/>
        </w:rPr>
        <w:t>–</w:t>
      </w:r>
      <w:r w:rsidR="00303C7C">
        <w:rPr>
          <w:rFonts w:ascii="Times New Roman" w:eastAsia="Times New Roman" w:hAnsi="Times New Roman" w:cs="Times New Roman"/>
          <w:sz w:val="28"/>
          <w:szCs w:val="28"/>
          <w:lang w:eastAsia="ru-RU"/>
        </w:rPr>
        <w:t>технической базы, оздоровлению объектов с последующим их выполнением, определив ответственных исполнителей, источники финансирования и сроки выполнения запланированных мероприятий;</w:t>
      </w:r>
    </w:p>
    <w:p w14:paraId="6DD0838C" w14:textId="77777777" w:rsidR="00303C7C" w:rsidRDefault="00820136" w:rsidP="00AD0F3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внедрение и поддерживание субъектами хозяйствования систем управления безопасностью и качеством при обращении  продукции;</w:t>
      </w:r>
    </w:p>
    <w:p w14:paraId="73539103" w14:textId="77777777" w:rsidR="00820136" w:rsidRDefault="007A7142" w:rsidP="00AD0F3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с</w:t>
      </w:r>
      <w:r w:rsidR="00CA4CCD">
        <w:rPr>
          <w:rFonts w:ascii="Times New Roman" w:eastAsia="Times New Roman" w:hAnsi="Times New Roman" w:cs="Times New Roman"/>
          <w:sz w:val="28"/>
          <w:szCs w:val="28"/>
          <w:lang w:eastAsia="ru-RU"/>
        </w:rPr>
        <w:t>анитарно-эпидемиологической надежности объектов придорожного сервиса, рабочих сельскохозяйственных организаций, посредством проведения своевременных ремонтов, модерниза</w:t>
      </w:r>
      <w:r w:rsidR="005B0541">
        <w:rPr>
          <w:rFonts w:ascii="Times New Roman" w:eastAsia="Times New Roman" w:hAnsi="Times New Roman" w:cs="Times New Roman"/>
          <w:sz w:val="28"/>
          <w:szCs w:val="28"/>
          <w:lang w:eastAsia="ru-RU"/>
        </w:rPr>
        <w:t>ций, технического переоснащения;</w:t>
      </w:r>
    </w:p>
    <w:p w14:paraId="67EF035E" w14:textId="77777777" w:rsidR="00E435A7" w:rsidRDefault="00E435A7" w:rsidP="00AD0F3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 новых видов продукции с пониженным содержанием соли, сахара, жира, продуктов с высокой пищевой и биологической ценностью, в том числе для питания детей школьного возраста;</w:t>
      </w:r>
    </w:p>
    <w:p w14:paraId="576120E9" w14:textId="77777777" w:rsidR="002579F7" w:rsidRPr="00AD0F38" w:rsidRDefault="002579F7" w:rsidP="00AD0F3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наращивание в торговых организациях количество отделов (уголков) по продаже «здорового питания», расширение ассортимента этих отделов (уголков).</w:t>
      </w:r>
    </w:p>
    <w:p w14:paraId="44387CD6" w14:textId="77777777" w:rsidR="00031037" w:rsidRDefault="00031037" w:rsidP="00057CB0">
      <w:pPr>
        <w:spacing w:after="0" w:line="240" w:lineRule="auto"/>
        <w:jc w:val="center"/>
        <w:rPr>
          <w:rFonts w:ascii="Times New Roman" w:eastAsia="Times New Roman" w:hAnsi="Times New Roman" w:cs="Times New Roman"/>
          <w:b/>
          <w:bCs/>
          <w:sz w:val="28"/>
          <w:szCs w:val="28"/>
          <w:lang w:eastAsia="ru-RU"/>
        </w:rPr>
      </w:pPr>
    </w:p>
    <w:p w14:paraId="4619F0B0" w14:textId="77777777" w:rsidR="00057CB0" w:rsidRPr="00057CB0" w:rsidRDefault="00057CB0" w:rsidP="00057CB0">
      <w:pPr>
        <w:spacing w:after="0" w:line="240" w:lineRule="auto"/>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3.4. Гигиена коммунально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
          <w:bCs/>
          <w:sz w:val="28"/>
          <w:szCs w:val="28"/>
          <w:lang w:eastAsia="ru-RU"/>
        </w:rPr>
        <w:t>бытового обеспечения населения</w:t>
      </w:r>
    </w:p>
    <w:p w14:paraId="6C336CB2"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rPr>
      </w:pPr>
      <w:r w:rsidRPr="00057CB0">
        <w:rPr>
          <w:rFonts w:ascii="Times New Roman" w:eastAsia="Times New Roman" w:hAnsi="Times New Roman" w:cs="Times New Roman"/>
          <w:sz w:val="28"/>
          <w:szCs w:val="28"/>
        </w:rPr>
        <w:t xml:space="preserve">Для питьевого водоснабжения населения в </w:t>
      </w:r>
      <w:r w:rsidR="007D5931">
        <w:rPr>
          <w:rFonts w:ascii="Times New Roman" w:eastAsia="Times New Roman" w:hAnsi="Times New Roman" w:cs="Times New Roman"/>
          <w:sz w:val="28"/>
          <w:szCs w:val="28"/>
        </w:rPr>
        <w:t>районе</w:t>
      </w:r>
      <w:r w:rsidRPr="00057CB0">
        <w:rPr>
          <w:rFonts w:ascii="Times New Roman" w:eastAsia="Times New Roman" w:hAnsi="Times New Roman" w:cs="Times New Roman"/>
          <w:sz w:val="28"/>
          <w:szCs w:val="28"/>
        </w:rPr>
        <w:t xml:space="preserve"> используются 1</w:t>
      </w:r>
      <w:r w:rsidR="007D5931">
        <w:rPr>
          <w:rFonts w:ascii="Times New Roman" w:eastAsia="Times New Roman" w:hAnsi="Times New Roman" w:cs="Times New Roman"/>
          <w:sz w:val="28"/>
          <w:szCs w:val="28"/>
        </w:rPr>
        <w:t>15</w:t>
      </w:r>
      <w:r w:rsidRPr="00057CB0">
        <w:rPr>
          <w:rFonts w:ascii="Times New Roman" w:eastAsia="Times New Roman" w:hAnsi="Times New Roman" w:cs="Times New Roman"/>
          <w:sz w:val="28"/>
          <w:szCs w:val="28"/>
        </w:rPr>
        <w:t xml:space="preserve"> подземных источников водоснабжения, </w:t>
      </w:r>
      <w:r w:rsidR="007D5931">
        <w:rPr>
          <w:rFonts w:ascii="Times New Roman" w:eastAsia="Times New Roman" w:hAnsi="Times New Roman" w:cs="Times New Roman"/>
          <w:sz w:val="28"/>
          <w:szCs w:val="28"/>
        </w:rPr>
        <w:t>37</w:t>
      </w:r>
      <w:r w:rsidRPr="00057CB0">
        <w:rPr>
          <w:rFonts w:ascii="Times New Roman" w:eastAsia="Times New Roman" w:hAnsi="Times New Roman" w:cs="Times New Roman"/>
          <w:sz w:val="28"/>
          <w:szCs w:val="28"/>
        </w:rPr>
        <w:t xml:space="preserve"> коммунальных водопроводов, 125 общественных шахтных колодцев. </w:t>
      </w:r>
    </w:p>
    <w:p w14:paraId="0BDDE3ED"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rPr>
      </w:pPr>
      <w:r w:rsidRPr="00EB19F7">
        <w:rPr>
          <w:rFonts w:ascii="Times New Roman" w:eastAsia="Times New Roman" w:hAnsi="Times New Roman" w:cs="Times New Roman"/>
          <w:sz w:val="28"/>
          <w:szCs w:val="28"/>
        </w:rPr>
        <w:t>В Лиозненском районе централизованным водоснабжением обеспечено 96 населенных пунктов (в ведении различных субъектов хозяйствования), в оставшихся населенных пунктах жители пользуются водой из нецентрализованных источников водоснабжения</w:t>
      </w:r>
      <w:r w:rsidRPr="00C74597">
        <w:rPr>
          <w:rFonts w:ascii="Times New Roman" w:eastAsia="Times New Roman" w:hAnsi="Times New Roman" w:cs="Times New Roman"/>
          <w:sz w:val="28"/>
          <w:szCs w:val="28"/>
        </w:rPr>
        <w:t>. Обеспеченность централизованными системами водоснабжения составляет 8</w:t>
      </w:r>
      <w:r w:rsidR="00F61D3B" w:rsidRPr="00C74597">
        <w:rPr>
          <w:rFonts w:ascii="Times New Roman" w:eastAsia="Times New Roman" w:hAnsi="Times New Roman" w:cs="Times New Roman"/>
          <w:sz w:val="28"/>
          <w:szCs w:val="28"/>
        </w:rPr>
        <w:t>6,2</w:t>
      </w:r>
      <w:r w:rsidRPr="00C74597">
        <w:rPr>
          <w:rFonts w:ascii="Times New Roman" w:eastAsia="Times New Roman" w:hAnsi="Times New Roman" w:cs="Times New Roman"/>
          <w:sz w:val="28"/>
          <w:szCs w:val="28"/>
        </w:rPr>
        <w:t>% (справочно: городского населения составляет 9</w:t>
      </w:r>
      <w:r w:rsidR="00EC251E" w:rsidRPr="00C74597">
        <w:rPr>
          <w:rFonts w:ascii="Times New Roman" w:eastAsia="Times New Roman" w:hAnsi="Times New Roman" w:cs="Times New Roman"/>
          <w:sz w:val="28"/>
          <w:szCs w:val="28"/>
        </w:rPr>
        <w:t>4</w:t>
      </w:r>
      <w:r w:rsidRPr="00C74597">
        <w:rPr>
          <w:rFonts w:ascii="Times New Roman" w:eastAsia="Times New Roman" w:hAnsi="Times New Roman" w:cs="Times New Roman"/>
          <w:sz w:val="28"/>
          <w:szCs w:val="28"/>
        </w:rPr>
        <w:t>,</w:t>
      </w:r>
      <w:r w:rsidR="00EC251E" w:rsidRPr="00C74597">
        <w:rPr>
          <w:rFonts w:ascii="Times New Roman" w:eastAsia="Times New Roman" w:hAnsi="Times New Roman" w:cs="Times New Roman"/>
          <w:sz w:val="28"/>
          <w:szCs w:val="28"/>
        </w:rPr>
        <w:t>6</w:t>
      </w:r>
      <w:r w:rsidR="00FF3DE6">
        <w:rPr>
          <w:rFonts w:ascii="Times New Roman" w:eastAsia="Times New Roman" w:hAnsi="Times New Roman" w:cs="Times New Roman"/>
          <w:sz w:val="28"/>
          <w:szCs w:val="28"/>
        </w:rPr>
        <w:t>%</w:t>
      </w:r>
      <w:r w:rsidRPr="00C74597">
        <w:rPr>
          <w:rFonts w:ascii="Times New Roman" w:eastAsia="Times New Roman" w:hAnsi="Times New Roman" w:cs="Times New Roman"/>
          <w:sz w:val="28"/>
          <w:szCs w:val="28"/>
        </w:rPr>
        <w:t>, сельского населения –7</w:t>
      </w:r>
      <w:r w:rsidR="00F61D3B" w:rsidRPr="00C74597">
        <w:rPr>
          <w:rFonts w:ascii="Times New Roman" w:eastAsia="Times New Roman" w:hAnsi="Times New Roman" w:cs="Times New Roman"/>
          <w:sz w:val="28"/>
          <w:szCs w:val="28"/>
        </w:rPr>
        <w:t>2</w:t>
      </w:r>
      <w:r w:rsidRPr="00C74597">
        <w:rPr>
          <w:rFonts w:ascii="Times New Roman" w:eastAsia="Times New Roman" w:hAnsi="Times New Roman" w:cs="Times New Roman"/>
          <w:sz w:val="28"/>
          <w:szCs w:val="28"/>
        </w:rPr>
        <w:t>,8% , в том числе населения агрогородков – 87,0%.</w:t>
      </w:r>
    </w:p>
    <w:p w14:paraId="5A7DA6EE" w14:textId="77777777" w:rsidR="00057CB0" w:rsidRPr="00057CB0" w:rsidRDefault="00057CB0" w:rsidP="00057CB0">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На</w:t>
      </w:r>
      <w:r w:rsidR="00E56554">
        <w:rPr>
          <w:rFonts w:ascii="Times New Roman" w:eastAsia="Times New Roman" w:hAnsi="Times New Roman" w:cs="Times New Roman"/>
          <w:bCs/>
          <w:sz w:val="28"/>
          <w:szCs w:val="28"/>
          <w:lang w:eastAsia="ru-RU"/>
        </w:rPr>
        <w:t xml:space="preserve"> водопроводах функционируют 9</w:t>
      </w:r>
      <w:r w:rsidRPr="00057CB0">
        <w:rPr>
          <w:rFonts w:ascii="Times New Roman" w:eastAsia="Times New Roman" w:hAnsi="Times New Roman" w:cs="Times New Roman"/>
          <w:bCs/>
          <w:sz w:val="28"/>
          <w:szCs w:val="28"/>
          <w:lang w:eastAsia="ru-RU"/>
        </w:rPr>
        <w:t xml:space="preserve"> станци</w:t>
      </w:r>
      <w:r w:rsidR="00E56554">
        <w:rPr>
          <w:rFonts w:ascii="Times New Roman" w:eastAsia="Times New Roman" w:hAnsi="Times New Roman" w:cs="Times New Roman"/>
          <w:bCs/>
          <w:sz w:val="28"/>
          <w:szCs w:val="28"/>
          <w:lang w:eastAsia="ru-RU"/>
        </w:rPr>
        <w:t>й обезжелезивания. За период 2021</w:t>
      </w:r>
      <w:r w:rsidR="00E56554" w:rsidRPr="00057CB0">
        <w:rPr>
          <w:rFonts w:ascii="Times New Roman" w:eastAsia="Times New Roman" w:hAnsi="Times New Roman" w:cs="Times New Roman"/>
          <w:bCs/>
          <w:sz w:val="28"/>
          <w:szCs w:val="28"/>
          <w:lang w:eastAsia="ru-RU"/>
        </w:rPr>
        <w:t>–</w:t>
      </w:r>
      <w:r w:rsidRPr="00057CB0">
        <w:rPr>
          <w:rFonts w:ascii="Times New Roman" w:eastAsia="Times New Roman" w:hAnsi="Times New Roman" w:cs="Times New Roman"/>
          <w:bCs/>
          <w:sz w:val="28"/>
          <w:szCs w:val="28"/>
          <w:lang w:eastAsia="ru-RU"/>
        </w:rPr>
        <w:t>202</w:t>
      </w:r>
      <w:r w:rsidR="00E56554">
        <w:rPr>
          <w:rFonts w:ascii="Times New Roman" w:eastAsia="Times New Roman" w:hAnsi="Times New Roman" w:cs="Times New Roman"/>
          <w:bCs/>
          <w:sz w:val="28"/>
          <w:szCs w:val="28"/>
          <w:lang w:eastAsia="ru-RU"/>
        </w:rPr>
        <w:t>2</w:t>
      </w:r>
      <w:r w:rsidRPr="00057CB0">
        <w:rPr>
          <w:rFonts w:ascii="Times New Roman" w:eastAsia="Times New Roman" w:hAnsi="Times New Roman" w:cs="Times New Roman"/>
          <w:bCs/>
          <w:sz w:val="28"/>
          <w:szCs w:val="28"/>
          <w:lang w:eastAsia="ru-RU"/>
        </w:rPr>
        <w:t xml:space="preserve"> годы в рамках реализации мероприятий подпрограммы «Чистая вода» </w:t>
      </w:r>
      <w:r w:rsidR="006D643D">
        <w:rPr>
          <w:rFonts w:ascii="Times New Roman" w:eastAsia="Times New Roman" w:hAnsi="Times New Roman" w:cs="Times New Roman"/>
          <w:bCs/>
          <w:sz w:val="28"/>
          <w:szCs w:val="28"/>
          <w:lang w:eastAsia="ru-RU"/>
        </w:rPr>
        <w:t>Государственной программы «Комфортное жилье и благоприятная среда» на 2021</w:t>
      </w:r>
      <w:r w:rsidR="00C3458D" w:rsidRPr="0052631E">
        <w:rPr>
          <w:rFonts w:ascii="Times New Roman" w:eastAsia="Times New Roman" w:hAnsi="Times New Roman" w:cs="Times New Roman"/>
          <w:sz w:val="28"/>
          <w:szCs w:val="28"/>
          <w:lang w:eastAsia="ru-RU"/>
        </w:rPr>
        <w:t>–</w:t>
      </w:r>
      <w:r w:rsidR="006D643D">
        <w:rPr>
          <w:rFonts w:ascii="Times New Roman" w:eastAsia="Times New Roman" w:hAnsi="Times New Roman" w:cs="Times New Roman"/>
          <w:bCs/>
          <w:sz w:val="28"/>
          <w:szCs w:val="28"/>
          <w:lang w:eastAsia="ru-RU"/>
        </w:rPr>
        <w:t xml:space="preserve">2025 годы в районе </w:t>
      </w:r>
      <w:r w:rsidRPr="00057CB0">
        <w:rPr>
          <w:rFonts w:ascii="Times New Roman" w:eastAsia="Times New Roman" w:hAnsi="Times New Roman" w:cs="Times New Roman"/>
          <w:bCs/>
          <w:sz w:val="28"/>
          <w:szCs w:val="28"/>
          <w:lang w:eastAsia="ru-RU"/>
        </w:rPr>
        <w:t xml:space="preserve">построено </w:t>
      </w:r>
      <w:r w:rsidR="00E56554">
        <w:rPr>
          <w:rFonts w:ascii="Times New Roman" w:eastAsia="Times New Roman" w:hAnsi="Times New Roman" w:cs="Times New Roman"/>
          <w:bCs/>
          <w:sz w:val="28"/>
          <w:szCs w:val="28"/>
          <w:lang w:eastAsia="ru-RU"/>
        </w:rPr>
        <w:t>5</w:t>
      </w:r>
      <w:r w:rsidRPr="00057CB0">
        <w:rPr>
          <w:rFonts w:ascii="Times New Roman" w:eastAsia="Times New Roman" w:hAnsi="Times New Roman" w:cs="Times New Roman"/>
          <w:bCs/>
          <w:sz w:val="28"/>
          <w:szCs w:val="28"/>
          <w:lang w:eastAsia="ru-RU"/>
        </w:rPr>
        <w:t xml:space="preserve"> станци</w:t>
      </w:r>
      <w:r w:rsidR="00E56554">
        <w:rPr>
          <w:rFonts w:ascii="Times New Roman" w:eastAsia="Times New Roman" w:hAnsi="Times New Roman" w:cs="Times New Roman"/>
          <w:bCs/>
          <w:sz w:val="28"/>
          <w:szCs w:val="28"/>
          <w:lang w:eastAsia="ru-RU"/>
        </w:rPr>
        <w:t>й</w:t>
      </w:r>
      <w:r w:rsidRPr="00057CB0">
        <w:rPr>
          <w:rFonts w:ascii="Times New Roman" w:eastAsia="Times New Roman" w:hAnsi="Times New Roman" w:cs="Times New Roman"/>
          <w:bCs/>
          <w:sz w:val="28"/>
          <w:szCs w:val="28"/>
          <w:lang w:eastAsia="ru-RU"/>
        </w:rPr>
        <w:t xml:space="preserve"> обезжелезивания (справочно: 20</w:t>
      </w:r>
      <w:r w:rsidR="00E56554">
        <w:rPr>
          <w:rFonts w:ascii="Times New Roman" w:eastAsia="Times New Roman" w:hAnsi="Times New Roman" w:cs="Times New Roman"/>
          <w:bCs/>
          <w:sz w:val="28"/>
          <w:szCs w:val="28"/>
          <w:lang w:eastAsia="ru-RU"/>
        </w:rPr>
        <w:t>2</w:t>
      </w:r>
      <w:r w:rsidR="006D643D">
        <w:rPr>
          <w:rFonts w:ascii="Times New Roman" w:eastAsia="Times New Roman" w:hAnsi="Times New Roman" w:cs="Times New Roman"/>
          <w:bCs/>
          <w:sz w:val="28"/>
          <w:szCs w:val="28"/>
          <w:lang w:eastAsia="ru-RU"/>
        </w:rPr>
        <w:t>1</w:t>
      </w:r>
      <w:r w:rsidRPr="00057CB0">
        <w:rPr>
          <w:rFonts w:ascii="Times New Roman" w:eastAsia="Times New Roman" w:hAnsi="Times New Roman" w:cs="Times New Roman"/>
          <w:bCs/>
          <w:sz w:val="28"/>
          <w:szCs w:val="28"/>
          <w:lang w:eastAsia="ru-RU"/>
        </w:rPr>
        <w:t>г.–</w:t>
      </w:r>
      <w:r w:rsidR="00E56554">
        <w:rPr>
          <w:rFonts w:ascii="Times New Roman" w:eastAsia="Times New Roman" w:hAnsi="Times New Roman" w:cs="Times New Roman"/>
          <w:bCs/>
          <w:sz w:val="28"/>
          <w:szCs w:val="28"/>
          <w:lang w:eastAsia="ru-RU"/>
        </w:rPr>
        <w:t>3</w:t>
      </w:r>
      <w:r w:rsidRPr="00057CB0">
        <w:rPr>
          <w:rFonts w:ascii="Times New Roman" w:eastAsia="Times New Roman" w:hAnsi="Times New Roman" w:cs="Times New Roman"/>
          <w:bCs/>
          <w:sz w:val="28"/>
          <w:szCs w:val="28"/>
          <w:lang w:eastAsia="ru-RU"/>
        </w:rPr>
        <w:t>, 202</w:t>
      </w:r>
      <w:r w:rsidR="006D643D">
        <w:rPr>
          <w:rFonts w:ascii="Times New Roman" w:eastAsia="Times New Roman" w:hAnsi="Times New Roman" w:cs="Times New Roman"/>
          <w:bCs/>
          <w:sz w:val="28"/>
          <w:szCs w:val="28"/>
          <w:lang w:eastAsia="ru-RU"/>
        </w:rPr>
        <w:t>2</w:t>
      </w:r>
      <w:r w:rsidR="00E56554">
        <w:rPr>
          <w:rFonts w:ascii="Times New Roman" w:eastAsia="Times New Roman" w:hAnsi="Times New Roman" w:cs="Times New Roman"/>
          <w:bCs/>
          <w:sz w:val="28"/>
          <w:szCs w:val="28"/>
          <w:lang w:eastAsia="ru-RU"/>
        </w:rPr>
        <w:t>г.–2</w:t>
      </w:r>
      <w:r w:rsidRPr="00057CB0">
        <w:rPr>
          <w:rFonts w:ascii="Times New Roman" w:eastAsia="Times New Roman" w:hAnsi="Times New Roman" w:cs="Times New Roman"/>
          <w:bCs/>
          <w:sz w:val="28"/>
          <w:szCs w:val="28"/>
          <w:lang w:eastAsia="ru-RU"/>
        </w:rPr>
        <w:t xml:space="preserve">), что позволило обеспечить порядка </w:t>
      </w:r>
      <w:r w:rsidR="00E56554">
        <w:rPr>
          <w:rFonts w:ascii="Times New Roman" w:eastAsia="Times New Roman" w:hAnsi="Times New Roman" w:cs="Times New Roman"/>
          <w:bCs/>
          <w:sz w:val="28"/>
          <w:szCs w:val="28"/>
          <w:lang w:eastAsia="ru-RU"/>
        </w:rPr>
        <w:t>2</w:t>
      </w:r>
      <w:r w:rsidRPr="00057CB0">
        <w:rPr>
          <w:rFonts w:ascii="Times New Roman" w:eastAsia="Times New Roman" w:hAnsi="Times New Roman" w:cs="Times New Roman"/>
          <w:bCs/>
          <w:sz w:val="28"/>
          <w:szCs w:val="28"/>
          <w:lang w:eastAsia="ru-RU"/>
        </w:rPr>
        <w:t>0</w:t>
      </w:r>
      <w:r w:rsidR="00E56554">
        <w:rPr>
          <w:rFonts w:ascii="Times New Roman" w:eastAsia="Times New Roman" w:hAnsi="Times New Roman" w:cs="Times New Roman"/>
          <w:bCs/>
          <w:sz w:val="28"/>
          <w:szCs w:val="28"/>
          <w:lang w:eastAsia="ru-RU"/>
        </w:rPr>
        <w:t>61</w:t>
      </w:r>
      <w:r w:rsidRPr="00057CB0">
        <w:rPr>
          <w:rFonts w:ascii="Times New Roman" w:eastAsia="Times New Roman" w:hAnsi="Times New Roman" w:cs="Times New Roman"/>
          <w:bCs/>
          <w:sz w:val="28"/>
          <w:szCs w:val="28"/>
          <w:lang w:eastAsia="ru-RU"/>
        </w:rPr>
        <w:t xml:space="preserve"> человек водой нормативного качества</w:t>
      </w:r>
      <w:r w:rsidR="00127E9B">
        <w:rPr>
          <w:rFonts w:ascii="Times New Roman" w:eastAsia="Times New Roman" w:hAnsi="Times New Roman" w:cs="Times New Roman"/>
          <w:bCs/>
          <w:sz w:val="28"/>
          <w:szCs w:val="28"/>
          <w:lang w:eastAsia="ru-RU"/>
        </w:rPr>
        <w:t xml:space="preserve"> (</w:t>
      </w:r>
      <w:r w:rsidR="00127E9B">
        <w:rPr>
          <w:rFonts w:ascii="Times New Roman" w:hAnsi="Times New Roman" w:cs="Times New Roman"/>
          <w:sz w:val="28"/>
          <w:szCs w:val="28"/>
        </w:rPr>
        <w:t>г.п.</w:t>
      </w:r>
      <w:r w:rsidR="004D6FAC">
        <w:rPr>
          <w:rFonts w:ascii="Times New Roman" w:hAnsi="Times New Roman" w:cs="Times New Roman"/>
          <w:sz w:val="28"/>
          <w:szCs w:val="28"/>
        </w:rPr>
        <w:t xml:space="preserve"> </w:t>
      </w:r>
      <w:r w:rsidR="00127E9B">
        <w:rPr>
          <w:rFonts w:ascii="Times New Roman" w:hAnsi="Times New Roman" w:cs="Times New Roman"/>
          <w:sz w:val="28"/>
          <w:szCs w:val="28"/>
        </w:rPr>
        <w:t xml:space="preserve">Лиозно </w:t>
      </w:r>
      <w:r w:rsidR="008015F1" w:rsidRPr="00057CB0">
        <w:rPr>
          <w:rFonts w:ascii="Times New Roman" w:eastAsia="Times New Roman" w:hAnsi="Times New Roman" w:cs="Times New Roman"/>
          <w:bCs/>
          <w:sz w:val="28"/>
          <w:szCs w:val="28"/>
          <w:lang w:eastAsia="ru-RU"/>
        </w:rPr>
        <w:t>–</w:t>
      </w:r>
      <w:r w:rsidR="00127E9B">
        <w:rPr>
          <w:rFonts w:ascii="Times New Roman" w:hAnsi="Times New Roman" w:cs="Times New Roman"/>
          <w:sz w:val="28"/>
          <w:szCs w:val="28"/>
        </w:rPr>
        <w:t>2022г</w:t>
      </w:r>
      <w:r w:rsidRPr="00057CB0">
        <w:rPr>
          <w:rFonts w:ascii="Times New Roman" w:eastAsia="Times New Roman" w:hAnsi="Times New Roman" w:cs="Times New Roman"/>
          <w:bCs/>
          <w:sz w:val="28"/>
          <w:szCs w:val="28"/>
          <w:lang w:eastAsia="ru-RU"/>
        </w:rPr>
        <w:t>.</w:t>
      </w:r>
      <w:r w:rsidR="00FD3DAD">
        <w:rPr>
          <w:rFonts w:ascii="Times New Roman" w:eastAsia="Times New Roman" w:hAnsi="Times New Roman" w:cs="Times New Roman"/>
          <w:bCs/>
          <w:sz w:val="28"/>
          <w:szCs w:val="28"/>
          <w:lang w:eastAsia="ru-RU"/>
        </w:rPr>
        <w:t>).</w:t>
      </w:r>
      <w:r w:rsidR="00127E9B">
        <w:rPr>
          <w:rFonts w:ascii="Times New Roman" w:eastAsia="Times New Roman" w:hAnsi="Times New Roman" w:cs="Times New Roman"/>
          <w:bCs/>
          <w:sz w:val="28"/>
          <w:szCs w:val="28"/>
          <w:lang w:eastAsia="ru-RU"/>
        </w:rPr>
        <w:t xml:space="preserve"> </w:t>
      </w:r>
    </w:p>
    <w:p w14:paraId="2179DC45" w14:textId="77777777"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Times New Roman" w:hAnsi="Times New Roman" w:cs="Times New Roman"/>
          <w:sz w:val="28"/>
          <w:szCs w:val="28"/>
          <w:lang w:eastAsia="ru-RU"/>
        </w:rPr>
        <w:t>В  районе 19,8% населения используют воду из 125 общественных колодцев. Несоответствие качества воды в шахтных колодцах связано с нарушением санитарно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эпидемиологических требований при размещении, оборудовании и эксплуатации колодцев. </w:t>
      </w:r>
      <w:r w:rsidRPr="00057CB0">
        <w:rPr>
          <w:rFonts w:ascii="Times New Roman" w:eastAsia="SimSun" w:hAnsi="Times New Roman" w:cs="Times New Roman"/>
          <w:sz w:val="28"/>
          <w:szCs w:val="28"/>
          <w:lang w:eastAsia="zh-CN"/>
        </w:rPr>
        <w:t>Необходимо отметить, что большинство несоответствующих  проб воды по содержанию нитратов  (</w:t>
      </w:r>
      <w:r w:rsidR="00264E83">
        <w:rPr>
          <w:rFonts w:ascii="Times New Roman" w:eastAsia="SimSun" w:hAnsi="Times New Roman" w:cs="Times New Roman"/>
          <w:sz w:val="28"/>
          <w:szCs w:val="28"/>
          <w:lang w:eastAsia="zh-CN"/>
        </w:rPr>
        <w:t>22,5</w:t>
      </w:r>
      <w:r w:rsidRPr="00057CB0">
        <w:rPr>
          <w:rFonts w:ascii="Times New Roman" w:eastAsia="SimSun" w:hAnsi="Times New Roman" w:cs="Times New Roman"/>
          <w:sz w:val="28"/>
          <w:szCs w:val="28"/>
          <w:lang w:eastAsia="zh-CN"/>
        </w:rPr>
        <w:t>%) (202</w:t>
      </w:r>
      <w:r w:rsidR="004F4C6A">
        <w:rPr>
          <w:rFonts w:ascii="Times New Roman" w:eastAsia="SimSun" w:hAnsi="Times New Roman" w:cs="Times New Roman"/>
          <w:sz w:val="28"/>
          <w:szCs w:val="28"/>
          <w:lang w:eastAsia="zh-CN"/>
        </w:rPr>
        <w:t>1</w:t>
      </w:r>
      <w:r w:rsidRPr="00057CB0">
        <w:rPr>
          <w:rFonts w:ascii="Times New Roman" w:eastAsia="SimSun" w:hAnsi="Times New Roman" w:cs="Times New Roman"/>
          <w:sz w:val="28"/>
          <w:szCs w:val="28"/>
          <w:lang w:eastAsia="zh-CN"/>
        </w:rPr>
        <w:t>г</w:t>
      </w:r>
      <w:r w:rsidRPr="00057CB0">
        <w:rPr>
          <w:rFonts w:ascii="Times New Roman" w:eastAsia="Times New Roman" w:hAnsi="Times New Roman" w:cs="Times New Roman"/>
          <w:sz w:val="28"/>
          <w:szCs w:val="28"/>
          <w:lang w:eastAsia="ru-RU"/>
        </w:rPr>
        <w:t>–</w:t>
      </w:r>
      <w:r w:rsidRPr="00057CB0">
        <w:rPr>
          <w:rFonts w:ascii="Times New Roman" w:eastAsia="SimSun" w:hAnsi="Times New Roman" w:cs="Times New Roman"/>
          <w:sz w:val="28"/>
          <w:szCs w:val="28"/>
          <w:lang w:eastAsia="zh-CN"/>
        </w:rPr>
        <w:t xml:space="preserve"> </w:t>
      </w:r>
      <w:r w:rsidR="004F4C6A">
        <w:rPr>
          <w:rFonts w:ascii="Times New Roman" w:eastAsia="SimSun" w:hAnsi="Times New Roman" w:cs="Times New Roman"/>
          <w:sz w:val="28"/>
          <w:szCs w:val="28"/>
          <w:lang w:eastAsia="zh-CN"/>
        </w:rPr>
        <w:t>30</w:t>
      </w:r>
      <w:r w:rsidRPr="00057CB0">
        <w:rPr>
          <w:rFonts w:ascii="Times New Roman" w:eastAsia="SimSun" w:hAnsi="Times New Roman" w:cs="Times New Roman"/>
          <w:sz w:val="28"/>
          <w:szCs w:val="28"/>
          <w:lang w:eastAsia="zh-CN"/>
        </w:rPr>
        <w:t>,4%) находилось в пределах до 2 ПДК.</w:t>
      </w:r>
      <w:r w:rsidRPr="00057CB0">
        <w:rPr>
          <w:rFonts w:ascii="Times New Roman" w:eastAsia="Calibri" w:hAnsi="Times New Roman" w:cs="Times New Roman"/>
          <w:sz w:val="28"/>
          <w:szCs w:val="28"/>
          <w:lang w:eastAsia="ru-RU"/>
        </w:rPr>
        <w:t xml:space="preserve"> </w:t>
      </w:r>
    </w:p>
    <w:p w14:paraId="5B03F471" w14:textId="77777777"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В районе на всех административных территориях действует 1 бригада по обслуживанию колодцев (работает 2 человека). За 202</w:t>
      </w:r>
      <w:r w:rsidR="00264E83">
        <w:rPr>
          <w:rFonts w:ascii="Times New Roman" w:eastAsia="Times New Roman" w:hAnsi="Times New Roman" w:cs="Times New Roman"/>
          <w:color w:val="000000"/>
          <w:sz w:val="28"/>
          <w:szCs w:val="28"/>
          <w:lang w:eastAsia="ru-RU"/>
        </w:rPr>
        <w:t>2</w:t>
      </w:r>
      <w:r w:rsidRPr="00057CB0">
        <w:rPr>
          <w:rFonts w:ascii="Times New Roman" w:eastAsia="Times New Roman" w:hAnsi="Times New Roman" w:cs="Times New Roman"/>
          <w:color w:val="000000"/>
          <w:sz w:val="28"/>
          <w:szCs w:val="28"/>
          <w:lang w:eastAsia="ru-RU"/>
        </w:rPr>
        <w:t xml:space="preserve"> год указанными бригадами проведена очистка и дезинфекция 1</w:t>
      </w:r>
      <w:r w:rsidR="00264E83">
        <w:rPr>
          <w:rFonts w:ascii="Times New Roman" w:eastAsia="Times New Roman" w:hAnsi="Times New Roman" w:cs="Times New Roman"/>
          <w:color w:val="000000"/>
          <w:sz w:val="28"/>
          <w:szCs w:val="28"/>
          <w:lang w:eastAsia="ru-RU"/>
        </w:rPr>
        <w:t>6</w:t>
      </w:r>
      <w:r w:rsidRPr="00057CB0">
        <w:rPr>
          <w:rFonts w:ascii="Times New Roman" w:eastAsia="Times New Roman" w:hAnsi="Times New Roman" w:cs="Times New Roman"/>
          <w:color w:val="000000"/>
          <w:sz w:val="28"/>
          <w:szCs w:val="28"/>
          <w:lang w:eastAsia="ru-RU"/>
        </w:rPr>
        <w:t xml:space="preserve"> колодцев. </w:t>
      </w:r>
    </w:p>
    <w:p w14:paraId="41C587CA"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Органами госсаннадзора в 202</w:t>
      </w:r>
      <w:r w:rsidR="00264E83">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в исполкомы направлено 3 информация по вопросам надзора за системами нецентрализованного питьевого водоснабжения населения, 2 – централизованного с конкретными предложениями по решению проблемных вопросов.</w:t>
      </w:r>
    </w:p>
    <w:p w14:paraId="51F72A12"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За 202</w:t>
      </w:r>
      <w:r w:rsidR="00264E83">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 ЦГЭ по соблюдению законодательства в области питьевого водоснабжения проведено 68 профилактичес</w:t>
      </w:r>
      <w:r w:rsidR="00925AF1">
        <w:rPr>
          <w:rFonts w:ascii="Times New Roman" w:eastAsia="Times New Roman" w:hAnsi="Times New Roman" w:cs="Times New Roman"/>
          <w:sz w:val="28"/>
          <w:szCs w:val="28"/>
          <w:lang w:eastAsia="ru-RU"/>
        </w:rPr>
        <w:t>ких и (надзорных) мероприятий (</w:t>
      </w:r>
      <w:r w:rsidR="00301121">
        <w:rPr>
          <w:rFonts w:ascii="Times New Roman" w:eastAsia="Times New Roman" w:hAnsi="Times New Roman" w:cs="Times New Roman"/>
          <w:sz w:val="28"/>
          <w:szCs w:val="28"/>
          <w:lang w:eastAsia="ru-RU"/>
        </w:rPr>
        <w:t xml:space="preserve">76 мониторингов, </w:t>
      </w:r>
      <w:r w:rsidR="00925AF1">
        <w:rPr>
          <w:rFonts w:ascii="Times New Roman" w:eastAsia="Times New Roman" w:hAnsi="Times New Roman" w:cs="Times New Roman"/>
          <w:sz w:val="28"/>
          <w:szCs w:val="28"/>
          <w:lang w:eastAsia="ru-RU"/>
        </w:rPr>
        <w:t>25</w:t>
      </w:r>
      <w:r w:rsidRPr="00057CB0">
        <w:rPr>
          <w:rFonts w:ascii="Times New Roman" w:eastAsia="Times New Roman" w:hAnsi="Times New Roman" w:cs="Times New Roman"/>
          <w:sz w:val="28"/>
          <w:szCs w:val="28"/>
          <w:lang w:eastAsia="ru-RU"/>
        </w:rPr>
        <w:t xml:space="preserve"> мероприятий технического (технологического) характера), в </w:t>
      </w:r>
      <w:r w:rsidR="00301121">
        <w:rPr>
          <w:rFonts w:ascii="Times New Roman" w:eastAsia="Times New Roman" w:hAnsi="Times New Roman" w:cs="Times New Roman"/>
          <w:sz w:val="28"/>
          <w:szCs w:val="28"/>
          <w:lang w:eastAsia="ru-RU"/>
        </w:rPr>
        <w:t>78</w:t>
      </w:r>
      <w:r w:rsidRPr="00057CB0">
        <w:rPr>
          <w:rFonts w:ascii="Times New Roman" w:eastAsia="Times New Roman" w:hAnsi="Times New Roman" w:cs="Times New Roman"/>
          <w:sz w:val="28"/>
          <w:szCs w:val="28"/>
          <w:lang w:eastAsia="ru-RU"/>
        </w:rPr>
        <w:t xml:space="preserve"> случаях были выявлены нарушения, по которым субъектам хозяйствования выданы рекомендации (предписания) по их устранению,  виновное должностное лицо привлечено к административной ответственности на сумму </w:t>
      </w:r>
      <w:r w:rsidR="007A1507">
        <w:rPr>
          <w:rFonts w:ascii="Times New Roman" w:eastAsia="Times New Roman" w:hAnsi="Times New Roman" w:cs="Times New Roman"/>
          <w:sz w:val="28"/>
          <w:szCs w:val="28"/>
          <w:lang w:eastAsia="ru-RU"/>
        </w:rPr>
        <w:t>160</w:t>
      </w:r>
      <w:r w:rsidRPr="00057CB0">
        <w:rPr>
          <w:rFonts w:ascii="Times New Roman" w:eastAsia="Times New Roman" w:hAnsi="Times New Roman" w:cs="Times New Roman"/>
          <w:sz w:val="28"/>
          <w:szCs w:val="28"/>
          <w:lang w:eastAsia="ru-RU"/>
        </w:rPr>
        <w:t xml:space="preserve">,0 рублей.  </w:t>
      </w:r>
    </w:p>
    <w:p w14:paraId="1215DEA4"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202</w:t>
      </w:r>
      <w:r w:rsidR="002233B6">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учреждениями государственного санитарного надзора обращени</w:t>
      </w:r>
      <w:r w:rsidR="002233B6">
        <w:rPr>
          <w:rFonts w:ascii="Times New Roman" w:eastAsia="Times New Roman" w:hAnsi="Times New Roman" w:cs="Times New Roman"/>
          <w:sz w:val="28"/>
          <w:szCs w:val="28"/>
          <w:lang w:eastAsia="ru-RU"/>
        </w:rPr>
        <w:t>й</w:t>
      </w:r>
      <w:r w:rsidRPr="00057CB0">
        <w:rPr>
          <w:rFonts w:ascii="Times New Roman" w:eastAsia="Times New Roman" w:hAnsi="Times New Roman" w:cs="Times New Roman"/>
          <w:sz w:val="28"/>
          <w:szCs w:val="28"/>
          <w:lang w:eastAsia="ru-RU"/>
        </w:rPr>
        <w:t xml:space="preserve"> населения, связанное с качеством питьевой воды</w:t>
      </w:r>
      <w:r w:rsidR="002233B6">
        <w:rPr>
          <w:rFonts w:ascii="Times New Roman" w:eastAsia="Times New Roman" w:hAnsi="Times New Roman" w:cs="Times New Roman"/>
          <w:sz w:val="28"/>
          <w:szCs w:val="28"/>
          <w:lang w:eastAsia="ru-RU"/>
        </w:rPr>
        <w:t xml:space="preserve"> не</w:t>
      </w:r>
      <w:r w:rsidRPr="00057CB0">
        <w:rPr>
          <w:rFonts w:ascii="Times New Roman" w:eastAsia="Times New Roman" w:hAnsi="Times New Roman" w:cs="Times New Roman"/>
          <w:sz w:val="28"/>
          <w:szCs w:val="28"/>
          <w:lang w:eastAsia="ru-RU"/>
        </w:rPr>
        <w:t xml:space="preserve"> было. </w:t>
      </w:r>
    </w:p>
    <w:p w14:paraId="6C0AF4D8" w14:textId="77777777" w:rsidR="00057CB0" w:rsidRPr="00057CB0" w:rsidRDefault="00057CB0" w:rsidP="00057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sz w:val="28"/>
          <w:szCs w:val="28"/>
          <w:lang w:eastAsia="ru-RU"/>
        </w:rPr>
        <w:lastRenderedPageBreak/>
        <w:t xml:space="preserve">Отмечалась неэффективная работа </w:t>
      </w:r>
      <w:r w:rsidR="008E2CD3">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станций обезжелезивания воды (станции обезжелезивания не обеспечивали нормативную очистку от железа и его примесей)</w:t>
      </w:r>
      <w:r w:rsidRPr="00057CB0">
        <w:rPr>
          <w:rFonts w:ascii="Times New Roman" w:eastAsia="Times New Roman" w:hAnsi="Times New Roman" w:cs="Times New Roman"/>
          <w:color w:val="000000"/>
          <w:sz w:val="28"/>
          <w:szCs w:val="28"/>
          <w:lang w:eastAsia="ru-RU"/>
        </w:rPr>
        <w:t>.</w:t>
      </w:r>
    </w:p>
    <w:p w14:paraId="7B5FF64E" w14:textId="77777777" w:rsidR="00057CB0" w:rsidRPr="00057CB0" w:rsidRDefault="00057CB0" w:rsidP="00057CB0">
      <w:pPr>
        <w:tabs>
          <w:tab w:val="left" w:pos="1394"/>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ходе надзора за содержанием жилых домов нарушения выявлены в 5</w:t>
      </w:r>
      <w:r w:rsidR="00672B4A">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жилых домах (42,</w:t>
      </w:r>
      <w:r w:rsidR="00672B4A">
        <w:rPr>
          <w:rFonts w:ascii="Times New Roman" w:eastAsia="Times New Roman" w:hAnsi="Times New Roman" w:cs="Times New Roman"/>
          <w:sz w:val="28"/>
          <w:szCs w:val="28"/>
          <w:lang w:eastAsia="ru-RU"/>
        </w:rPr>
        <w:t>5</w:t>
      </w:r>
      <w:r w:rsidRPr="00057CB0">
        <w:rPr>
          <w:rFonts w:ascii="Times New Roman" w:eastAsia="Times New Roman" w:hAnsi="Times New Roman" w:cs="Times New Roman"/>
          <w:sz w:val="28"/>
          <w:szCs w:val="28"/>
          <w:lang w:eastAsia="ru-RU"/>
        </w:rPr>
        <w:t xml:space="preserve">% от числа обследованных). </w:t>
      </w:r>
    </w:p>
    <w:p w14:paraId="2B7907A5" w14:textId="77777777" w:rsidR="00057CB0" w:rsidRPr="00057CB0" w:rsidRDefault="00057CB0" w:rsidP="00057CB0">
      <w:pPr>
        <w:tabs>
          <w:tab w:val="left" w:pos="1394"/>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За 202</w:t>
      </w:r>
      <w:r w:rsidR="0065492C">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 ЦГЭ области от грызунов и насекомых</w:t>
      </w:r>
      <w:r w:rsidR="0065492C">
        <w:rPr>
          <w:rFonts w:ascii="Times New Roman" w:eastAsia="Times New Roman" w:hAnsi="Times New Roman" w:cs="Times New Roman"/>
          <w:sz w:val="28"/>
          <w:szCs w:val="28"/>
          <w:lang w:eastAsia="ru-RU"/>
        </w:rPr>
        <w:t xml:space="preserve"> по разовым заявкам обработано 38</w:t>
      </w:r>
      <w:r w:rsidRPr="00057CB0">
        <w:rPr>
          <w:rFonts w:ascii="Times New Roman" w:eastAsia="Times New Roman" w:hAnsi="Times New Roman" w:cs="Times New Roman"/>
          <w:sz w:val="28"/>
          <w:szCs w:val="28"/>
          <w:lang w:eastAsia="ru-RU"/>
        </w:rPr>
        <w:t xml:space="preserve"> объектов жилого фонда (истребительные мероприятия). </w:t>
      </w:r>
    </w:p>
    <w:p w14:paraId="5D2721C7" w14:textId="77777777" w:rsidR="00057CB0" w:rsidRPr="00057CB0" w:rsidRDefault="00057CB0" w:rsidP="00057CB0">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С целью устранения выявленных нарушений в адрес т</w:t>
      </w:r>
      <w:r w:rsidR="0084437F">
        <w:rPr>
          <w:rFonts w:ascii="Times New Roman" w:eastAsia="Times New Roman" w:hAnsi="Times New Roman" w:cs="Times New Roman"/>
          <w:bCs/>
          <w:sz w:val="28"/>
          <w:szCs w:val="28"/>
          <w:lang w:eastAsia="ru-RU"/>
        </w:rPr>
        <w:t>ерриториального ЖКХ направлены 16</w:t>
      </w:r>
      <w:r w:rsidRPr="00057CB0">
        <w:rPr>
          <w:rFonts w:ascii="Times New Roman" w:eastAsia="Times New Roman" w:hAnsi="Times New Roman" w:cs="Times New Roman"/>
          <w:bCs/>
          <w:sz w:val="28"/>
          <w:szCs w:val="28"/>
          <w:lang w:eastAsia="ru-RU"/>
        </w:rPr>
        <w:t xml:space="preserve"> рекомендаций (предписания). По фактам повторно выявленных нарушений, невыполнения рекомендаций (предписаний) на виновн</w:t>
      </w:r>
      <w:r w:rsidR="0084437F">
        <w:rPr>
          <w:rFonts w:ascii="Times New Roman" w:eastAsia="Times New Roman" w:hAnsi="Times New Roman" w:cs="Times New Roman"/>
          <w:bCs/>
          <w:sz w:val="28"/>
          <w:szCs w:val="28"/>
          <w:lang w:eastAsia="ru-RU"/>
        </w:rPr>
        <w:t>ое</w:t>
      </w:r>
      <w:r w:rsidRPr="00057CB0">
        <w:rPr>
          <w:rFonts w:ascii="Times New Roman" w:eastAsia="Times New Roman" w:hAnsi="Times New Roman" w:cs="Times New Roman"/>
          <w:bCs/>
          <w:sz w:val="28"/>
          <w:szCs w:val="28"/>
          <w:lang w:eastAsia="ru-RU"/>
        </w:rPr>
        <w:t xml:space="preserve"> должностн</w:t>
      </w:r>
      <w:r w:rsidR="0084437F">
        <w:rPr>
          <w:rFonts w:ascii="Times New Roman" w:eastAsia="Times New Roman" w:hAnsi="Times New Roman" w:cs="Times New Roman"/>
          <w:bCs/>
          <w:sz w:val="28"/>
          <w:szCs w:val="28"/>
          <w:lang w:eastAsia="ru-RU"/>
        </w:rPr>
        <w:t>ое</w:t>
      </w:r>
      <w:r w:rsidRPr="00057CB0">
        <w:rPr>
          <w:rFonts w:ascii="Times New Roman" w:eastAsia="Times New Roman" w:hAnsi="Times New Roman" w:cs="Times New Roman"/>
          <w:bCs/>
          <w:sz w:val="28"/>
          <w:szCs w:val="28"/>
          <w:lang w:eastAsia="ru-RU"/>
        </w:rPr>
        <w:t xml:space="preserve"> лиц</w:t>
      </w:r>
      <w:r w:rsidR="0084437F">
        <w:rPr>
          <w:rFonts w:ascii="Times New Roman" w:eastAsia="Times New Roman" w:hAnsi="Times New Roman" w:cs="Times New Roman"/>
          <w:bCs/>
          <w:sz w:val="28"/>
          <w:szCs w:val="28"/>
          <w:lang w:eastAsia="ru-RU"/>
        </w:rPr>
        <w:t>о</w:t>
      </w:r>
      <w:r w:rsidRPr="00057CB0">
        <w:rPr>
          <w:rFonts w:ascii="Times New Roman" w:eastAsia="Times New Roman" w:hAnsi="Times New Roman" w:cs="Times New Roman"/>
          <w:bCs/>
          <w:sz w:val="28"/>
          <w:szCs w:val="28"/>
          <w:lang w:eastAsia="ru-RU"/>
        </w:rPr>
        <w:t xml:space="preserve"> наложен</w:t>
      </w:r>
      <w:r w:rsidR="0084437F">
        <w:rPr>
          <w:rFonts w:ascii="Times New Roman" w:eastAsia="Times New Roman" w:hAnsi="Times New Roman" w:cs="Times New Roman"/>
          <w:bCs/>
          <w:sz w:val="28"/>
          <w:szCs w:val="28"/>
          <w:lang w:eastAsia="ru-RU"/>
        </w:rPr>
        <w:t xml:space="preserve"> </w:t>
      </w:r>
      <w:r w:rsidRPr="00057CB0">
        <w:rPr>
          <w:rFonts w:ascii="Times New Roman" w:eastAsia="Times New Roman" w:hAnsi="Times New Roman" w:cs="Times New Roman"/>
          <w:bCs/>
          <w:sz w:val="28"/>
          <w:szCs w:val="28"/>
          <w:lang w:eastAsia="ru-RU"/>
        </w:rPr>
        <w:t xml:space="preserve"> штраф. Для принятия мер реагирования в районный исполнительный комитет направлено </w:t>
      </w:r>
      <w:r w:rsidR="00301121">
        <w:rPr>
          <w:rFonts w:ascii="Times New Roman" w:eastAsia="Times New Roman" w:hAnsi="Times New Roman" w:cs="Times New Roman"/>
          <w:bCs/>
          <w:sz w:val="28"/>
          <w:szCs w:val="28"/>
          <w:lang w:eastAsia="ru-RU"/>
        </w:rPr>
        <w:t>19</w:t>
      </w:r>
      <w:r w:rsidRPr="00057CB0">
        <w:rPr>
          <w:rFonts w:ascii="Times New Roman" w:eastAsia="Times New Roman" w:hAnsi="Times New Roman" w:cs="Times New Roman"/>
          <w:bCs/>
          <w:sz w:val="28"/>
          <w:szCs w:val="28"/>
          <w:lang w:eastAsia="ru-RU"/>
        </w:rPr>
        <w:t xml:space="preserve"> информационных материал</w:t>
      </w:r>
      <w:r w:rsidR="00301121">
        <w:rPr>
          <w:rFonts w:ascii="Times New Roman" w:eastAsia="Times New Roman" w:hAnsi="Times New Roman" w:cs="Times New Roman"/>
          <w:bCs/>
          <w:sz w:val="28"/>
          <w:szCs w:val="28"/>
          <w:lang w:eastAsia="ru-RU"/>
        </w:rPr>
        <w:t>ов</w:t>
      </w:r>
      <w:r w:rsidRPr="00057CB0">
        <w:rPr>
          <w:rFonts w:ascii="Times New Roman" w:eastAsia="Times New Roman" w:hAnsi="Times New Roman" w:cs="Times New Roman"/>
          <w:bCs/>
          <w:sz w:val="28"/>
          <w:szCs w:val="28"/>
          <w:lang w:eastAsia="ru-RU"/>
        </w:rPr>
        <w:t xml:space="preserve">, в заинтересованные ведомства – </w:t>
      </w:r>
      <w:r w:rsidR="00301121">
        <w:rPr>
          <w:rFonts w:ascii="Times New Roman" w:eastAsia="Times New Roman" w:hAnsi="Times New Roman" w:cs="Times New Roman"/>
          <w:bCs/>
          <w:sz w:val="28"/>
          <w:szCs w:val="28"/>
          <w:lang w:eastAsia="ru-RU"/>
        </w:rPr>
        <w:t>16</w:t>
      </w:r>
      <w:r w:rsidRPr="00057CB0">
        <w:rPr>
          <w:rFonts w:ascii="Times New Roman" w:eastAsia="Times New Roman" w:hAnsi="Times New Roman" w:cs="Times New Roman"/>
          <w:bCs/>
          <w:sz w:val="28"/>
          <w:szCs w:val="28"/>
          <w:lang w:eastAsia="ru-RU"/>
        </w:rPr>
        <w:t>.</w:t>
      </w:r>
    </w:p>
    <w:p w14:paraId="4147AB28" w14:textId="77777777" w:rsidR="00057CB0" w:rsidRPr="009A28CB" w:rsidRDefault="00057CB0" w:rsidP="00057CB0">
      <w:pPr>
        <w:widowControl w:val="0"/>
        <w:spacing w:after="0" w:line="240" w:lineRule="auto"/>
        <w:ind w:firstLine="709"/>
        <w:jc w:val="both"/>
        <w:rPr>
          <w:rFonts w:ascii="Times New Roman" w:eastAsia="Calibri" w:hAnsi="Times New Roman" w:cs="Times New Roman"/>
          <w:sz w:val="28"/>
          <w:szCs w:val="28"/>
        </w:rPr>
      </w:pPr>
      <w:r w:rsidRPr="009A28CB">
        <w:rPr>
          <w:rFonts w:ascii="Times New Roman" w:eastAsia="Calibri" w:hAnsi="Times New Roman" w:cs="Times New Roman"/>
          <w:sz w:val="28"/>
          <w:szCs w:val="28"/>
        </w:rPr>
        <w:t>Специалистами учреждений санитарно</w:t>
      </w:r>
      <w:r w:rsidR="00377356">
        <w:rPr>
          <w:rFonts w:ascii="Calibri" w:eastAsia="Calibri" w:hAnsi="Calibri" w:cs="Times New Roman"/>
          <w:sz w:val="28"/>
          <w:szCs w:val="28"/>
        </w:rPr>
        <w:t>-</w:t>
      </w:r>
      <w:r w:rsidRPr="009A28CB">
        <w:rPr>
          <w:rFonts w:ascii="Times New Roman" w:eastAsia="Calibri" w:hAnsi="Times New Roman" w:cs="Times New Roman"/>
          <w:sz w:val="28"/>
          <w:szCs w:val="28"/>
        </w:rPr>
        <w:t xml:space="preserve">эпидемиологической службы района на постоянной основе проводятся надзорные мероприятия за санитарной очисткой и благоустройством территорий населенных пунктов, предприятий, организаций и прилегающих к ним территориям. </w:t>
      </w:r>
    </w:p>
    <w:p w14:paraId="757DEB87" w14:textId="77777777" w:rsidR="006D643D" w:rsidRDefault="00057CB0" w:rsidP="00057CB0">
      <w:pPr>
        <w:widowControl w:val="0"/>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За  январь– декабрь  202</w:t>
      </w:r>
      <w:r w:rsidR="00127E9B">
        <w:rPr>
          <w:rFonts w:ascii="Times New Roman" w:eastAsia="Calibri" w:hAnsi="Times New Roman" w:cs="Times New Roman"/>
          <w:sz w:val="28"/>
          <w:szCs w:val="28"/>
        </w:rPr>
        <w:t>2</w:t>
      </w:r>
      <w:r w:rsidRPr="00057CB0">
        <w:rPr>
          <w:rFonts w:ascii="Times New Roman" w:eastAsia="Calibri" w:hAnsi="Times New Roman" w:cs="Times New Roman"/>
          <w:sz w:val="28"/>
          <w:szCs w:val="28"/>
        </w:rPr>
        <w:t xml:space="preserve"> года проведено </w:t>
      </w:r>
      <w:r w:rsidR="00EA7977">
        <w:rPr>
          <w:rFonts w:ascii="Times New Roman" w:eastAsia="Calibri" w:hAnsi="Times New Roman" w:cs="Times New Roman"/>
          <w:sz w:val="28"/>
          <w:szCs w:val="28"/>
        </w:rPr>
        <w:t>117 надзорных мероприятий</w:t>
      </w:r>
      <w:r w:rsidR="00127574">
        <w:rPr>
          <w:rFonts w:ascii="Times New Roman" w:eastAsia="Calibri" w:hAnsi="Times New Roman" w:cs="Times New Roman"/>
          <w:sz w:val="28"/>
          <w:szCs w:val="28"/>
        </w:rPr>
        <w:t xml:space="preserve">. </w:t>
      </w:r>
      <w:r w:rsidRPr="00057CB0">
        <w:rPr>
          <w:rFonts w:ascii="Times New Roman" w:eastAsia="Calibri" w:hAnsi="Times New Roman" w:cs="Times New Roman"/>
          <w:sz w:val="28"/>
          <w:szCs w:val="28"/>
        </w:rPr>
        <w:t xml:space="preserve">С целью устранения выявленных нарушений в адрес руководителей субъектов хозяйствования выдано </w:t>
      </w:r>
      <w:r w:rsidR="00EA7977">
        <w:rPr>
          <w:rFonts w:ascii="Times New Roman" w:eastAsia="Calibri" w:hAnsi="Times New Roman" w:cs="Times New Roman"/>
          <w:sz w:val="28"/>
          <w:szCs w:val="28"/>
        </w:rPr>
        <w:t>112</w:t>
      </w:r>
      <w:r w:rsidRPr="00057CB0">
        <w:rPr>
          <w:rFonts w:ascii="Times New Roman" w:eastAsia="Calibri" w:hAnsi="Times New Roman" w:cs="Times New Roman"/>
          <w:sz w:val="28"/>
          <w:szCs w:val="28"/>
        </w:rPr>
        <w:t xml:space="preserve"> рекомендаций и предписаний, из них 9</w:t>
      </w:r>
      <w:r w:rsidR="00EA7977">
        <w:rPr>
          <w:rFonts w:ascii="Times New Roman" w:eastAsia="Calibri" w:hAnsi="Times New Roman" w:cs="Times New Roman"/>
          <w:sz w:val="28"/>
          <w:szCs w:val="28"/>
        </w:rPr>
        <w:t>3</w:t>
      </w:r>
      <w:r w:rsidRPr="00057CB0">
        <w:rPr>
          <w:rFonts w:ascii="Times New Roman" w:eastAsia="Calibri" w:hAnsi="Times New Roman" w:cs="Times New Roman"/>
          <w:sz w:val="28"/>
          <w:szCs w:val="28"/>
        </w:rPr>
        <w:t xml:space="preserve"> (</w:t>
      </w:r>
      <w:r w:rsidR="00EA7977">
        <w:rPr>
          <w:rFonts w:ascii="Times New Roman" w:eastAsia="Calibri" w:hAnsi="Times New Roman" w:cs="Times New Roman"/>
          <w:sz w:val="28"/>
          <w:szCs w:val="28"/>
        </w:rPr>
        <w:t>83</w:t>
      </w:r>
      <w:r w:rsidRPr="00057CB0">
        <w:rPr>
          <w:rFonts w:ascii="Times New Roman" w:eastAsia="Calibri" w:hAnsi="Times New Roman" w:cs="Times New Roman"/>
          <w:sz w:val="28"/>
          <w:szCs w:val="28"/>
        </w:rPr>
        <w:t>,</w:t>
      </w:r>
      <w:r w:rsidR="00EA7977">
        <w:rPr>
          <w:rFonts w:ascii="Times New Roman" w:eastAsia="Calibri" w:hAnsi="Times New Roman" w:cs="Times New Roman"/>
          <w:sz w:val="28"/>
          <w:szCs w:val="28"/>
        </w:rPr>
        <w:t>0</w:t>
      </w:r>
      <w:r w:rsidRPr="00057CB0">
        <w:rPr>
          <w:rFonts w:ascii="Times New Roman" w:eastAsia="Calibri" w:hAnsi="Times New Roman" w:cs="Times New Roman"/>
          <w:sz w:val="28"/>
          <w:szCs w:val="28"/>
        </w:rPr>
        <w:t>%) выполнены в установленные сроки, выполнение остальных находится на контроле (сроки исполнения не истекли). В районный исполнительный комитет  для информирования и принятия мер реагирования направлено 1</w:t>
      </w:r>
      <w:r w:rsidR="00EA7977">
        <w:rPr>
          <w:rFonts w:ascii="Times New Roman" w:eastAsia="Calibri" w:hAnsi="Times New Roman" w:cs="Times New Roman"/>
          <w:sz w:val="28"/>
          <w:szCs w:val="28"/>
        </w:rPr>
        <w:t>0</w:t>
      </w:r>
      <w:r w:rsidRPr="00057CB0">
        <w:rPr>
          <w:rFonts w:ascii="Times New Roman" w:eastAsia="Calibri" w:hAnsi="Times New Roman" w:cs="Times New Roman"/>
          <w:sz w:val="28"/>
          <w:szCs w:val="28"/>
        </w:rPr>
        <w:t xml:space="preserve"> материалов, в заинтересованные службы и ведомства – </w:t>
      </w:r>
      <w:r w:rsidR="00EA7977">
        <w:rPr>
          <w:rFonts w:ascii="Times New Roman" w:eastAsia="Calibri" w:hAnsi="Times New Roman" w:cs="Times New Roman"/>
          <w:sz w:val="28"/>
          <w:szCs w:val="28"/>
        </w:rPr>
        <w:t>7</w:t>
      </w:r>
      <w:r w:rsidRPr="00057CB0">
        <w:rPr>
          <w:rFonts w:ascii="Times New Roman" w:eastAsia="Calibri" w:hAnsi="Times New Roman" w:cs="Times New Roman"/>
          <w:sz w:val="28"/>
          <w:szCs w:val="28"/>
        </w:rPr>
        <w:t xml:space="preserve">. </w:t>
      </w:r>
      <w:r w:rsidR="006D643D">
        <w:rPr>
          <w:rFonts w:ascii="Times New Roman" w:eastAsia="Calibri" w:hAnsi="Times New Roman" w:cs="Times New Roman"/>
          <w:sz w:val="28"/>
          <w:szCs w:val="28"/>
        </w:rPr>
        <w:t xml:space="preserve">С целью информирования субъектов хозяйствования и населения о требованиях по благоустройству и санитарному содержанию территорий </w:t>
      </w:r>
      <w:r w:rsidR="000B1A61">
        <w:rPr>
          <w:rFonts w:ascii="Times New Roman" w:eastAsia="Calibri" w:hAnsi="Times New Roman" w:cs="Times New Roman"/>
          <w:sz w:val="28"/>
          <w:szCs w:val="28"/>
        </w:rPr>
        <w:t xml:space="preserve">размещены в печатных и электронных средствах массовой информации </w:t>
      </w:r>
      <w:r w:rsidR="00983A13">
        <w:rPr>
          <w:rFonts w:ascii="Times New Roman" w:eastAsia="Calibri" w:hAnsi="Times New Roman" w:cs="Times New Roman"/>
          <w:sz w:val="28"/>
          <w:szCs w:val="28"/>
        </w:rPr>
        <w:t>6 информаций.</w:t>
      </w:r>
    </w:p>
    <w:p w14:paraId="7AC19D9D" w14:textId="77777777" w:rsidR="00983A13" w:rsidRPr="00057CB0" w:rsidRDefault="00983A13" w:rsidP="00057CB0">
      <w:pPr>
        <w:widowControl w:val="0"/>
        <w:spacing w:after="0" w:line="240" w:lineRule="auto"/>
        <w:ind w:firstLine="709"/>
        <w:jc w:val="both"/>
        <w:rPr>
          <w:rFonts w:ascii="Times New Roman" w:eastAsia="Calibri" w:hAnsi="Times New Roman" w:cs="Times New Roman"/>
          <w:sz w:val="28"/>
          <w:szCs w:val="28"/>
          <w:highlight w:val="yellow"/>
        </w:rPr>
      </w:pPr>
      <w:r>
        <w:rPr>
          <w:rFonts w:ascii="Times New Roman" w:eastAsia="Calibri" w:hAnsi="Times New Roman" w:cs="Times New Roman"/>
          <w:sz w:val="28"/>
          <w:szCs w:val="28"/>
        </w:rPr>
        <w:t xml:space="preserve">Вывод: обеспечение потребителей качественной питьевой водой осуществляется в рамках реализации подпрограммы  5 </w:t>
      </w:r>
      <w:r w:rsidRPr="00057CB0">
        <w:rPr>
          <w:rFonts w:ascii="Times New Roman" w:eastAsia="Times New Roman" w:hAnsi="Times New Roman" w:cs="Times New Roman"/>
          <w:bCs/>
          <w:sz w:val="28"/>
          <w:szCs w:val="28"/>
          <w:lang w:eastAsia="ru-RU"/>
        </w:rPr>
        <w:t xml:space="preserve">«Чистая вода» </w:t>
      </w:r>
      <w:r>
        <w:rPr>
          <w:rFonts w:ascii="Times New Roman" w:eastAsia="Times New Roman" w:hAnsi="Times New Roman" w:cs="Times New Roman"/>
          <w:bCs/>
          <w:sz w:val="28"/>
          <w:szCs w:val="28"/>
          <w:lang w:eastAsia="ru-RU"/>
        </w:rPr>
        <w:t>Государственной программы «Комфортное жилье и благоприятная среда» на 2021</w:t>
      </w:r>
      <w:r w:rsidR="00377356">
        <w:rPr>
          <w:rFonts w:ascii="Times New Roman" w:eastAsia="Calibri" w:hAnsi="Times New Roman" w:cs="Times New Roman"/>
          <w:sz w:val="28"/>
          <w:szCs w:val="28"/>
        </w:rPr>
        <w:t>-</w:t>
      </w:r>
      <w:r>
        <w:rPr>
          <w:rFonts w:ascii="Times New Roman" w:eastAsia="Times New Roman" w:hAnsi="Times New Roman" w:cs="Times New Roman"/>
          <w:bCs/>
          <w:sz w:val="28"/>
          <w:szCs w:val="28"/>
          <w:lang w:eastAsia="ru-RU"/>
        </w:rPr>
        <w:t>2025 годы, процесс обеспечения населения качественной и безопасной пит</w:t>
      </w:r>
      <w:r w:rsidR="000D4457">
        <w:rPr>
          <w:rFonts w:ascii="Times New Roman" w:eastAsia="Times New Roman" w:hAnsi="Times New Roman" w:cs="Times New Roman"/>
          <w:bCs/>
          <w:sz w:val="28"/>
          <w:szCs w:val="28"/>
          <w:lang w:eastAsia="ru-RU"/>
        </w:rPr>
        <w:t>ь</w:t>
      </w:r>
      <w:r>
        <w:rPr>
          <w:rFonts w:ascii="Times New Roman" w:eastAsia="Times New Roman" w:hAnsi="Times New Roman" w:cs="Times New Roman"/>
          <w:bCs/>
          <w:sz w:val="28"/>
          <w:szCs w:val="28"/>
          <w:lang w:eastAsia="ru-RU"/>
        </w:rPr>
        <w:t>евой водой устойчиво развивается и контролируется, о чем свидетельствует сокращение количества  обращений граждан. Уровень благоустройства территорий населенных пунктов устойчиво растет, работа по поддержанию санитарно</w:t>
      </w:r>
      <w:r w:rsidR="009410B4">
        <w:rPr>
          <w:rFonts w:ascii="Times New Roman" w:eastAsia="Times New Roman" w:hAnsi="Times New Roman" w:cs="Times New Roman"/>
          <w:bCs/>
          <w:sz w:val="28"/>
          <w:szCs w:val="28"/>
          <w:lang w:eastAsia="ru-RU"/>
        </w:rPr>
        <w:t>го</w:t>
      </w:r>
      <w:r>
        <w:rPr>
          <w:rFonts w:ascii="Times New Roman" w:eastAsia="Times New Roman" w:hAnsi="Times New Roman" w:cs="Times New Roman"/>
          <w:bCs/>
          <w:sz w:val="28"/>
          <w:szCs w:val="28"/>
          <w:lang w:eastAsia="ru-RU"/>
        </w:rPr>
        <w:t xml:space="preserve"> состояния территорий налажена.</w:t>
      </w:r>
    </w:p>
    <w:p w14:paraId="70C88EBC" w14:textId="77777777" w:rsidR="00E04C20" w:rsidRDefault="00E04C20" w:rsidP="00E04C20">
      <w:pPr>
        <w:spacing w:after="0" w:line="240" w:lineRule="auto"/>
        <w:ind w:firstLine="709"/>
        <w:jc w:val="both"/>
        <w:rPr>
          <w:rFonts w:ascii="Times New Roman" w:hAnsi="Times New Roman" w:cs="Times New Roman"/>
          <w:sz w:val="28"/>
          <w:szCs w:val="28"/>
        </w:rPr>
      </w:pPr>
      <w:r w:rsidRPr="001A6789">
        <w:rPr>
          <w:rFonts w:ascii="Times New Roman" w:hAnsi="Times New Roman" w:cs="Times New Roman"/>
          <w:sz w:val="28"/>
          <w:szCs w:val="28"/>
          <w:u w:val="single"/>
        </w:rPr>
        <w:t>Задачи</w:t>
      </w:r>
      <w:r w:rsidRPr="001A6789">
        <w:rPr>
          <w:rFonts w:ascii="Times New Roman" w:hAnsi="Times New Roman" w:cs="Times New Roman"/>
          <w:sz w:val="28"/>
          <w:szCs w:val="28"/>
        </w:rPr>
        <w:t>:</w:t>
      </w:r>
    </w:p>
    <w:p w14:paraId="5918C87E" w14:textId="77777777" w:rsidR="00983A13" w:rsidRDefault="00983A13" w:rsidP="00E04C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своевременно информировать органы власти, иных заинтересованных о результатах проводимой работы и проблемных вопросах с обоснованными предложениями по их решению, в том числе с привлечением других ответственных органов и ведомств;</w:t>
      </w:r>
    </w:p>
    <w:p w14:paraId="26D06FE7" w14:textId="77777777" w:rsidR="00983A13" w:rsidRDefault="00983A13" w:rsidP="00E04C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информировать население на постоянной основе о наиболее актуальных рисках для здоровья, связанных с питьевой водой, а также по вопросам эксплуатации индивидуальных и общественных источников нецентрализованного питьевого  водоснабжения;</w:t>
      </w:r>
    </w:p>
    <w:p w14:paraId="2561BA80" w14:textId="77777777" w:rsidR="009B5262" w:rsidRDefault="009B5262" w:rsidP="009B52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be-BY"/>
        </w:rPr>
        <w:t xml:space="preserve">на основании проведенной инвентаризации индивидуальных и </w:t>
      </w:r>
      <w:r>
        <w:rPr>
          <w:rFonts w:ascii="Times New Roman" w:hAnsi="Times New Roman" w:cs="Times New Roman"/>
          <w:sz w:val="28"/>
          <w:szCs w:val="28"/>
        </w:rPr>
        <w:t>общественных источников нецентрализованных  водоисточников и оценки санитарно</w:t>
      </w:r>
      <w:r w:rsidR="00377356">
        <w:rPr>
          <w:rFonts w:ascii="Times New Roman" w:eastAsia="Calibri" w:hAnsi="Times New Roman" w:cs="Times New Roman"/>
          <w:sz w:val="28"/>
          <w:szCs w:val="28"/>
        </w:rPr>
        <w:t>-</w:t>
      </w:r>
      <w:r>
        <w:rPr>
          <w:rFonts w:ascii="Times New Roman" w:hAnsi="Times New Roman" w:cs="Times New Roman"/>
          <w:sz w:val="28"/>
          <w:szCs w:val="28"/>
        </w:rPr>
        <w:t>технического состояния обеспечить максимальный охват лабораторными исследованиями (в том числе на содержание нитратов</w:t>
      </w:r>
      <w:r w:rsidR="00B66B28">
        <w:rPr>
          <w:rFonts w:ascii="Times New Roman" w:hAnsi="Times New Roman" w:cs="Times New Roman"/>
          <w:sz w:val="28"/>
          <w:szCs w:val="28"/>
        </w:rPr>
        <w:t>) общественных</w:t>
      </w:r>
      <w:r>
        <w:rPr>
          <w:rFonts w:ascii="Times New Roman" w:hAnsi="Times New Roman" w:cs="Times New Roman"/>
          <w:sz w:val="28"/>
          <w:szCs w:val="28"/>
        </w:rPr>
        <w:t xml:space="preserve"> нецентрализованн</w:t>
      </w:r>
      <w:r w:rsidR="00B66B28">
        <w:rPr>
          <w:rFonts w:ascii="Times New Roman" w:hAnsi="Times New Roman" w:cs="Times New Roman"/>
          <w:sz w:val="28"/>
          <w:szCs w:val="28"/>
        </w:rPr>
        <w:t>ых источников</w:t>
      </w:r>
      <w:r>
        <w:rPr>
          <w:rFonts w:ascii="Times New Roman" w:hAnsi="Times New Roman" w:cs="Times New Roman"/>
          <w:sz w:val="28"/>
          <w:szCs w:val="28"/>
        </w:rPr>
        <w:t xml:space="preserve"> питьевого  водо</w:t>
      </w:r>
      <w:r w:rsidR="00B66B28">
        <w:rPr>
          <w:rFonts w:ascii="Times New Roman" w:hAnsi="Times New Roman" w:cs="Times New Roman"/>
          <w:sz w:val="28"/>
          <w:szCs w:val="28"/>
        </w:rPr>
        <w:t>снабжения</w:t>
      </w:r>
      <w:r>
        <w:rPr>
          <w:rFonts w:ascii="Times New Roman" w:hAnsi="Times New Roman" w:cs="Times New Roman"/>
          <w:sz w:val="28"/>
          <w:szCs w:val="28"/>
        </w:rPr>
        <w:t>;</w:t>
      </w:r>
    </w:p>
    <w:p w14:paraId="313C8237" w14:textId="77777777" w:rsidR="00B66B28" w:rsidRDefault="00B66B28" w:rsidP="009B52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организации водопроводно</w:t>
      </w:r>
      <w:r w:rsidR="00377356">
        <w:rPr>
          <w:rFonts w:ascii="Times New Roman" w:eastAsia="Calibri" w:hAnsi="Times New Roman" w:cs="Times New Roman"/>
          <w:sz w:val="28"/>
          <w:szCs w:val="28"/>
        </w:rPr>
        <w:t>-</w:t>
      </w:r>
      <w:r w:rsidR="006E758B">
        <w:rPr>
          <w:rFonts w:ascii="Times New Roman" w:eastAsia="Calibri" w:hAnsi="Times New Roman" w:cs="Times New Roman"/>
          <w:sz w:val="28"/>
          <w:szCs w:val="28"/>
        </w:rPr>
        <w:t>к</w:t>
      </w:r>
      <w:r>
        <w:rPr>
          <w:rFonts w:ascii="Times New Roman" w:hAnsi="Times New Roman" w:cs="Times New Roman"/>
          <w:sz w:val="28"/>
          <w:szCs w:val="28"/>
        </w:rPr>
        <w:t>анализационного хозяйства выполнять регламентированный объем и кратность лабораторного контроля воды централизованных систем питьевого водоснабжения.</w:t>
      </w:r>
    </w:p>
    <w:p w14:paraId="795C36EB" w14:textId="77777777" w:rsidR="00127574" w:rsidRPr="00E04C20" w:rsidRDefault="00F45DB8" w:rsidP="009B5262">
      <w:pPr>
        <w:spacing w:after="0" w:line="240" w:lineRule="auto"/>
        <w:ind w:firstLine="708"/>
        <w:jc w:val="both"/>
        <w:rPr>
          <w:rFonts w:ascii="Times New Roman" w:eastAsia="Times New Roman" w:hAnsi="Times New Roman" w:cs="Times New Roman"/>
          <w:b/>
          <w:sz w:val="28"/>
          <w:szCs w:val="28"/>
          <w:lang w:eastAsia="ru-RU"/>
        </w:rPr>
      </w:pPr>
      <w:r w:rsidRPr="009410B4">
        <w:rPr>
          <w:rFonts w:ascii="Times New Roman" w:hAnsi="Times New Roman" w:cs="Times New Roman"/>
          <w:sz w:val="28"/>
          <w:szCs w:val="28"/>
        </w:rPr>
        <w:t>н</w:t>
      </w:r>
      <w:r w:rsidR="00E04C20" w:rsidRPr="009410B4">
        <w:rPr>
          <w:rFonts w:ascii="Times New Roman" w:hAnsi="Times New Roman" w:cs="Times New Roman"/>
          <w:sz w:val="28"/>
          <w:szCs w:val="28"/>
        </w:rPr>
        <w:t>а период 202</w:t>
      </w:r>
      <w:r w:rsidR="00EA3AB1" w:rsidRPr="009410B4">
        <w:rPr>
          <w:rFonts w:ascii="Times New Roman" w:hAnsi="Times New Roman" w:cs="Times New Roman"/>
          <w:sz w:val="28"/>
          <w:szCs w:val="28"/>
        </w:rPr>
        <w:t>3</w:t>
      </w:r>
      <w:r w:rsidR="00E04C20" w:rsidRPr="009410B4">
        <w:rPr>
          <w:rFonts w:ascii="Times New Roman" w:hAnsi="Times New Roman" w:cs="Times New Roman"/>
          <w:sz w:val="28"/>
          <w:szCs w:val="28"/>
        </w:rPr>
        <w:t>–202</w:t>
      </w:r>
      <w:r w:rsidR="00402532" w:rsidRPr="009410B4">
        <w:rPr>
          <w:rFonts w:ascii="Times New Roman" w:hAnsi="Times New Roman" w:cs="Times New Roman"/>
          <w:sz w:val="28"/>
          <w:szCs w:val="28"/>
        </w:rPr>
        <w:t>4</w:t>
      </w:r>
      <w:r w:rsidR="00E04C20" w:rsidRPr="009410B4">
        <w:rPr>
          <w:rFonts w:ascii="Times New Roman" w:hAnsi="Times New Roman" w:cs="Times New Roman"/>
          <w:sz w:val="28"/>
          <w:szCs w:val="28"/>
        </w:rPr>
        <w:t xml:space="preserve"> годы планируется строительство станций обезжелезивания</w:t>
      </w:r>
      <w:r w:rsidR="00402532" w:rsidRPr="009410B4">
        <w:rPr>
          <w:rFonts w:ascii="Times New Roman" w:hAnsi="Times New Roman" w:cs="Times New Roman"/>
          <w:sz w:val="28"/>
          <w:szCs w:val="28"/>
        </w:rPr>
        <w:t xml:space="preserve"> в </w:t>
      </w:r>
      <w:r w:rsidR="00EA3AB1" w:rsidRPr="009410B4">
        <w:rPr>
          <w:rFonts w:ascii="Times New Roman" w:hAnsi="Times New Roman" w:cs="Times New Roman"/>
          <w:sz w:val="28"/>
          <w:szCs w:val="28"/>
        </w:rPr>
        <w:t xml:space="preserve">аг. Крынки, </w:t>
      </w:r>
      <w:r w:rsidR="00402532" w:rsidRPr="009410B4">
        <w:rPr>
          <w:rFonts w:ascii="Times New Roman" w:hAnsi="Times New Roman" w:cs="Times New Roman"/>
          <w:sz w:val="28"/>
          <w:szCs w:val="28"/>
        </w:rPr>
        <w:t>аг.Бабиновичи, д.Осипенки, аг.Михалиново, аг.Надежино, д.Перемон</w:t>
      </w:r>
      <w:r w:rsidR="009C5EA0" w:rsidRPr="009410B4">
        <w:rPr>
          <w:rFonts w:ascii="Times New Roman" w:hAnsi="Times New Roman" w:cs="Times New Roman"/>
          <w:sz w:val="28"/>
          <w:szCs w:val="28"/>
        </w:rPr>
        <w:t>т</w:t>
      </w:r>
      <w:r w:rsidR="00402532" w:rsidRPr="009410B4">
        <w:rPr>
          <w:rFonts w:ascii="Times New Roman" w:hAnsi="Times New Roman" w:cs="Times New Roman"/>
          <w:sz w:val="28"/>
          <w:szCs w:val="28"/>
        </w:rPr>
        <w:t>.</w:t>
      </w:r>
    </w:p>
    <w:p w14:paraId="61B3C563" w14:textId="77777777" w:rsidR="00031037" w:rsidRDefault="00031037" w:rsidP="00F80374">
      <w:pPr>
        <w:spacing w:after="0" w:line="240" w:lineRule="auto"/>
        <w:rPr>
          <w:rFonts w:ascii="Times New Roman" w:eastAsia="Times New Roman" w:hAnsi="Times New Roman" w:cs="Times New Roman"/>
          <w:b/>
          <w:sz w:val="28"/>
          <w:szCs w:val="28"/>
          <w:lang w:eastAsia="ru-RU"/>
        </w:rPr>
      </w:pPr>
    </w:p>
    <w:p w14:paraId="48A85615" w14:textId="77777777"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3.5 Гигиена радиационной защиты населения</w:t>
      </w:r>
    </w:p>
    <w:p w14:paraId="7CFB4BC7"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По данным и</w:t>
      </w:r>
      <w:r w:rsidRPr="00057CB0">
        <w:rPr>
          <w:rFonts w:ascii="Times New Roman" w:eastAsia="Calibri" w:hAnsi="Times New Roman" w:cs="Times New Roman"/>
          <w:bCs/>
          <w:sz w:val="28"/>
          <w:szCs w:val="28"/>
        </w:rPr>
        <w:t>сточника </w:t>
      </w:r>
      <w:hyperlink r:id="rId17" w:history="1">
        <w:r w:rsidRPr="00057CB0">
          <w:rPr>
            <w:rFonts w:ascii="Times New Roman" w:eastAsia="Calibri" w:hAnsi="Times New Roman" w:cs="Times New Roman"/>
            <w:bCs/>
            <w:sz w:val="28"/>
            <w:szCs w:val="28"/>
          </w:rPr>
          <w:t>http://rad.org.by/monitoring/radiation.html</w:t>
        </w:r>
      </w:hyperlink>
      <w:r w:rsidRPr="00057CB0">
        <w:rPr>
          <w:rFonts w:ascii="Times New Roman" w:eastAsia="Calibri" w:hAnsi="Times New Roman" w:cs="Times New Roman"/>
          <w:bCs/>
          <w:sz w:val="28"/>
          <w:szCs w:val="28"/>
        </w:rPr>
        <w:t xml:space="preserve"> обстановка на территории Лиозненского района в 202</w:t>
      </w:r>
      <w:r w:rsidR="001F05BD">
        <w:rPr>
          <w:rFonts w:ascii="Times New Roman" w:eastAsia="Calibri" w:hAnsi="Times New Roman" w:cs="Times New Roman"/>
          <w:bCs/>
          <w:sz w:val="28"/>
          <w:szCs w:val="28"/>
        </w:rPr>
        <w:t>2</w:t>
      </w:r>
      <w:r w:rsidRPr="00057CB0">
        <w:rPr>
          <w:rFonts w:ascii="Times New Roman" w:eastAsia="Calibri" w:hAnsi="Times New Roman" w:cs="Times New Roman"/>
          <w:bCs/>
          <w:sz w:val="28"/>
          <w:szCs w:val="28"/>
        </w:rPr>
        <w:t xml:space="preserve"> год</w:t>
      </w:r>
      <w:r w:rsidRPr="00057CB0">
        <w:rPr>
          <w:rFonts w:ascii="Times New Roman" w:eastAsia="Times New Roman" w:hAnsi="Times New Roman" w:cs="Times New Roman"/>
          <w:sz w:val="28"/>
          <w:szCs w:val="28"/>
          <w:lang w:eastAsia="ru-RU"/>
        </w:rPr>
        <w:t>у остается стабильной, не выявлено ни одного случая превышения уровней МД над установившимися многолетними значениями.</w:t>
      </w:r>
    </w:p>
    <w:p w14:paraId="4F96FD90" w14:textId="77777777" w:rsidR="00057CB0" w:rsidRPr="00057CB0" w:rsidRDefault="00057CB0" w:rsidP="00057CB0">
      <w:pPr>
        <w:spacing w:after="200" w:line="240" w:lineRule="auto"/>
        <w:ind w:firstLine="709"/>
        <w:contextualSpacing/>
        <w:jc w:val="both"/>
        <w:rPr>
          <w:rFonts w:ascii="Times New Roman" w:eastAsia="Calibri" w:hAnsi="Times New Roman" w:cs="Times New Roman"/>
          <w:bCs/>
          <w:sz w:val="28"/>
          <w:szCs w:val="28"/>
        </w:rPr>
      </w:pPr>
      <w:r w:rsidRPr="00057CB0">
        <w:rPr>
          <w:rFonts w:ascii="Times New Roman" w:eastAsia="Times New Roman" w:hAnsi="Times New Roman" w:cs="Times New Roman"/>
          <w:sz w:val="28"/>
          <w:szCs w:val="28"/>
          <w:lang w:eastAsia="ru-RU"/>
        </w:rPr>
        <w:t xml:space="preserve">На территории Лиозненского района 1 организация здравоохранения использует в своей работе </w:t>
      </w:r>
      <w:r w:rsidRPr="00057CB0">
        <w:rPr>
          <w:rFonts w:ascii="Times New Roman" w:eastAsia="Calibri" w:hAnsi="Times New Roman" w:cs="Times New Roman"/>
          <w:bCs/>
          <w:sz w:val="28"/>
          <w:szCs w:val="28"/>
        </w:rPr>
        <w:t xml:space="preserve">источники ионизирующего излучения (далее – ИИИ). </w:t>
      </w:r>
    </w:p>
    <w:p w14:paraId="6E8A6948" w14:textId="77777777" w:rsidR="00057CB0" w:rsidRPr="00057CB0" w:rsidRDefault="00057CB0" w:rsidP="00057CB0">
      <w:pPr>
        <w:tabs>
          <w:tab w:val="left" w:pos="993"/>
        </w:tabs>
        <w:spacing w:after="200" w:line="240" w:lineRule="auto"/>
        <w:ind w:right="-1" w:firstLine="709"/>
        <w:contextualSpacing/>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Персонал организаций, использующих в своей работе ИИИ, полностью охвачен индивидуальным дозиметрическим контролем (далее – ИДК) в соответствии с требованиями ТНПА. В 2021 году на ИДК учреждении здравоохранения состояло 4 человека.  Из них: рентгенолаборанты – 3, санитарки – 1.</w:t>
      </w:r>
    </w:p>
    <w:p w14:paraId="4EF5E58B" w14:textId="77777777" w:rsidR="00057CB0" w:rsidRPr="00057CB0" w:rsidRDefault="00057CB0" w:rsidP="00057CB0">
      <w:pPr>
        <w:tabs>
          <w:tab w:val="left" w:pos="993"/>
        </w:tabs>
        <w:spacing w:after="200" w:line="240" w:lineRule="auto"/>
        <w:ind w:right="-1" w:firstLine="709"/>
        <w:contextualSpacing/>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 xml:space="preserve">По данным ежегодных отчетов о дозах облучения персонала в условиях нормальной эксплуатации техногенных источников ионизирующего излучения (форма №1 – ДОЗ), превышений средних эффективных доз внешнего облучения персонала не регистрировалось.      </w:t>
      </w:r>
    </w:p>
    <w:p w14:paraId="4A73DF09" w14:textId="77777777" w:rsidR="00057CB0" w:rsidRPr="00057CB0" w:rsidRDefault="00057CB0" w:rsidP="00057CB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u w:val="single"/>
          <w:lang w:eastAsia="ru-RU"/>
        </w:rPr>
        <w:t>Заключение</w:t>
      </w:r>
      <w:r w:rsidR="001F05BD">
        <w:rPr>
          <w:rFonts w:ascii="Times New Roman" w:eastAsia="Times New Roman" w:hAnsi="Times New Roman" w:cs="Times New Roman"/>
          <w:sz w:val="28"/>
          <w:szCs w:val="28"/>
          <w:lang w:eastAsia="ru-RU"/>
        </w:rPr>
        <w:t>: радиационная обстановка в 2022</w:t>
      </w:r>
      <w:r w:rsidRPr="00057CB0">
        <w:rPr>
          <w:rFonts w:ascii="Times New Roman" w:eastAsia="Times New Roman" w:hAnsi="Times New Roman" w:cs="Times New Roman"/>
          <w:sz w:val="28"/>
          <w:szCs w:val="28"/>
          <w:lang w:eastAsia="ru-RU"/>
        </w:rPr>
        <w:t xml:space="preserve"> году на территории </w:t>
      </w:r>
      <w:r w:rsidRPr="00057CB0">
        <w:rPr>
          <w:rFonts w:ascii="Times New Roman" w:eastAsia="Calibri" w:hAnsi="Times New Roman" w:cs="Times New Roman"/>
          <w:bCs/>
          <w:sz w:val="28"/>
          <w:szCs w:val="28"/>
        </w:rPr>
        <w:t xml:space="preserve">учреждениях здравоохранения </w:t>
      </w:r>
      <w:r w:rsidRPr="00057CB0">
        <w:rPr>
          <w:rFonts w:ascii="Times New Roman" w:eastAsia="Times New Roman" w:hAnsi="Times New Roman" w:cs="Times New Roman"/>
          <w:sz w:val="28"/>
          <w:szCs w:val="28"/>
          <w:lang w:eastAsia="ru-RU"/>
        </w:rPr>
        <w:t xml:space="preserve">остается без изменений; ситуация в учреждениях, использующих в своей работе источники ионизирующего излучения, остается удовлетворительной, стабильной и контролируемой.    </w:t>
      </w:r>
    </w:p>
    <w:p w14:paraId="5A40386E" w14:textId="77777777"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p>
    <w:p w14:paraId="6CC1BDD5" w14:textId="77777777" w:rsidR="00057CB0" w:rsidRDefault="00057CB0" w:rsidP="00057CB0">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3.6 Гигиена организаций здравоохранения</w:t>
      </w:r>
    </w:p>
    <w:p w14:paraId="5F9C8778" w14:textId="77777777" w:rsidR="00713CEB" w:rsidRPr="00057CB0" w:rsidRDefault="00713CEB" w:rsidP="00057CB0">
      <w:pPr>
        <w:spacing w:after="0" w:line="240" w:lineRule="auto"/>
        <w:jc w:val="center"/>
        <w:rPr>
          <w:rFonts w:ascii="Times New Roman" w:eastAsia="Times New Roman" w:hAnsi="Times New Roman" w:cs="Times New Roman"/>
          <w:b/>
          <w:sz w:val="28"/>
          <w:szCs w:val="28"/>
          <w:lang w:eastAsia="ru-RU"/>
        </w:rPr>
      </w:pPr>
    </w:p>
    <w:p w14:paraId="1305E070"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По состоянию на 01.01.2022 на контроле территориальных ЦГЭ в Лиозненском районе находится 1 субъект здравоохранения, 1</w:t>
      </w:r>
      <w:r w:rsidR="00256B48">
        <w:rPr>
          <w:rFonts w:ascii="Times New Roman" w:eastAsia="Times New Roman" w:hAnsi="Times New Roman" w:cs="Times New Roman"/>
          <w:sz w:val="28"/>
          <w:szCs w:val="28"/>
          <w:lang w:eastAsia="ru-RU"/>
        </w:rPr>
        <w:t>6</w:t>
      </w:r>
      <w:r w:rsidRPr="00057CB0">
        <w:rPr>
          <w:rFonts w:ascii="Times New Roman" w:eastAsia="Times New Roman" w:hAnsi="Times New Roman" w:cs="Times New Roman"/>
          <w:sz w:val="28"/>
          <w:szCs w:val="28"/>
          <w:lang w:eastAsia="ru-RU"/>
        </w:rPr>
        <w:t xml:space="preserve"> объектов государственной формы собственности, осуществляющих медицинскую помощь, в том числе 3 организации здравоохранения (далее–ОЗ), оказывающих стационарную помощь,  1</w:t>
      </w:r>
      <w:r w:rsidR="00256B48">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eastAsia="ru-RU"/>
        </w:rPr>
        <w:t xml:space="preserve"> – амбулаторно–поликлинических. </w:t>
      </w:r>
    </w:p>
    <w:p w14:paraId="637FD3FF" w14:textId="77777777" w:rsidR="00057CB0" w:rsidRPr="00F33976"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F33976">
        <w:rPr>
          <w:rFonts w:ascii="Times New Roman" w:eastAsia="Times New Roman" w:hAnsi="Times New Roman" w:cs="Times New Roman"/>
          <w:sz w:val="28"/>
          <w:szCs w:val="28"/>
          <w:lang w:eastAsia="ru-RU"/>
        </w:rPr>
        <w:t>В 202</w:t>
      </w:r>
      <w:r w:rsidR="00256B48" w:rsidRPr="00F33976">
        <w:rPr>
          <w:rFonts w:ascii="Times New Roman" w:eastAsia="Times New Roman" w:hAnsi="Times New Roman" w:cs="Times New Roman"/>
          <w:sz w:val="28"/>
          <w:szCs w:val="28"/>
          <w:lang w:eastAsia="ru-RU"/>
        </w:rPr>
        <w:t>2</w:t>
      </w:r>
      <w:r w:rsidRPr="00F33976">
        <w:rPr>
          <w:rFonts w:ascii="Times New Roman" w:eastAsia="Times New Roman" w:hAnsi="Times New Roman" w:cs="Times New Roman"/>
          <w:sz w:val="28"/>
          <w:szCs w:val="28"/>
          <w:lang w:eastAsia="ru-RU"/>
        </w:rPr>
        <w:t xml:space="preserve"> году активное распространение вируса </w:t>
      </w:r>
      <w:r w:rsidRPr="00F33976">
        <w:rPr>
          <w:rFonts w:ascii="Times New Roman" w:eastAsia="Times New Roman" w:hAnsi="Times New Roman" w:cs="Times New Roman"/>
          <w:sz w:val="28"/>
          <w:szCs w:val="28"/>
          <w:lang w:val="en-US" w:eastAsia="ru-RU"/>
        </w:rPr>
        <w:t>Sars</w:t>
      </w:r>
      <w:r w:rsidR="00377356">
        <w:rPr>
          <w:rFonts w:ascii="Times New Roman" w:eastAsia="Times New Roman" w:hAnsi="Times New Roman" w:cs="Times New Roman"/>
          <w:sz w:val="28"/>
          <w:szCs w:val="28"/>
          <w:lang w:eastAsia="ru-RU"/>
        </w:rPr>
        <w:t>-</w:t>
      </w:r>
      <w:r w:rsidRPr="00F33976">
        <w:rPr>
          <w:rFonts w:ascii="Times New Roman" w:eastAsia="Times New Roman" w:hAnsi="Times New Roman" w:cs="Times New Roman"/>
          <w:sz w:val="28"/>
          <w:szCs w:val="28"/>
          <w:lang w:val="en-US" w:eastAsia="ru-RU"/>
        </w:rPr>
        <w:t>CoV</w:t>
      </w:r>
      <w:r w:rsidR="00377356">
        <w:rPr>
          <w:rFonts w:ascii="Times New Roman" w:eastAsia="Times New Roman" w:hAnsi="Times New Roman" w:cs="Times New Roman"/>
          <w:sz w:val="28"/>
          <w:szCs w:val="28"/>
          <w:lang w:eastAsia="ru-RU"/>
        </w:rPr>
        <w:t>-</w:t>
      </w:r>
      <w:r w:rsidRPr="00F33976">
        <w:rPr>
          <w:rFonts w:ascii="Times New Roman" w:eastAsia="Times New Roman" w:hAnsi="Times New Roman" w:cs="Times New Roman"/>
          <w:sz w:val="28"/>
          <w:szCs w:val="28"/>
          <w:lang w:eastAsia="ru-RU"/>
        </w:rPr>
        <w:t>2 оказало влияние и на работу системы здравоохранения области. Изменились подходы в работе как амбулаторно</w:t>
      </w:r>
      <w:r w:rsidR="00377356">
        <w:rPr>
          <w:rFonts w:ascii="Times New Roman" w:eastAsia="Times New Roman" w:hAnsi="Times New Roman" w:cs="Times New Roman"/>
          <w:sz w:val="28"/>
          <w:szCs w:val="28"/>
          <w:lang w:eastAsia="ru-RU"/>
        </w:rPr>
        <w:t>-</w:t>
      </w:r>
      <w:r w:rsidRPr="00F33976">
        <w:rPr>
          <w:rFonts w:ascii="Times New Roman" w:eastAsia="Times New Roman" w:hAnsi="Times New Roman" w:cs="Times New Roman"/>
          <w:sz w:val="28"/>
          <w:szCs w:val="28"/>
          <w:lang w:eastAsia="ru-RU"/>
        </w:rPr>
        <w:t>поликлинической службы, так и стационарных организаций здравоохранения (далее</w:t>
      </w:r>
      <w:r w:rsidR="00377356">
        <w:rPr>
          <w:rFonts w:ascii="Times New Roman" w:eastAsia="Times New Roman" w:hAnsi="Times New Roman" w:cs="Times New Roman"/>
          <w:sz w:val="28"/>
          <w:szCs w:val="28"/>
          <w:lang w:eastAsia="ru-RU"/>
        </w:rPr>
        <w:t xml:space="preserve"> </w:t>
      </w:r>
      <w:r w:rsidRPr="00F33976">
        <w:rPr>
          <w:rFonts w:ascii="Times New Roman" w:eastAsia="Times New Roman" w:hAnsi="Times New Roman" w:cs="Times New Roman"/>
          <w:sz w:val="28"/>
          <w:szCs w:val="28"/>
          <w:lang w:eastAsia="ru-RU"/>
        </w:rPr>
        <w:t>–</w:t>
      </w:r>
      <w:r w:rsidR="00377356">
        <w:rPr>
          <w:rFonts w:ascii="Times New Roman" w:eastAsia="Times New Roman" w:hAnsi="Times New Roman" w:cs="Times New Roman"/>
          <w:sz w:val="28"/>
          <w:szCs w:val="28"/>
          <w:lang w:eastAsia="ru-RU"/>
        </w:rPr>
        <w:t xml:space="preserve"> </w:t>
      </w:r>
      <w:r w:rsidRPr="00F33976">
        <w:rPr>
          <w:rFonts w:ascii="Times New Roman" w:eastAsia="Times New Roman" w:hAnsi="Times New Roman" w:cs="Times New Roman"/>
          <w:sz w:val="28"/>
          <w:szCs w:val="28"/>
          <w:lang w:eastAsia="ru-RU"/>
        </w:rPr>
        <w:t xml:space="preserve">ОЗ). В период максимальной регистрации случаев заболеваний </w:t>
      </w:r>
      <w:r w:rsidRPr="00F33976">
        <w:rPr>
          <w:rFonts w:ascii="Times New Roman" w:eastAsia="Times New Roman" w:hAnsi="Times New Roman" w:cs="Times New Roman"/>
          <w:sz w:val="28"/>
          <w:szCs w:val="28"/>
          <w:lang w:val="en-US" w:eastAsia="ru-RU"/>
        </w:rPr>
        <w:t>COVID</w:t>
      </w:r>
      <w:r w:rsidRPr="00F33976">
        <w:rPr>
          <w:rFonts w:ascii="Times New Roman" w:eastAsia="Times New Roman" w:hAnsi="Times New Roman" w:cs="Times New Roman"/>
          <w:sz w:val="28"/>
          <w:szCs w:val="28"/>
          <w:lang w:eastAsia="ru-RU"/>
        </w:rPr>
        <w:t xml:space="preserve">–19 для оказания медицинской помощи в стационарных условиях было перепрофилировано по типу инфекционного стационара (полностью либо их структурных подразделения) УЗ «Лиозненская ЦРБ». </w:t>
      </w:r>
    </w:p>
    <w:p w14:paraId="39F4B707" w14:textId="77777777" w:rsidR="00057CB0" w:rsidRPr="00F33976" w:rsidRDefault="00057CB0" w:rsidP="00057CB0">
      <w:pPr>
        <w:widowControl w:val="0"/>
        <w:spacing w:after="0" w:line="240" w:lineRule="auto"/>
        <w:ind w:right="40" w:firstLine="709"/>
        <w:jc w:val="both"/>
        <w:rPr>
          <w:rFonts w:ascii="Times New Roman" w:eastAsia="Calibri" w:hAnsi="Times New Roman" w:cs="Times New Roman"/>
          <w:sz w:val="28"/>
          <w:szCs w:val="28"/>
        </w:rPr>
      </w:pPr>
      <w:r w:rsidRPr="00F33976">
        <w:rPr>
          <w:rFonts w:ascii="Times New Roman" w:eastAsia="Calibri" w:hAnsi="Times New Roman" w:cs="Times New Roman"/>
          <w:sz w:val="28"/>
          <w:szCs w:val="28"/>
        </w:rPr>
        <w:t xml:space="preserve">Продолжалась реализация мероприятий инфекционного контроля с учетом специфических особенностей работы учреждений. В результате проводимой работы обеспечены безопасное оказание медицинской помощи пациентам. </w:t>
      </w:r>
    </w:p>
    <w:p w14:paraId="7C1E55C4" w14:textId="77777777" w:rsidR="00057CB0" w:rsidRPr="00057CB0" w:rsidRDefault="00057CB0" w:rsidP="00057CB0">
      <w:pPr>
        <w:spacing w:after="0" w:line="240" w:lineRule="auto"/>
        <w:ind w:firstLine="709"/>
        <w:contextualSpacing/>
        <w:jc w:val="both"/>
        <w:rPr>
          <w:rFonts w:ascii="Times New Roman" w:eastAsia="Times New Roman" w:hAnsi="Times New Roman" w:cs="Times New Roman"/>
          <w:sz w:val="28"/>
          <w:szCs w:val="28"/>
          <w:lang w:eastAsia="ru-RU"/>
        </w:rPr>
      </w:pPr>
      <w:r w:rsidRPr="00F33976">
        <w:rPr>
          <w:rFonts w:ascii="Times New Roman" w:eastAsia="Times New Roman" w:hAnsi="Times New Roman" w:cs="Times New Roman"/>
          <w:sz w:val="28"/>
          <w:szCs w:val="28"/>
          <w:lang w:eastAsia="ru-RU"/>
        </w:rPr>
        <w:t xml:space="preserve">Специалистами центра принято участие в проведении </w:t>
      </w:r>
      <w:r w:rsidR="00256B48" w:rsidRPr="00F33976">
        <w:rPr>
          <w:rFonts w:ascii="Times New Roman" w:eastAsia="Times New Roman" w:hAnsi="Times New Roman" w:cs="Times New Roman"/>
          <w:sz w:val="28"/>
          <w:szCs w:val="28"/>
          <w:lang w:eastAsia="ru-RU"/>
        </w:rPr>
        <w:t>31</w:t>
      </w:r>
      <w:r w:rsidRPr="00F33976">
        <w:rPr>
          <w:rFonts w:ascii="Times New Roman" w:eastAsia="Times New Roman" w:hAnsi="Times New Roman" w:cs="Times New Roman"/>
          <w:sz w:val="28"/>
          <w:szCs w:val="28"/>
          <w:lang w:eastAsia="ru-RU"/>
        </w:rPr>
        <w:t xml:space="preserve"> </w:t>
      </w:r>
      <w:r w:rsidRPr="00F33976">
        <w:rPr>
          <w:rFonts w:ascii="Times New Roman" w:eastAsia="Times New Roman" w:hAnsi="Times New Roman" w:cs="Times New Roman"/>
          <w:bCs/>
          <w:sz w:val="28"/>
          <w:szCs w:val="28"/>
          <w:lang w:eastAsia="ru-RU"/>
        </w:rPr>
        <w:t>обучающ</w:t>
      </w:r>
      <w:r w:rsidR="00256B48" w:rsidRPr="00F33976">
        <w:rPr>
          <w:rFonts w:ascii="Times New Roman" w:eastAsia="Times New Roman" w:hAnsi="Times New Roman" w:cs="Times New Roman"/>
          <w:bCs/>
          <w:sz w:val="28"/>
          <w:szCs w:val="28"/>
          <w:lang w:eastAsia="ru-RU"/>
        </w:rPr>
        <w:t>его</w:t>
      </w:r>
      <w:r w:rsidRPr="00F33976">
        <w:rPr>
          <w:rFonts w:ascii="Times New Roman" w:eastAsia="Times New Roman" w:hAnsi="Times New Roman" w:cs="Times New Roman"/>
          <w:bCs/>
          <w:sz w:val="28"/>
          <w:szCs w:val="28"/>
          <w:lang w:eastAsia="ru-RU"/>
        </w:rPr>
        <w:t xml:space="preserve"> занятия </w:t>
      </w:r>
      <w:r w:rsidRPr="00F33976">
        <w:rPr>
          <w:rFonts w:ascii="Times New Roman" w:eastAsia="Times New Roman" w:hAnsi="Times New Roman" w:cs="Times New Roman"/>
          <w:sz w:val="28"/>
          <w:szCs w:val="28"/>
          <w:lang w:eastAsia="ru-RU"/>
        </w:rPr>
        <w:t xml:space="preserve">различных категорий </w:t>
      </w:r>
      <w:r w:rsidRPr="00F33976">
        <w:rPr>
          <w:rFonts w:ascii="Times New Roman" w:eastAsia="Times New Roman" w:hAnsi="Times New Roman" w:cs="Times New Roman"/>
          <w:bCs/>
          <w:sz w:val="28"/>
          <w:szCs w:val="28"/>
          <w:lang w:eastAsia="ru-RU"/>
        </w:rPr>
        <w:t xml:space="preserve">медицинских работников </w:t>
      </w:r>
      <w:r w:rsidRPr="00F33976">
        <w:rPr>
          <w:rFonts w:ascii="Times New Roman" w:eastAsia="Times New Roman" w:hAnsi="Times New Roman" w:cs="Times New Roman"/>
          <w:sz w:val="28"/>
          <w:szCs w:val="28"/>
          <w:lang w:eastAsia="ru-RU"/>
        </w:rPr>
        <w:t xml:space="preserve">по вопросам  </w:t>
      </w:r>
      <w:r w:rsidRPr="00F33976">
        <w:rPr>
          <w:rFonts w:ascii="Times New Roman" w:eastAsia="Times New Roman" w:hAnsi="Times New Roman" w:cs="Times New Roman"/>
          <w:bCs/>
          <w:sz w:val="28"/>
          <w:szCs w:val="28"/>
          <w:lang w:eastAsia="ru-RU"/>
        </w:rPr>
        <w:t xml:space="preserve"> соблюдения требований санитарно-эпидемиологического</w:t>
      </w:r>
      <w:r w:rsidRPr="00057CB0">
        <w:rPr>
          <w:rFonts w:ascii="Times New Roman" w:eastAsia="Times New Roman" w:hAnsi="Times New Roman" w:cs="Times New Roman"/>
          <w:bCs/>
          <w:sz w:val="28"/>
          <w:szCs w:val="28"/>
          <w:lang w:eastAsia="ru-RU"/>
        </w:rPr>
        <w:t xml:space="preserve"> законодательства в ОЗ.  </w:t>
      </w:r>
    </w:p>
    <w:p w14:paraId="32CD3252" w14:textId="77777777" w:rsidR="00057CB0" w:rsidRPr="00057CB0" w:rsidRDefault="00057CB0" w:rsidP="00057CB0">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 xml:space="preserve">В работу ОЗ по организации питания внесены изменения согласно требованиям постановления Министерства здравоохранения Республики Беларусь </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Cs/>
          <w:sz w:val="28"/>
          <w:szCs w:val="28"/>
          <w:lang w:eastAsia="ru-RU"/>
        </w:rPr>
        <w:t>Об утверждении Инструкции о порядке организации диетического питания</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Cs/>
          <w:sz w:val="28"/>
          <w:szCs w:val="28"/>
          <w:lang w:eastAsia="ru-RU"/>
        </w:rPr>
        <w:t xml:space="preserve"> (далее – постановление МЗ РБ от 21.11.2019 № 106).  </w:t>
      </w:r>
    </w:p>
    <w:p w14:paraId="05103FD8"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 целью укрепления  материально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технической базы ОЗ осуществлялись реконструкция, ремонт и переоснащение объектов здравоохранения. В соответствии с Планом развития здравоохранения области на 2016-2020 годы, утвержденным решением Витебского областного исполнительного комитета 28.01.2016 № 39, планом дополнительных мероприятий по совершенствованию оказания медицинской помощи населению Витебской области, утвержденным начальником ГУЗО 16.05.2019</w:t>
      </w:r>
      <w:r w:rsidR="00256B48">
        <w:rPr>
          <w:rFonts w:ascii="Times New Roman" w:eastAsia="Times New Roman" w:hAnsi="Times New Roman" w:cs="Times New Roman"/>
          <w:sz w:val="28"/>
          <w:szCs w:val="28"/>
          <w:lang w:eastAsia="ru-RU"/>
        </w:rPr>
        <w:t xml:space="preserve"> в 2022 году</w:t>
      </w:r>
      <w:r w:rsidRPr="00057CB0">
        <w:rPr>
          <w:rFonts w:ascii="Times New Roman" w:eastAsia="Times New Roman" w:hAnsi="Times New Roman" w:cs="Times New Roman"/>
          <w:sz w:val="28"/>
          <w:szCs w:val="28"/>
          <w:lang w:eastAsia="ru-RU"/>
        </w:rPr>
        <w:t xml:space="preserve"> </w:t>
      </w:r>
      <w:r w:rsidR="001F05BD">
        <w:rPr>
          <w:rFonts w:ascii="Times New Roman" w:eastAsia="Times New Roman" w:hAnsi="Times New Roman" w:cs="Times New Roman"/>
          <w:sz w:val="28"/>
          <w:szCs w:val="28"/>
          <w:lang w:eastAsia="ru-RU"/>
        </w:rPr>
        <w:t>закончена</w:t>
      </w:r>
      <w:r w:rsidRPr="00057CB0">
        <w:rPr>
          <w:rFonts w:ascii="Times New Roman" w:eastAsia="Times New Roman" w:hAnsi="Times New Roman" w:cs="Times New Roman"/>
          <w:sz w:val="28"/>
          <w:szCs w:val="28"/>
          <w:lang w:eastAsia="ru-RU"/>
        </w:rPr>
        <w:t xml:space="preserve"> работ</w:t>
      </w:r>
      <w:r w:rsidR="001F05BD">
        <w:rPr>
          <w:rFonts w:ascii="Times New Roman" w:eastAsia="Times New Roman" w:hAnsi="Times New Roman" w:cs="Times New Roman"/>
          <w:sz w:val="28"/>
          <w:szCs w:val="28"/>
          <w:lang w:eastAsia="ru-RU"/>
        </w:rPr>
        <w:t>а</w:t>
      </w:r>
      <w:r w:rsidRPr="00057CB0">
        <w:rPr>
          <w:rFonts w:ascii="Times New Roman" w:eastAsia="Times New Roman" w:hAnsi="Times New Roman" w:cs="Times New Roman"/>
          <w:sz w:val="28"/>
          <w:szCs w:val="28"/>
          <w:lang w:eastAsia="ru-RU"/>
        </w:rPr>
        <w:t xml:space="preserve"> по объекту: </w:t>
      </w:r>
      <w:r w:rsidRPr="00057CB0">
        <w:rPr>
          <w:rFonts w:ascii="Times New Roman" w:eastAsia="Times New Roman" w:hAnsi="Times New Roman" w:cs="Times New Roman"/>
          <w:sz w:val="28"/>
          <w:szCs w:val="28"/>
          <w:lang w:val="ig-NG" w:eastAsia="ru-RU"/>
        </w:rPr>
        <w:t xml:space="preserve">«Капитальный ремонт </w:t>
      </w:r>
      <w:r w:rsidR="00256B48">
        <w:rPr>
          <w:rFonts w:ascii="Times New Roman" w:eastAsia="Times New Roman" w:hAnsi="Times New Roman" w:cs="Times New Roman"/>
          <w:sz w:val="28"/>
          <w:szCs w:val="28"/>
          <w:lang w:eastAsia="ru-RU"/>
        </w:rPr>
        <w:t>с модернизацией детского отделения, отделения скорой медицинской помощи, приемного покоя  с тепловой модернизацией здания УЗ «</w:t>
      </w:r>
      <w:r w:rsidRPr="00057CB0">
        <w:rPr>
          <w:rFonts w:ascii="Times New Roman" w:eastAsia="Times New Roman" w:hAnsi="Times New Roman" w:cs="Times New Roman"/>
          <w:sz w:val="28"/>
          <w:szCs w:val="28"/>
          <w:lang w:eastAsia="ru-RU"/>
        </w:rPr>
        <w:t>УЗ «Лиозненская ЦРБ</w:t>
      </w:r>
      <w:r w:rsidR="00256B48">
        <w:rPr>
          <w:rFonts w:ascii="Times New Roman" w:eastAsia="Times New Roman" w:hAnsi="Times New Roman" w:cs="Times New Roman"/>
          <w:sz w:val="28"/>
          <w:szCs w:val="28"/>
          <w:lang w:eastAsia="ru-RU"/>
        </w:rPr>
        <w:t>, капитальный ремонт помещений 1</w:t>
      </w:r>
      <w:r w:rsidR="006126CB" w:rsidRPr="00057CB0">
        <w:rPr>
          <w:rFonts w:ascii="Times New Roman" w:eastAsia="Calibri" w:hAnsi="Times New Roman" w:cs="Times New Roman"/>
          <w:sz w:val="28"/>
          <w:szCs w:val="28"/>
        </w:rPr>
        <w:t>–</w:t>
      </w:r>
      <w:r w:rsidR="00256B48">
        <w:rPr>
          <w:rFonts w:ascii="Times New Roman" w:eastAsia="Times New Roman" w:hAnsi="Times New Roman" w:cs="Times New Roman"/>
          <w:sz w:val="28"/>
          <w:szCs w:val="28"/>
          <w:lang w:eastAsia="ru-RU"/>
        </w:rPr>
        <w:t>3 этажей и перехода в больничный корпус с модернизацией цокольного этажа, тепловой реабилитации наружных стен и устройством скатной кровли здания поликлиники</w:t>
      </w:r>
      <w:r w:rsidRPr="00057CB0">
        <w:rPr>
          <w:rFonts w:ascii="Times New Roman" w:eastAsia="Times New Roman" w:hAnsi="Times New Roman" w:cs="Times New Roman"/>
          <w:sz w:val="28"/>
          <w:szCs w:val="28"/>
          <w:lang w:eastAsia="ru-RU"/>
        </w:rPr>
        <w:t>.</w:t>
      </w:r>
    </w:p>
    <w:p w14:paraId="5B6E02F4" w14:textId="77777777" w:rsidR="00057CB0" w:rsidRDefault="00314227" w:rsidP="00057CB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по улучшению материально</w:t>
      </w:r>
      <w:r w:rsidR="006126CB" w:rsidRPr="00057CB0">
        <w:rPr>
          <w:rFonts w:ascii="Times New Roman" w:eastAsia="Calibri" w:hAnsi="Times New Roman" w:cs="Times New Roman"/>
          <w:sz w:val="28"/>
          <w:szCs w:val="28"/>
        </w:rPr>
        <w:t>–</w:t>
      </w:r>
      <w:r>
        <w:rPr>
          <w:rFonts w:ascii="Times New Roman" w:eastAsia="Times New Roman" w:hAnsi="Times New Roman" w:cs="Times New Roman"/>
          <w:sz w:val="28"/>
          <w:szCs w:val="28"/>
          <w:lang w:eastAsia="ru-RU"/>
        </w:rPr>
        <w:t>технической базы и санитарно</w:t>
      </w:r>
      <w:r w:rsidR="00377356">
        <w:rPr>
          <w:rFonts w:ascii="Times New Roman" w:eastAsia="Calibri" w:hAnsi="Times New Roman" w:cs="Times New Roman"/>
          <w:sz w:val="28"/>
          <w:szCs w:val="28"/>
        </w:rPr>
        <w:t>-</w:t>
      </w:r>
      <w:r>
        <w:rPr>
          <w:rFonts w:ascii="Times New Roman" w:eastAsia="Times New Roman" w:hAnsi="Times New Roman" w:cs="Times New Roman"/>
          <w:sz w:val="28"/>
          <w:szCs w:val="28"/>
          <w:lang w:eastAsia="ru-RU"/>
        </w:rPr>
        <w:t>технического состояния ОЗ осуществляется в</w:t>
      </w:r>
      <w:r w:rsidR="00057CB0" w:rsidRPr="00057CB0">
        <w:rPr>
          <w:rFonts w:ascii="Times New Roman" w:eastAsia="Times New Roman" w:hAnsi="Times New Roman" w:cs="Times New Roman"/>
          <w:sz w:val="28"/>
          <w:szCs w:val="28"/>
          <w:lang w:eastAsia="ru-RU"/>
        </w:rPr>
        <w:t xml:space="preserve"> план</w:t>
      </w:r>
      <w:r>
        <w:rPr>
          <w:rFonts w:ascii="Times New Roman" w:eastAsia="Times New Roman" w:hAnsi="Times New Roman" w:cs="Times New Roman"/>
          <w:sz w:val="28"/>
          <w:szCs w:val="28"/>
          <w:lang w:eastAsia="ru-RU"/>
        </w:rPr>
        <w:t>овом порядке</w:t>
      </w:r>
      <w:r w:rsidR="00057CB0" w:rsidRPr="00057CB0">
        <w:rPr>
          <w:rFonts w:ascii="Times New Roman" w:eastAsia="Times New Roman" w:hAnsi="Times New Roman" w:cs="Times New Roman"/>
          <w:sz w:val="28"/>
          <w:szCs w:val="28"/>
          <w:lang w:eastAsia="ru-RU"/>
        </w:rPr>
        <w:t xml:space="preserve"> в пределах выделенного финансирования </w:t>
      </w:r>
      <w:r>
        <w:rPr>
          <w:rFonts w:ascii="Times New Roman" w:eastAsia="Times New Roman" w:hAnsi="Times New Roman" w:cs="Times New Roman"/>
          <w:sz w:val="28"/>
          <w:szCs w:val="28"/>
          <w:lang w:eastAsia="ru-RU"/>
        </w:rPr>
        <w:t>(</w:t>
      </w:r>
      <w:r w:rsidR="00057CB0" w:rsidRPr="00057CB0">
        <w:rPr>
          <w:rFonts w:ascii="Times New Roman" w:eastAsia="Times New Roman" w:hAnsi="Times New Roman" w:cs="Times New Roman"/>
          <w:sz w:val="28"/>
          <w:szCs w:val="28"/>
          <w:lang w:eastAsia="ru-RU"/>
        </w:rPr>
        <w:t>проведены текущие ремонтные работы в ОЗ, замена мебели и оборудования</w:t>
      </w:r>
      <w:r>
        <w:rPr>
          <w:rFonts w:ascii="Times New Roman" w:eastAsia="Times New Roman" w:hAnsi="Times New Roman" w:cs="Times New Roman"/>
          <w:sz w:val="28"/>
          <w:szCs w:val="28"/>
          <w:lang w:eastAsia="ru-RU"/>
        </w:rPr>
        <w:t>)</w:t>
      </w:r>
      <w:r w:rsidR="00057CB0" w:rsidRPr="00057CB0">
        <w:rPr>
          <w:rFonts w:ascii="Times New Roman" w:eastAsia="Times New Roman" w:hAnsi="Times New Roman" w:cs="Times New Roman"/>
          <w:sz w:val="28"/>
          <w:szCs w:val="28"/>
          <w:lang w:eastAsia="ru-RU"/>
        </w:rPr>
        <w:t>.</w:t>
      </w:r>
    </w:p>
    <w:p w14:paraId="26744167" w14:textId="77777777" w:rsidR="00AA45C4" w:rsidRPr="00057CB0" w:rsidRDefault="00AA45C4" w:rsidP="00057CB0">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Продолжалась работа по оптимизации системы организации питания</w:t>
      </w:r>
      <w:r w:rsidR="00C22139">
        <w:rPr>
          <w:rFonts w:ascii="Times New Roman" w:eastAsia="Times New Roman" w:hAnsi="Times New Roman" w:cs="Times New Roman"/>
          <w:sz w:val="28"/>
          <w:szCs w:val="28"/>
          <w:lang w:eastAsia="ru-RU"/>
        </w:rPr>
        <w:t xml:space="preserve"> пациентов. В целом по району </w:t>
      </w:r>
      <w:r w:rsidR="002A2C2D">
        <w:rPr>
          <w:rFonts w:ascii="Times New Roman" w:eastAsia="Times New Roman" w:hAnsi="Times New Roman" w:cs="Times New Roman"/>
          <w:sz w:val="28"/>
          <w:szCs w:val="28"/>
          <w:lang w:eastAsia="ru-RU"/>
        </w:rPr>
        <w:t xml:space="preserve"> процент выполнения натуральных норм отдельных продуктов питания выполнен с допустимым отклонением в 10,0%.</w:t>
      </w:r>
    </w:p>
    <w:p w14:paraId="54FDE26F" w14:textId="77777777" w:rsidR="00057CB0" w:rsidRPr="006674AE" w:rsidRDefault="00057CB0" w:rsidP="00057CB0">
      <w:pPr>
        <w:widowControl w:val="0"/>
        <w:spacing w:after="0" w:line="240" w:lineRule="auto"/>
        <w:ind w:firstLine="708"/>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lastRenderedPageBreak/>
        <w:t>Специалистами центра проводится оценка организации и выполнения санитарно</w:t>
      </w:r>
      <w:r w:rsidR="00377356">
        <w:rPr>
          <w:rFonts w:ascii="Courier New" w:eastAsia="Calibri" w:hAnsi="Courier New" w:cs="Times New Roman"/>
          <w:sz w:val="28"/>
          <w:szCs w:val="28"/>
        </w:rPr>
        <w:t>-</w:t>
      </w:r>
      <w:r w:rsidRPr="00057CB0">
        <w:rPr>
          <w:rFonts w:ascii="Times New Roman" w:eastAsia="Calibri" w:hAnsi="Times New Roman" w:cs="Times New Roman"/>
          <w:sz w:val="28"/>
          <w:szCs w:val="28"/>
        </w:rPr>
        <w:t xml:space="preserve">противоэпидемических мероприятий в ОЗ в ходе контрольных (надзорных) мероприятий, административных обходов с приоритетным применением мер профилактического и предупредительного характера, в том числе путем проведения разъяснительной работы о порядке </w:t>
      </w:r>
      <w:r w:rsidRPr="006674AE">
        <w:rPr>
          <w:rFonts w:ascii="Times New Roman" w:eastAsia="Calibri" w:hAnsi="Times New Roman" w:cs="Times New Roman"/>
          <w:sz w:val="28"/>
          <w:szCs w:val="28"/>
        </w:rPr>
        <w:t xml:space="preserve">соблюдения требований законодательства, применения его положений на практике. </w:t>
      </w:r>
    </w:p>
    <w:p w14:paraId="2AE4AA3F" w14:textId="56C8A5F8" w:rsidR="00057CB0" w:rsidRPr="006674AE" w:rsidRDefault="00057CB0" w:rsidP="00057CB0">
      <w:pPr>
        <w:widowControl w:val="0"/>
        <w:spacing w:after="0" w:line="240" w:lineRule="auto"/>
        <w:ind w:firstLine="708"/>
        <w:jc w:val="both"/>
        <w:rPr>
          <w:rFonts w:ascii="Times New Roman" w:eastAsia="Calibri" w:hAnsi="Times New Roman" w:cs="Times New Roman"/>
          <w:sz w:val="28"/>
          <w:szCs w:val="28"/>
        </w:rPr>
      </w:pPr>
      <w:r w:rsidRPr="006674AE">
        <w:rPr>
          <w:rFonts w:ascii="Times New Roman" w:eastAsia="Calibri" w:hAnsi="Times New Roman" w:cs="Times New Roman"/>
          <w:sz w:val="28"/>
          <w:szCs w:val="28"/>
        </w:rPr>
        <w:t>С учетом перепрофилирования больничной организации (структурных подразделений), изменений в работе АПУ с учетом эпид</w:t>
      </w:r>
      <w:r w:rsidR="003A5155">
        <w:rPr>
          <w:rFonts w:ascii="Times New Roman" w:eastAsia="Calibri" w:hAnsi="Times New Roman" w:cs="Times New Roman"/>
          <w:sz w:val="28"/>
          <w:szCs w:val="28"/>
        </w:rPr>
        <w:t xml:space="preserve"> </w:t>
      </w:r>
      <w:r w:rsidRPr="006674AE">
        <w:rPr>
          <w:rFonts w:ascii="Times New Roman" w:eastAsia="Calibri" w:hAnsi="Times New Roman" w:cs="Times New Roman"/>
          <w:sz w:val="28"/>
          <w:szCs w:val="28"/>
        </w:rPr>
        <w:t xml:space="preserve">ситуации специалистами ЦГЭ оказывалась консультативная помощь в организации работы в условиях </w:t>
      </w:r>
      <w:r w:rsidRPr="006674AE">
        <w:rPr>
          <w:rFonts w:ascii="Times New Roman" w:eastAsia="Calibri" w:hAnsi="Times New Roman" w:cs="Times New Roman"/>
          <w:bCs/>
          <w:sz w:val="28"/>
          <w:szCs w:val="28"/>
          <w:lang w:val="en-US"/>
        </w:rPr>
        <w:t>COVID</w:t>
      </w:r>
      <w:r w:rsidR="003A5155">
        <w:rPr>
          <w:rFonts w:ascii="Courier New" w:eastAsia="Calibri" w:hAnsi="Courier New" w:cs="Times New Roman"/>
          <w:sz w:val="28"/>
          <w:szCs w:val="28"/>
        </w:rPr>
        <w:t>-</w:t>
      </w:r>
      <w:r w:rsidRPr="006674AE">
        <w:rPr>
          <w:rFonts w:ascii="Times New Roman" w:eastAsia="Calibri" w:hAnsi="Times New Roman" w:cs="Times New Roman"/>
          <w:bCs/>
          <w:sz w:val="28"/>
          <w:szCs w:val="28"/>
        </w:rPr>
        <w:t>19</w:t>
      </w:r>
      <w:r w:rsidRPr="006674AE">
        <w:rPr>
          <w:rFonts w:ascii="Times New Roman" w:eastAsia="Calibri" w:hAnsi="Times New Roman" w:cs="Times New Roman"/>
          <w:sz w:val="28"/>
          <w:szCs w:val="28"/>
        </w:rPr>
        <w:t xml:space="preserve"> и выполнения санитарно</w:t>
      </w:r>
      <w:r w:rsidR="00377356">
        <w:rPr>
          <w:rFonts w:ascii="Courier New" w:eastAsia="Calibri" w:hAnsi="Courier New" w:cs="Times New Roman"/>
          <w:sz w:val="28"/>
          <w:szCs w:val="28"/>
        </w:rPr>
        <w:t>-</w:t>
      </w:r>
      <w:r w:rsidRPr="006674AE">
        <w:rPr>
          <w:rFonts w:ascii="Times New Roman" w:eastAsia="Calibri" w:hAnsi="Times New Roman" w:cs="Times New Roman"/>
          <w:sz w:val="28"/>
          <w:szCs w:val="28"/>
        </w:rPr>
        <w:t xml:space="preserve">противоэпидемических мероприятий. </w:t>
      </w:r>
    </w:p>
    <w:p w14:paraId="2163F846" w14:textId="77777777"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6674AE">
        <w:rPr>
          <w:rFonts w:ascii="Times New Roman" w:eastAsia="Times New Roman" w:hAnsi="Times New Roman" w:cs="Times New Roman"/>
          <w:sz w:val="28"/>
          <w:szCs w:val="28"/>
          <w:lang w:eastAsia="ru-RU"/>
        </w:rPr>
        <w:t xml:space="preserve">В ходе </w:t>
      </w:r>
      <w:r w:rsidRPr="006674AE">
        <w:rPr>
          <w:rFonts w:ascii="Times New Roman" w:eastAsia="Times New Roman" w:hAnsi="Times New Roman" w:cs="Times New Roman"/>
          <w:sz w:val="28"/>
          <w:szCs w:val="28"/>
          <w:lang w:val="ig-NG" w:eastAsia="ru-RU"/>
        </w:rPr>
        <w:t>обследовани</w:t>
      </w:r>
      <w:r w:rsidRPr="006674AE">
        <w:rPr>
          <w:rFonts w:ascii="Times New Roman" w:eastAsia="Times New Roman" w:hAnsi="Times New Roman" w:cs="Times New Roman"/>
          <w:sz w:val="28"/>
          <w:szCs w:val="28"/>
          <w:lang w:eastAsia="ru-RU"/>
        </w:rPr>
        <w:t xml:space="preserve">й </w:t>
      </w:r>
      <w:r w:rsidRPr="006674AE">
        <w:rPr>
          <w:rFonts w:ascii="Times New Roman" w:eastAsia="Times New Roman" w:hAnsi="Times New Roman" w:cs="Times New Roman"/>
          <w:sz w:val="28"/>
          <w:szCs w:val="28"/>
          <w:lang w:val="ig-NG" w:eastAsia="ru-RU"/>
        </w:rPr>
        <w:t>ОЗ по вопросам соблюдения требований</w:t>
      </w:r>
      <w:r w:rsidRPr="00057CB0">
        <w:rPr>
          <w:rFonts w:ascii="Times New Roman" w:eastAsia="Times New Roman" w:hAnsi="Times New Roman" w:cs="Times New Roman"/>
          <w:sz w:val="28"/>
          <w:szCs w:val="28"/>
          <w:lang w:val="ig-NG" w:eastAsia="ru-RU"/>
        </w:rPr>
        <w:t xml:space="preserve"> санитарно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val="ig-NG" w:eastAsia="ru-RU"/>
        </w:rPr>
        <w:t>эпидемиологического законодательства при оказании медицинской помощи</w:t>
      </w:r>
      <w:r w:rsidRPr="00057CB0">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val="ig-NG" w:eastAsia="ru-RU"/>
        </w:rPr>
        <w:t xml:space="preserve">вопросам контроля за </w:t>
      </w:r>
      <w:r w:rsidRPr="00057CB0">
        <w:rPr>
          <w:rFonts w:ascii="Times New Roman" w:eastAsia="Times New Roman" w:hAnsi="Times New Roman" w:cs="Times New Roman"/>
          <w:sz w:val="28"/>
          <w:szCs w:val="28"/>
          <w:lang w:eastAsia="ru-RU"/>
        </w:rPr>
        <w:t xml:space="preserve">организацией </w:t>
      </w:r>
      <w:r w:rsidRPr="00057CB0">
        <w:rPr>
          <w:rFonts w:ascii="Times New Roman" w:eastAsia="Times New Roman" w:hAnsi="Times New Roman" w:cs="Times New Roman"/>
          <w:sz w:val="28"/>
          <w:szCs w:val="28"/>
          <w:lang w:val="ig-NG" w:eastAsia="ru-RU"/>
        </w:rPr>
        <w:t>питани</w:t>
      </w:r>
      <w:r w:rsidRPr="00057CB0">
        <w:rPr>
          <w:rFonts w:ascii="Times New Roman" w:eastAsia="Times New Roman" w:hAnsi="Times New Roman" w:cs="Times New Roman"/>
          <w:sz w:val="28"/>
          <w:szCs w:val="28"/>
          <w:lang w:eastAsia="ru-RU"/>
        </w:rPr>
        <w:t>я</w:t>
      </w:r>
      <w:r w:rsidRPr="00057CB0">
        <w:rPr>
          <w:rFonts w:ascii="Times New Roman" w:eastAsia="Times New Roman" w:hAnsi="Times New Roman" w:cs="Times New Roman"/>
          <w:sz w:val="28"/>
          <w:szCs w:val="28"/>
          <w:lang w:val="ig-NG" w:eastAsia="ru-RU"/>
        </w:rPr>
        <w:t xml:space="preserve"> </w:t>
      </w:r>
      <w:r w:rsidRPr="00057CB0">
        <w:rPr>
          <w:rFonts w:ascii="Times New Roman" w:eastAsia="Times New Roman" w:hAnsi="Times New Roman" w:cs="Times New Roman"/>
          <w:sz w:val="28"/>
          <w:szCs w:val="28"/>
          <w:lang w:eastAsia="ru-RU"/>
        </w:rPr>
        <w:t xml:space="preserve">пациентов нарушения выявлялись в </w:t>
      </w:r>
      <w:r w:rsidR="00D82CA5">
        <w:rPr>
          <w:rFonts w:ascii="Times New Roman" w:eastAsia="Times New Roman" w:hAnsi="Times New Roman" w:cs="Times New Roman"/>
          <w:sz w:val="28"/>
          <w:szCs w:val="28"/>
          <w:lang w:eastAsia="ru-RU"/>
        </w:rPr>
        <w:t>17,</w:t>
      </w:r>
      <w:r w:rsidRPr="00057CB0">
        <w:rPr>
          <w:rFonts w:ascii="Times New Roman" w:eastAsia="Times New Roman" w:hAnsi="Times New Roman" w:cs="Times New Roman"/>
          <w:sz w:val="28"/>
          <w:szCs w:val="28"/>
          <w:lang w:eastAsia="ru-RU"/>
        </w:rPr>
        <w:t xml:space="preserve">8% ОЗ. </w:t>
      </w:r>
    </w:p>
    <w:p w14:paraId="1338508D" w14:textId="77777777"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w:t>
      </w:r>
      <w:r w:rsidRPr="00057CB0">
        <w:rPr>
          <w:rFonts w:ascii="Times New Roman" w:eastAsia="Times New Roman" w:hAnsi="Times New Roman" w:cs="Times New Roman"/>
          <w:sz w:val="28"/>
          <w:szCs w:val="28"/>
          <w:lang w:val="ig-NG" w:eastAsia="ru-RU"/>
        </w:rPr>
        <w:t>истема контроля за соблюдением требований санитарно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val="ig-NG" w:eastAsia="ru-RU"/>
        </w:rPr>
        <w:t xml:space="preserve">эпидемиологического законодательства </w:t>
      </w:r>
      <w:r w:rsidRPr="00057CB0">
        <w:rPr>
          <w:rFonts w:ascii="Times New Roman" w:eastAsia="Times New Roman" w:hAnsi="Times New Roman" w:cs="Times New Roman"/>
          <w:sz w:val="28"/>
          <w:szCs w:val="28"/>
          <w:lang w:eastAsia="ru-RU"/>
        </w:rPr>
        <w:t xml:space="preserve">реализовывалась </w:t>
      </w:r>
      <w:r w:rsidRPr="00057CB0">
        <w:rPr>
          <w:rFonts w:ascii="Times New Roman" w:eastAsia="Times New Roman" w:hAnsi="Times New Roman" w:cs="Times New Roman"/>
          <w:sz w:val="28"/>
          <w:szCs w:val="28"/>
          <w:lang w:val="ig-NG" w:eastAsia="ru-RU"/>
        </w:rPr>
        <w:t>при осуществлении государственного санитарного надзора</w:t>
      </w:r>
      <w:r w:rsidRPr="00057CB0">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val="ig-NG" w:eastAsia="ru-RU"/>
        </w:rPr>
        <w:t>внутреннего ведомственного контроля</w:t>
      </w:r>
      <w:r w:rsidRPr="00057CB0">
        <w:rPr>
          <w:rFonts w:ascii="Times New Roman" w:eastAsia="Times New Roman" w:hAnsi="Times New Roman" w:cs="Times New Roman"/>
          <w:sz w:val="28"/>
          <w:szCs w:val="28"/>
          <w:lang w:eastAsia="ru-RU"/>
        </w:rPr>
        <w:t xml:space="preserve">, в </w:t>
      </w:r>
      <w:r w:rsidRPr="00057CB0">
        <w:rPr>
          <w:rFonts w:ascii="Times New Roman" w:eastAsia="Times New Roman" w:hAnsi="Times New Roman" w:cs="Times New Roman"/>
          <w:sz w:val="28"/>
          <w:szCs w:val="28"/>
          <w:lang w:val="ig-NG" w:eastAsia="ru-RU"/>
        </w:rPr>
        <w:t>ходе работы межведомственных комиссий</w:t>
      </w:r>
      <w:r w:rsidRPr="00057CB0">
        <w:rPr>
          <w:rFonts w:ascii="Times New Roman" w:eastAsia="Times New Roman" w:hAnsi="Times New Roman" w:cs="Times New Roman"/>
          <w:sz w:val="28"/>
          <w:szCs w:val="28"/>
          <w:lang w:eastAsia="ru-RU"/>
        </w:rPr>
        <w:t>.</w:t>
      </w:r>
    </w:p>
    <w:p w14:paraId="7276F0C2" w14:textId="77777777"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Проведены </w:t>
      </w:r>
      <w:r w:rsidRPr="00057CB0">
        <w:rPr>
          <w:rFonts w:ascii="Times New Roman" w:eastAsia="Times New Roman" w:hAnsi="Times New Roman" w:cs="Times New Roman"/>
          <w:sz w:val="28"/>
          <w:szCs w:val="28"/>
          <w:lang w:val="ig-NG" w:eastAsia="ru-RU"/>
        </w:rPr>
        <w:t>обследования ОЗ по вопросам содержания территорий, зданий и помещений, соблюдения требований санитарно</w:t>
      </w:r>
      <w:r w:rsidR="001F2308" w:rsidRPr="001A6789">
        <w:rPr>
          <w:rFonts w:ascii="Times New Roman" w:hAnsi="Times New Roman" w:cs="Times New Roman"/>
          <w:sz w:val="28"/>
          <w:szCs w:val="28"/>
          <w:lang w:val="be-BY"/>
        </w:rPr>
        <w:t>–</w:t>
      </w:r>
      <w:r w:rsidRPr="00057CB0">
        <w:rPr>
          <w:rFonts w:ascii="Times New Roman" w:eastAsia="Times New Roman" w:hAnsi="Times New Roman" w:cs="Times New Roman"/>
          <w:sz w:val="28"/>
          <w:szCs w:val="28"/>
          <w:lang w:val="ig-NG" w:eastAsia="ru-RU"/>
        </w:rPr>
        <w:t>эпидемиологического законодательства при оказании медицинской помощи</w:t>
      </w:r>
      <w:r w:rsidRPr="00057CB0">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val="ig-NG" w:eastAsia="ru-RU"/>
        </w:rPr>
        <w:t xml:space="preserve">вопросам контроля за </w:t>
      </w:r>
      <w:r w:rsidRPr="00057CB0">
        <w:rPr>
          <w:rFonts w:ascii="Times New Roman" w:eastAsia="Times New Roman" w:hAnsi="Times New Roman" w:cs="Times New Roman"/>
          <w:sz w:val="28"/>
          <w:szCs w:val="28"/>
          <w:lang w:eastAsia="ru-RU"/>
        </w:rPr>
        <w:t xml:space="preserve">организацией </w:t>
      </w:r>
      <w:r w:rsidRPr="00057CB0">
        <w:rPr>
          <w:rFonts w:ascii="Times New Roman" w:eastAsia="Times New Roman" w:hAnsi="Times New Roman" w:cs="Times New Roman"/>
          <w:sz w:val="28"/>
          <w:szCs w:val="28"/>
          <w:lang w:val="ig-NG" w:eastAsia="ru-RU"/>
        </w:rPr>
        <w:t>питани</w:t>
      </w:r>
      <w:r w:rsidRPr="00057CB0">
        <w:rPr>
          <w:rFonts w:ascii="Times New Roman" w:eastAsia="Times New Roman" w:hAnsi="Times New Roman" w:cs="Times New Roman"/>
          <w:sz w:val="28"/>
          <w:szCs w:val="28"/>
          <w:lang w:eastAsia="ru-RU"/>
        </w:rPr>
        <w:t>я</w:t>
      </w:r>
      <w:r w:rsidRPr="00057CB0">
        <w:rPr>
          <w:rFonts w:ascii="Times New Roman" w:eastAsia="Times New Roman" w:hAnsi="Times New Roman" w:cs="Times New Roman"/>
          <w:sz w:val="28"/>
          <w:szCs w:val="28"/>
          <w:lang w:val="ig-NG" w:eastAsia="ru-RU"/>
        </w:rPr>
        <w:t xml:space="preserve"> </w:t>
      </w:r>
      <w:r w:rsidRPr="00057CB0">
        <w:rPr>
          <w:rFonts w:ascii="Times New Roman" w:eastAsia="Times New Roman" w:hAnsi="Times New Roman" w:cs="Times New Roman"/>
          <w:sz w:val="28"/>
          <w:szCs w:val="28"/>
          <w:lang w:eastAsia="ru-RU"/>
        </w:rPr>
        <w:t xml:space="preserve">пациентов. В целом санитарное состояние и благоустройство территорий ОЗ оценивалось удовлетворительно. </w:t>
      </w:r>
    </w:p>
    <w:p w14:paraId="57FF43E0" w14:textId="6A93F515" w:rsidR="00057CB0" w:rsidRPr="00057CB0" w:rsidRDefault="00057CB0" w:rsidP="00057CB0">
      <w:pPr>
        <w:widowControl w:val="0"/>
        <w:spacing w:after="0" w:line="240" w:lineRule="auto"/>
        <w:ind w:firstLine="708"/>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В целом о</w:t>
      </w:r>
      <w:r w:rsidRPr="00057CB0">
        <w:rPr>
          <w:rFonts w:ascii="Times New Roman" w:eastAsia="Calibri" w:hAnsi="Times New Roman" w:cs="Times New Roman"/>
          <w:bCs/>
          <w:sz w:val="28"/>
          <w:szCs w:val="28"/>
        </w:rPr>
        <w:t xml:space="preserve">тмечается </w:t>
      </w:r>
      <w:r w:rsidRPr="00057CB0">
        <w:rPr>
          <w:rFonts w:ascii="Times New Roman" w:eastAsia="Calibri" w:hAnsi="Times New Roman" w:cs="Times New Roman"/>
          <w:w w:val="105"/>
          <w:sz w:val="28"/>
          <w:szCs w:val="28"/>
        </w:rPr>
        <w:t xml:space="preserve">снижение </w:t>
      </w:r>
      <w:r w:rsidRPr="00057CB0">
        <w:rPr>
          <w:rFonts w:ascii="Times New Roman" w:eastAsia="Calibri" w:hAnsi="Times New Roman" w:cs="Times New Roman"/>
          <w:w w:val="105"/>
          <w:sz w:val="28"/>
          <w:szCs w:val="28"/>
          <w:lang w:val="ig-NG"/>
        </w:rPr>
        <w:t>нарушений текущего характер</w:t>
      </w:r>
      <w:r w:rsidRPr="00057CB0">
        <w:rPr>
          <w:rFonts w:ascii="Times New Roman" w:eastAsia="Calibri" w:hAnsi="Times New Roman" w:cs="Times New Roman"/>
          <w:w w:val="105"/>
          <w:sz w:val="28"/>
          <w:szCs w:val="28"/>
        </w:rPr>
        <w:t xml:space="preserve">а. </w:t>
      </w:r>
      <w:r w:rsidRPr="00057CB0">
        <w:rPr>
          <w:rFonts w:ascii="Times New Roman" w:eastAsia="Calibri" w:hAnsi="Times New Roman" w:cs="Times New Roman"/>
          <w:sz w:val="28"/>
          <w:szCs w:val="28"/>
        </w:rPr>
        <w:t>Выявлялись нарушения санитарно</w:t>
      </w:r>
      <w:r w:rsidR="00377356">
        <w:rPr>
          <w:rFonts w:ascii="Courier New" w:eastAsia="Calibri" w:hAnsi="Courier New" w:cs="Times New Roman"/>
          <w:sz w:val="28"/>
          <w:szCs w:val="28"/>
        </w:rPr>
        <w:t>-</w:t>
      </w:r>
      <w:r w:rsidRPr="00057CB0">
        <w:rPr>
          <w:rFonts w:ascii="Times New Roman" w:eastAsia="Calibri" w:hAnsi="Times New Roman" w:cs="Times New Roman"/>
          <w:sz w:val="28"/>
          <w:szCs w:val="28"/>
        </w:rPr>
        <w:t>технического состояния зданий и помещений (</w:t>
      </w:r>
      <w:r w:rsidR="00E04B50">
        <w:rPr>
          <w:rFonts w:ascii="Times New Roman" w:eastAsia="Calibri" w:hAnsi="Times New Roman" w:cs="Times New Roman"/>
          <w:sz w:val="28"/>
          <w:szCs w:val="28"/>
        </w:rPr>
        <w:t xml:space="preserve">внутренняя </w:t>
      </w:r>
      <w:r w:rsidRPr="00057CB0">
        <w:rPr>
          <w:rFonts w:ascii="Times New Roman" w:eastAsia="Calibri" w:hAnsi="Times New Roman" w:cs="Times New Roman"/>
          <w:sz w:val="28"/>
          <w:szCs w:val="28"/>
        </w:rPr>
        <w:t xml:space="preserve">отделка, микроклимат, водоснабжение, водоотведение, освещенность) в </w:t>
      </w:r>
      <w:r w:rsidR="00E04B50">
        <w:rPr>
          <w:rFonts w:ascii="Times New Roman" w:eastAsia="Calibri" w:hAnsi="Times New Roman" w:cs="Times New Roman"/>
          <w:sz w:val="28"/>
          <w:szCs w:val="28"/>
        </w:rPr>
        <w:t>22</w:t>
      </w:r>
      <w:r w:rsidRPr="00057CB0">
        <w:rPr>
          <w:rFonts w:ascii="Times New Roman" w:eastAsia="Calibri" w:hAnsi="Times New Roman" w:cs="Times New Roman"/>
          <w:sz w:val="28"/>
          <w:szCs w:val="28"/>
        </w:rPr>
        <w:t>,</w:t>
      </w:r>
      <w:r w:rsidR="00E04B50">
        <w:rPr>
          <w:rFonts w:ascii="Times New Roman" w:eastAsia="Calibri" w:hAnsi="Times New Roman" w:cs="Times New Roman"/>
          <w:sz w:val="28"/>
          <w:szCs w:val="28"/>
        </w:rPr>
        <w:t>7</w:t>
      </w:r>
      <w:r w:rsidRPr="00057CB0">
        <w:rPr>
          <w:rFonts w:ascii="Times New Roman" w:eastAsia="Calibri" w:hAnsi="Times New Roman" w:cs="Times New Roman"/>
          <w:sz w:val="28"/>
          <w:szCs w:val="28"/>
        </w:rPr>
        <w:t xml:space="preserve">% ОЗ, содержания и использования оборудования, мебели в </w:t>
      </w:r>
      <w:r w:rsidR="007B066F">
        <w:rPr>
          <w:rFonts w:ascii="Times New Roman" w:eastAsia="Calibri" w:hAnsi="Times New Roman" w:cs="Times New Roman"/>
          <w:sz w:val="28"/>
          <w:szCs w:val="28"/>
        </w:rPr>
        <w:t>6</w:t>
      </w:r>
      <w:r w:rsidRPr="00057CB0">
        <w:rPr>
          <w:rFonts w:ascii="Times New Roman" w:eastAsia="Calibri" w:hAnsi="Times New Roman" w:cs="Times New Roman"/>
          <w:sz w:val="28"/>
          <w:szCs w:val="28"/>
        </w:rPr>
        <w:t>,</w:t>
      </w:r>
      <w:r w:rsidR="007B066F">
        <w:rPr>
          <w:rFonts w:ascii="Times New Roman" w:eastAsia="Calibri" w:hAnsi="Times New Roman" w:cs="Times New Roman"/>
          <w:sz w:val="28"/>
          <w:szCs w:val="28"/>
        </w:rPr>
        <w:t>3</w:t>
      </w:r>
      <w:r w:rsidRPr="00057CB0">
        <w:rPr>
          <w:rFonts w:ascii="Times New Roman" w:eastAsia="Calibri" w:hAnsi="Times New Roman" w:cs="Times New Roman"/>
          <w:sz w:val="28"/>
          <w:szCs w:val="28"/>
        </w:rPr>
        <w:t>%, проведения дезинфекционн</w:t>
      </w:r>
      <w:r w:rsidR="007B066F">
        <w:rPr>
          <w:rFonts w:ascii="Times New Roman" w:eastAsia="Calibri" w:hAnsi="Times New Roman" w:cs="Times New Roman"/>
          <w:sz w:val="28"/>
          <w:szCs w:val="28"/>
        </w:rPr>
        <w:t>о</w:t>
      </w:r>
      <w:r w:rsidR="00377356">
        <w:rPr>
          <w:rFonts w:ascii="Times New Roman" w:eastAsia="Calibri" w:hAnsi="Times New Roman" w:cs="Times New Roman"/>
          <w:sz w:val="28"/>
          <w:szCs w:val="28"/>
        </w:rPr>
        <w:t>-</w:t>
      </w:r>
      <w:r w:rsidR="007B066F">
        <w:rPr>
          <w:rFonts w:ascii="Times New Roman" w:eastAsia="Calibri" w:hAnsi="Times New Roman" w:cs="Times New Roman"/>
          <w:sz w:val="28"/>
          <w:szCs w:val="28"/>
        </w:rPr>
        <w:t xml:space="preserve">стерилизационных мероприятий </w:t>
      </w:r>
      <w:r w:rsidRPr="00057CB0">
        <w:rPr>
          <w:rFonts w:ascii="Times New Roman" w:eastAsia="Calibri" w:hAnsi="Times New Roman" w:cs="Times New Roman"/>
          <w:sz w:val="28"/>
          <w:szCs w:val="28"/>
        </w:rPr>
        <w:t xml:space="preserve"> в </w:t>
      </w:r>
      <w:r w:rsidR="007B066F">
        <w:rPr>
          <w:rFonts w:ascii="Times New Roman" w:eastAsia="Calibri" w:hAnsi="Times New Roman" w:cs="Times New Roman"/>
          <w:sz w:val="28"/>
          <w:szCs w:val="28"/>
        </w:rPr>
        <w:t>3</w:t>
      </w:r>
      <w:r w:rsidRPr="00057CB0">
        <w:rPr>
          <w:rFonts w:ascii="Times New Roman" w:eastAsia="Calibri" w:hAnsi="Times New Roman" w:cs="Times New Roman"/>
          <w:sz w:val="28"/>
          <w:szCs w:val="28"/>
        </w:rPr>
        <w:t>,</w:t>
      </w:r>
      <w:r w:rsidR="007B066F">
        <w:rPr>
          <w:rFonts w:ascii="Times New Roman" w:eastAsia="Calibri" w:hAnsi="Times New Roman" w:cs="Times New Roman"/>
          <w:sz w:val="28"/>
          <w:szCs w:val="28"/>
        </w:rPr>
        <w:t>6</w:t>
      </w:r>
      <w:r w:rsidRPr="00057CB0">
        <w:rPr>
          <w:rFonts w:ascii="Times New Roman" w:eastAsia="Calibri" w:hAnsi="Times New Roman" w:cs="Times New Roman"/>
          <w:sz w:val="28"/>
          <w:szCs w:val="28"/>
        </w:rPr>
        <w:t xml:space="preserve">%, организации питания в </w:t>
      </w:r>
      <w:r w:rsidR="007B066F">
        <w:rPr>
          <w:rFonts w:ascii="Times New Roman" w:eastAsia="Calibri" w:hAnsi="Times New Roman" w:cs="Times New Roman"/>
          <w:sz w:val="28"/>
          <w:szCs w:val="28"/>
        </w:rPr>
        <w:t>17</w:t>
      </w:r>
      <w:r w:rsidRPr="00057CB0">
        <w:rPr>
          <w:rFonts w:ascii="Times New Roman" w:eastAsia="Calibri" w:hAnsi="Times New Roman" w:cs="Times New Roman"/>
          <w:sz w:val="28"/>
          <w:szCs w:val="28"/>
        </w:rPr>
        <w:t>,</w:t>
      </w:r>
      <w:r w:rsidR="007B066F">
        <w:rPr>
          <w:rFonts w:ascii="Times New Roman" w:eastAsia="Calibri" w:hAnsi="Times New Roman" w:cs="Times New Roman"/>
          <w:sz w:val="28"/>
          <w:szCs w:val="28"/>
        </w:rPr>
        <w:t>8</w:t>
      </w:r>
      <w:r w:rsidRPr="00057CB0">
        <w:rPr>
          <w:rFonts w:ascii="Times New Roman" w:eastAsia="Calibri" w:hAnsi="Times New Roman" w:cs="Times New Roman"/>
          <w:sz w:val="28"/>
          <w:szCs w:val="28"/>
        </w:rPr>
        <w:t>%, проведения санитарн</w:t>
      </w:r>
      <w:r w:rsidR="00377356">
        <w:rPr>
          <w:rFonts w:ascii="Times New Roman" w:eastAsia="Calibri" w:hAnsi="Times New Roman" w:cs="Times New Roman"/>
          <w:sz w:val="28"/>
          <w:szCs w:val="28"/>
        </w:rPr>
        <w:t>о-</w:t>
      </w:r>
      <w:r w:rsidRPr="00057CB0">
        <w:rPr>
          <w:rFonts w:ascii="Times New Roman" w:eastAsia="Calibri" w:hAnsi="Times New Roman" w:cs="Times New Roman"/>
          <w:sz w:val="28"/>
          <w:szCs w:val="28"/>
        </w:rPr>
        <w:t xml:space="preserve">противоэпидемических мероприятий по инфекции </w:t>
      </w:r>
      <w:r w:rsidRPr="00057CB0">
        <w:rPr>
          <w:rFonts w:ascii="Times New Roman" w:eastAsia="Calibri" w:hAnsi="Times New Roman" w:cs="Times New Roman"/>
          <w:bCs/>
          <w:sz w:val="28"/>
          <w:szCs w:val="28"/>
          <w:lang w:val="en-US"/>
        </w:rPr>
        <w:t>COVID</w:t>
      </w:r>
      <w:r w:rsidRPr="00057CB0">
        <w:rPr>
          <w:rFonts w:ascii="Courier New" w:eastAsia="Calibri" w:hAnsi="Courier New" w:cs="Times New Roman"/>
          <w:sz w:val="28"/>
          <w:szCs w:val="28"/>
        </w:rPr>
        <w:t>–</w:t>
      </w:r>
      <w:r w:rsidRPr="00057CB0">
        <w:rPr>
          <w:rFonts w:ascii="Times New Roman" w:eastAsia="Calibri" w:hAnsi="Times New Roman" w:cs="Times New Roman"/>
          <w:bCs/>
          <w:sz w:val="28"/>
          <w:szCs w:val="28"/>
        </w:rPr>
        <w:t xml:space="preserve">19 в </w:t>
      </w:r>
      <w:r w:rsidR="007B066F">
        <w:rPr>
          <w:rFonts w:ascii="Times New Roman" w:eastAsia="Calibri" w:hAnsi="Times New Roman" w:cs="Times New Roman"/>
          <w:bCs/>
          <w:sz w:val="28"/>
          <w:szCs w:val="28"/>
        </w:rPr>
        <w:t>0</w:t>
      </w:r>
      <w:r w:rsidRPr="00057CB0">
        <w:rPr>
          <w:rFonts w:ascii="Times New Roman" w:eastAsia="Calibri" w:hAnsi="Times New Roman" w:cs="Times New Roman"/>
          <w:bCs/>
          <w:sz w:val="28"/>
          <w:szCs w:val="28"/>
        </w:rPr>
        <w:t>,</w:t>
      </w:r>
      <w:r w:rsidR="007B066F">
        <w:rPr>
          <w:rFonts w:ascii="Times New Roman" w:eastAsia="Calibri" w:hAnsi="Times New Roman" w:cs="Times New Roman"/>
          <w:bCs/>
          <w:sz w:val="28"/>
          <w:szCs w:val="28"/>
        </w:rPr>
        <w:t>9</w:t>
      </w:r>
      <w:r w:rsidRPr="00057CB0">
        <w:rPr>
          <w:rFonts w:ascii="Times New Roman" w:eastAsia="Calibri" w:hAnsi="Times New Roman" w:cs="Times New Roman"/>
          <w:bCs/>
          <w:sz w:val="28"/>
          <w:szCs w:val="28"/>
        </w:rPr>
        <w:t>%, п</w:t>
      </w:r>
      <w:r w:rsidRPr="00057CB0">
        <w:rPr>
          <w:rFonts w:ascii="Times New Roman" w:eastAsia="Calibri" w:hAnsi="Times New Roman" w:cs="Times New Roman"/>
          <w:sz w:val="28"/>
          <w:szCs w:val="28"/>
        </w:rPr>
        <w:t>рочие – в 2</w:t>
      </w:r>
      <w:r w:rsidR="007B066F">
        <w:rPr>
          <w:rFonts w:ascii="Times New Roman" w:eastAsia="Calibri" w:hAnsi="Times New Roman" w:cs="Times New Roman"/>
          <w:sz w:val="28"/>
          <w:szCs w:val="28"/>
        </w:rPr>
        <w:t>2</w:t>
      </w:r>
      <w:r w:rsidRPr="00057CB0">
        <w:rPr>
          <w:rFonts w:ascii="Times New Roman" w:eastAsia="Calibri" w:hAnsi="Times New Roman" w:cs="Times New Roman"/>
          <w:sz w:val="28"/>
          <w:szCs w:val="28"/>
        </w:rPr>
        <w:t>,</w:t>
      </w:r>
      <w:r w:rsidR="007B066F">
        <w:rPr>
          <w:rFonts w:ascii="Times New Roman" w:eastAsia="Calibri" w:hAnsi="Times New Roman" w:cs="Times New Roman"/>
          <w:sz w:val="28"/>
          <w:szCs w:val="28"/>
        </w:rPr>
        <w:t>7</w:t>
      </w:r>
      <w:r w:rsidRPr="00057CB0">
        <w:rPr>
          <w:rFonts w:ascii="Times New Roman" w:eastAsia="Calibri" w:hAnsi="Times New Roman" w:cs="Times New Roman"/>
          <w:sz w:val="28"/>
          <w:szCs w:val="28"/>
        </w:rPr>
        <w:t xml:space="preserve">%). </w:t>
      </w:r>
    </w:p>
    <w:p w14:paraId="76DBDCE3" w14:textId="77777777" w:rsidR="00314227" w:rsidRPr="00057CB0" w:rsidRDefault="00057CB0" w:rsidP="0087654E">
      <w:pPr>
        <w:spacing w:after="0" w:line="240" w:lineRule="auto"/>
        <w:ind w:firstLine="709"/>
        <w:jc w:val="both"/>
        <w:rPr>
          <w:rFonts w:ascii="Times New Roman" w:eastAsia="MS Mincho" w:hAnsi="Times New Roman" w:cs="Times New Roman"/>
          <w:sz w:val="28"/>
          <w:szCs w:val="28"/>
          <w:lang w:eastAsia="ja-JP"/>
        </w:rPr>
      </w:pPr>
      <w:r w:rsidRPr="00057CB0">
        <w:rPr>
          <w:rFonts w:ascii="Times New Roman" w:eastAsia="Times New Roman" w:hAnsi="Times New Roman" w:cs="Times New Roman"/>
          <w:sz w:val="28"/>
          <w:szCs w:val="28"/>
          <w:lang w:val="ig-NG" w:eastAsia="ru-RU"/>
        </w:rPr>
        <w:t xml:space="preserve">По </w:t>
      </w:r>
      <w:r w:rsidRPr="00057CB0">
        <w:rPr>
          <w:rFonts w:ascii="Times New Roman" w:eastAsia="Times New Roman" w:hAnsi="Times New Roman" w:cs="Times New Roman"/>
          <w:sz w:val="28"/>
          <w:szCs w:val="28"/>
          <w:lang w:eastAsia="ru-RU"/>
        </w:rPr>
        <w:t xml:space="preserve">фактам выявленных нарушений </w:t>
      </w:r>
      <w:r w:rsidRPr="00057CB0">
        <w:rPr>
          <w:rFonts w:ascii="Times New Roman" w:eastAsia="Times New Roman" w:hAnsi="Times New Roman" w:cs="Times New Roman"/>
          <w:sz w:val="28"/>
          <w:szCs w:val="28"/>
          <w:lang w:val="ig-NG" w:eastAsia="ru-RU"/>
        </w:rPr>
        <w:t xml:space="preserve"> </w:t>
      </w:r>
      <w:r w:rsidRPr="00057CB0">
        <w:rPr>
          <w:rFonts w:ascii="Times New Roman" w:eastAsia="Times New Roman" w:hAnsi="Times New Roman" w:cs="Times New Roman"/>
          <w:sz w:val="28"/>
          <w:szCs w:val="28"/>
          <w:lang w:eastAsia="ru-RU"/>
        </w:rPr>
        <w:t xml:space="preserve">выданы </w:t>
      </w:r>
      <w:r w:rsidR="002859E5">
        <w:rPr>
          <w:rFonts w:ascii="Times New Roman" w:eastAsia="Times New Roman" w:hAnsi="Times New Roman" w:cs="Times New Roman"/>
          <w:sz w:val="28"/>
          <w:szCs w:val="28"/>
          <w:lang w:eastAsia="ru-RU"/>
        </w:rPr>
        <w:t>5</w:t>
      </w:r>
      <w:r w:rsidRPr="00057CB0">
        <w:rPr>
          <w:rFonts w:ascii="Times New Roman" w:eastAsia="Times New Roman" w:hAnsi="Times New Roman" w:cs="Times New Roman"/>
          <w:sz w:val="28"/>
          <w:szCs w:val="28"/>
          <w:lang w:eastAsia="ru-RU"/>
        </w:rPr>
        <w:t xml:space="preserve"> предписаний</w:t>
      </w:r>
      <w:r w:rsidRPr="00057CB0">
        <w:rPr>
          <w:rFonts w:ascii="Times New Roman" w:eastAsia="Times New Roman" w:hAnsi="Times New Roman" w:cs="Times New Roman"/>
          <w:sz w:val="28"/>
          <w:szCs w:val="28"/>
          <w:lang w:val="ig-NG" w:eastAsia="ru-RU"/>
        </w:rPr>
        <w:t xml:space="preserve"> об устранении нарушений</w:t>
      </w:r>
      <w:r w:rsidRPr="00057CB0">
        <w:rPr>
          <w:rFonts w:ascii="Times New Roman" w:eastAsia="Times New Roman" w:hAnsi="Times New Roman" w:cs="Times New Roman"/>
          <w:sz w:val="28"/>
          <w:szCs w:val="28"/>
          <w:lang w:eastAsia="ru-RU"/>
        </w:rPr>
        <w:t>. Большинство текущих нарушений устранены в ходе проведения обследований или в минимальные сроки.</w:t>
      </w:r>
      <w:r w:rsidRPr="00057CB0">
        <w:rPr>
          <w:rFonts w:ascii="Times New Roman" w:eastAsia="MS Mincho" w:hAnsi="Times New Roman" w:cs="Times New Roman"/>
          <w:sz w:val="28"/>
          <w:szCs w:val="28"/>
          <w:lang w:eastAsia="ja-JP"/>
        </w:rPr>
        <w:t xml:space="preserve"> </w:t>
      </w:r>
    </w:p>
    <w:p w14:paraId="6BB5DB9C" w14:textId="77777777" w:rsidR="00057CB0" w:rsidRPr="00057CB0" w:rsidRDefault="00057CB0" w:rsidP="00057CB0">
      <w:pPr>
        <w:spacing w:after="0" w:line="240" w:lineRule="auto"/>
        <w:ind w:firstLine="709"/>
        <w:jc w:val="both"/>
        <w:rPr>
          <w:rFonts w:ascii="Times New Roman" w:eastAsia="Times New Roman" w:hAnsi="Times New Roman" w:cs="Times New Roman"/>
          <w:w w:val="105"/>
          <w:sz w:val="28"/>
          <w:szCs w:val="28"/>
          <w:lang w:eastAsia="ru-RU"/>
        </w:rPr>
      </w:pPr>
      <w:r w:rsidRPr="00057CB0">
        <w:rPr>
          <w:rFonts w:ascii="Times New Roman" w:eastAsia="Times New Roman" w:hAnsi="Times New Roman" w:cs="Times New Roman"/>
          <w:sz w:val="28"/>
          <w:szCs w:val="28"/>
          <w:lang w:eastAsia="ru-RU"/>
        </w:rPr>
        <w:t xml:space="preserve">Основными проблемными вопросами остаются своевременное проведение ремонтов зданий и помещений, замена устаревшей мебели и оборудования, приобретение нового высокотехнологичного оборудования на пищеблоки больничных ОЗ. </w:t>
      </w:r>
    </w:p>
    <w:p w14:paraId="3AB6E649" w14:textId="77777777" w:rsidR="005A0FE7" w:rsidRDefault="005A0FE7" w:rsidP="00057CB0">
      <w:pPr>
        <w:tabs>
          <w:tab w:val="left" w:pos="6100"/>
        </w:tabs>
        <w:spacing w:after="0" w:line="24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Основные направления деятельности на 2023 год; </w:t>
      </w:r>
    </w:p>
    <w:p w14:paraId="15AD46AE" w14:textId="77777777" w:rsidR="005A0FE7" w:rsidRDefault="00057CB0" w:rsidP="00057CB0">
      <w:pPr>
        <w:tabs>
          <w:tab w:val="left" w:pos="6100"/>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обеспечени</w:t>
      </w:r>
      <w:r w:rsidR="005A0FE7">
        <w:rPr>
          <w:rFonts w:ascii="Times New Roman" w:eastAsia="Times New Roman" w:hAnsi="Times New Roman" w:cs="Times New Roman"/>
          <w:sz w:val="28"/>
          <w:szCs w:val="28"/>
          <w:lang w:eastAsia="ru-RU"/>
        </w:rPr>
        <w:t>е</w:t>
      </w:r>
      <w:r w:rsidRPr="00057CB0">
        <w:rPr>
          <w:rFonts w:ascii="Times New Roman" w:eastAsia="Times New Roman" w:hAnsi="Times New Roman" w:cs="Times New Roman"/>
          <w:sz w:val="28"/>
          <w:szCs w:val="28"/>
          <w:lang w:eastAsia="ru-RU"/>
        </w:rPr>
        <w:t xml:space="preserve"> результативного государственного санитарного надзора </w:t>
      </w:r>
      <w:r w:rsidR="005A0FE7">
        <w:rPr>
          <w:rFonts w:ascii="Times New Roman" w:eastAsia="Times New Roman" w:hAnsi="Times New Roman" w:cs="Times New Roman"/>
          <w:sz w:val="28"/>
          <w:szCs w:val="28"/>
          <w:lang w:eastAsia="ru-RU"/>
        </w:rPr>
        <w:t xml:space="preserve"> и иных оценочных мероприятий за ОЗ с целью поддержания безопасной среды пребывания для пациентов и работников;</w:t>
      </w:r>
    </w:p>
    <w:p w14:paraId="337D319E" w14:textId="77777777" w:rsidR="005A0FE7" w:rsidRDefault="005A0FE7" w:rsidP="00057CB0">
      <w:pPr>
        <w:tabs>
          <w:tab w:val="left" w:pos="610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обеспечение организационно-методического руководства и ок</w:t>
      </w:r>
      <w:r w:rsidR="007C2007">
        <w:rPr>
          <w:rFonts w:ascii="Times New Roman" w:eastAsia="Times New Roman" w:hAnsi="Times New Roman" w:cs="Times New Roman"/>
          <w:sz w:val="28"/>
          <w:szCs w:val="28"/>
          <w:lang w:eastAsia="ru-RU"/>
        </w:rPr>
        <w:t>азания консультативной помощи О</w:t>
      </w:r>
      <w:r>
        <w:rPr>
          <w:rFonts w:ascii="Times New Roman" w:eastAsia="Times New Roman" w:hAnsi="Times New Roman" w:cs="Times New Roman"/>
          <w:sz w:val="28"/>
          <w:szCs w:val="28"/>
          <w:lang w:eastAsia="ru-RU"/>
        </w:rPr>
        <w:t>З по вопросам организации и проведения  санитарно-противоэпидемических мероприятий, оптимизации системы стерилизации в ОЗ;</w:t>
      </w:r>
    </w:p>
    <w:p w14:paraId="64E53AE9" w14:textId="77777777" w:rsidR="00057CB0" w:rsidRPr="00057CB0" w:rsidRDefault="005A0FE7" w:rsidP="00057CB0">
      <w:pPr>
        <w:tabs>
          <w:tab w:val="left" w:pos="610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обеспечение эффективного функционирования системы эпидемиологического слежения за инфекциями, связанными с оказанием медицинской помощи.</w:t>
      </w:r>
    </w:p>
    <w:p w14:paraId="4911E58B" w14:textId="77777777" w:rsidR="00B83A0D" w:rsidRDefault="00B83A0D" w:rsidP="0087654E">
      <w:pPr>
        <w:spacing w:after="0" w:line="240" w:lineRule="auto"/>
        <w:rPr>
          <w:rFonts w:ascii="Times New Roman" w:eastAsia="Times New Roman" w:hAnsi="Times New Roman" w:cs="Times New Roman"/>
          <w:b/>
          <w:sz w:val="28"/>
          <w:szCs w:val="28"/>
          <w:lang w:eastAsia="ru-RU"/>
        </w:rPr>
      </w:pPr>
    </w:p>
    <w:p w14:paraId="4E9FEAB9" w14:textId="77777777" w:rsidR="00377356" w:rsidRDefault="00377356" w:rsidP="0087654E">
      <w:pPr>
        <w:spacing w:after="0" w:line="240" w:lineRule="auto"/>
        <w:rPr>
          <w:rFonts w:ascii="Times New Roman" w:eastAsia="Times New Roman" w:hAnsi="Times New Roman" w:cs="Times New Roman"/>
          <w:b/>
          <w:sz w:val="28"/>
          <w:szCs w:val="28"/>
          <w:lang w:eastAsia="ru-RU"/>
        </w:rPr>
      </w:pPr>
    </w:p>
    <w:p w14:paraId="67FCA441" w14:textId="77777777" w:rsidR="00377356" w:rsidRDefault="00377356" w:rsidP="0087654E">
      <w:pPr>
        <w:spacing w:after="0" w:line="240" w:lineRule="auto"/>
        <w:rPr>
          <w:rFonts w:ascii="Times New Roman" w:eastAsia="Times New Roman" w:hAnsi="Times New Roman" w:cs="Times New Roman"/>
          <w:b/>
          <w:sz w:val="28"/>
          <w:szCs w:val="28"/>
          <w:lang w:eastAsia="ru-RU"/>
        </w:rPr>
      </w:pPr>
    </w:p>
    <w:p w14:paraId="623644C7" w14:textId="77777777" w:rsidR="00377356" w:rsidRDefault="00377356" w:rsidP="0087654E">
      <w:pPr>
        <w:spacing w:after="0" w:line="240" w:lineRule="auto"/>
        <w:rPr>
          <w:rFonts w:ascii="Times New Roman" w:eastAsia="Times New Roman" w:hAnsi="Times New Roman" w:cs="Times New Roman"/>
          <w:b/>
          <w:sz w:val="28"/>
          <w:szCs w:val="28"/>
          <w:lang w:eastAsia="ru-RU"/>
        </w:rPr>
      </w:pPr>
    </w:p>
    <w:p w14:paraId="56F96719" w14:textId="77777777" w:rsidR="00377356" w:rsidRDefault="00377356" w:rsidP="0087654E">
      <w:pPr>
        <w:spacing w:after="0" w:line="240" w:lineRule="auto"/>
        <w:rPr>
          <w:rFonts w:ascii="Times New Roman" w:eastAsia="Times New Roman" w:hAnsi="Times New Roman" w:cs="Times New Roman"/>
          <w:b/>
          <w:sz w:val="28"/>
          <w:szCs w:val="28"/>
          <w:lang w:eastAsia="ru-RU"/>
        </w:rPr>
      </w:pPr>
    </w:p>
    <w:p w14:paraId="38F51DFF" w14:textId="77777777" w:rsidR="00377356" w:rsidRDefault="00377356" w:rsidP="0087654E">
      <w:pPr>
        <w:spacing w:after="0" w:line="240" w:lineRule="auto"/>
        <w:rPr>
          <w:rFonts w:ascii="Times New Roman" w:eastAsia="Times New Roman" w:hAnsi="Times New Roman" w:cs="Times New Roman"/>
          <w:b/>
          <w:sz w:val="28"/>
          <w:szCs w:val="28"/>
          <w:lang w:eastAsia="ru-RU"/>
        </w:rPr>
      </w:pPr>
    </w:p>
    <w:p w14:paraId="2E8C9967" w14:textId="77777777"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val="en-US" w:eastAsia="ru-RU"/>
        </w:rPr>
        <w:t>IV</w:t>
      </w:r>
      <w:r w:rsidRPr="00057CB0">
        <w:rPr>
          <w:rFonts w:ascii="Times New Roman" w:eastAsia="Times New Roman" w:hAnsi="Times New Roman" w:cs="Times New Roman"/>
          <w:b/>
          <w:sz w:val="28"/>
          <w:szCs w:val="28"/>
          <w:lang w:eastAsia="ru-RU"/>
        </w:rPr>
        <w:t xml:space="preserve">. ОБЕСПЕЧЕНИЕ САНИТАРНО-ПРОТИВОЭПИДЕМИЧЕСКОЙ УСТОЙЧИВОСТИ ТЕРРИТОРИИ </w:t>
      </w:r>
    </w:p>
    <w:p w14:paraId="62E5CF1F" w14:textId="77777777"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p>
    <w:p w14:paraId="2547B5C6" w14:textId="77777777" w:rsidR="00057CB0" w:rsidRDefault="00057CB0" w:rsidP="00057CB0">
      <w:pPr>
        <w:widowControl w:val="0"/>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4.1 Эпидемиологический анализ инфекционной заболеваемости</w:t>
      </w:r>
    </w:p>
    <w:p w14:paraId="4B153AC8" w14:textId="77777777" w:rsidR="006C1091" w:rsidRPr="00057CB0" w:rsidRDefault="006C1091" w:rsidP="00057CB0">
      <w:pPr>
        <w:widowControl w:val="0"/>
        <w:spacing w:after="0" w:line="240" w:lineRule="auto"/>
        <w:jc w:val="center"/>
        <w:rPr>
          <w:rFonts w:ascii="Times New Roman" w:eastAsia="Times New Roman" w:hAnsi="Times New Roman" w:cs="Times New Roman"/>
          <w:b/>
          <w:sz w:val="28"/>
          <w:szCs w:val="28"/>
          <w:lang w:eastAsia="ru-RU"/>
        </w:rPr>
      </w:pPr>
    </w:p>
    <w:p w14:paraId="087CD9EF" w14:textId="77777777" w:rsidR="00057CB0" w:rsidRPr="00057CB0" w:rsidRDefault="00E320A2"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D534A4">
        <w:rPr>
          <w:rFonts w:ascii="Times New Roman" w:eastAsia="Times New Roman" w:hAnsi="Times New Roman" w:cs="Times New Roman"/>
          <w:sz w:val="28"/>
          <w:szCs w:val="28"/>
          <w:lang w:eastAsia="ru-RU"/>
        </w:rPr>
        <w:t>В 2022 году п</w:t>
      </w:r>
      <w:r w:rsidR="00057CB0" w:rsidRPr="00D534A4">
        <w:rPr>
          <w:rFonts w:ascii="Times New Roman" w:eastAsia="Times New Roman" w:hAnsi="Times New Roman" w:cs="Times New Roman"/>
          <w:sz w:val="28"/>
          <w:szCs w:val="28"/>
          <w:lang w:eastAsia="ru-RU"/>
        </w:rPr>
        <w:t xml:space="preserve">оказатель общей инфекционной заболеваемости составил </w:t>
      </w:r>
      <w:r w:rsidR="00C5666F" w:rsidRPr="00D534A4">
        <w:rPr>
          <w:rFonts w:ascii="Times New Roman" w:eastAsia="Times New Roman" w:hAnsi="Times New Roman" w:cs="Times New Roman"/>
          <w:sz w:val="28"/>
          <w:szCs w:val="28"/>
          <w:lang w:eastAsia="ru-RU"/>
        </w:rPr>
        <w:t>1</w:t>
      </w:r>
      <w:r w:rsidR="00975DC0" w:rsidRPr="00D534A4">
        <w:rPr>
          <w:rFonts w:ascii="Times New Roman" w:eastAsia="Times New Roman" w:hAnsi="Times New Roman" w:cs="Times New Roman"/>
          <w:sz w:val="28"/>
          <w:szCs w:val="28"/>
          <w:lang w:eastAsia="ru-RU"/>
        </w:rPr>
        <w:t>0</w:t>
      </w:r>
      <w:r w:rsidR="00C5666F" w:rsidRPr="00D534A4">
        <w:rPr>
          <w:rFonts w:ascii="Times New Roman" w:eastAsia="Times New Roman" w:hAnsi="Times New Roman" w:cs="Times New Roman"/>
          <w:sz w:val="28"/>
          <w:szCs w:val="28"/>
          <w:lang w:eastAsia="ru-RU"/>
        </w:rPr>
        <w:t>7</w:t>
      </w:r>
      <w:r w:rsidR="00975DC0" w:rsidRPr="00D534A4">
        <w:rPr>
          <w:rFonts w:ascii="Times New Roman" w:eastAsia="Times New Roman" w:hAnsi="Times New Roman" w:cs="Times New Roman"/>
          <w:sz w:val="28"/>
          <w:szCs w:val="28"/>
          <w:lang w:eastAsia="ru-RU"/>
        </w:rPr>
        <w:t>0 случаев</w:t>
      </w:r>
      <w:r w:rsidR="009309A3" w:rsidRPr="00D534A4">
        <w:rPr>
          <w:rFonts w:ascii="Times New Roman" w:eastAsia="Times New Roman" w:hAnsi="Times New Roman" w:cs="Times New Roman"/>
          <w:sz w:val="28"/>
          <w:szCs w:val="28"/>
          <w:lang w:eastAsia="ru-RU"/>
        </w:rPr>
        <w:t xml:space="preserve">, или </w:t>
      </w:r>
      <w:r w:rsidR="00C5666F" w:rsidRPr="00D534A4">
        <w:rPr>
          <w:rFonts w:ascii="Times New Roman" w:eastAsia="Times New Roman" w:hAnsi="Times New Roman" w:cs="Times New Roman"/>
          <w:sz w:val="28"/>
          <w:szCs w:val="28"/>
          <w:lang w:eastAsia="ru-RU"/>
        </w:rPr>
        <w:t>7122,9</w:t>
      </w:r>
      <w:r w:rsidR="00057CB0" w:rsidRPr="00D534A4">
        <w:rPr>
          <w:rFonts w:ascii="Times New Roman" w:eastAsia="Times New Roman" w:hAnsi="Times New Roman" w:cs="Times New Roman"/>
          <w:sz w:val="28"/>
          <w:szCs w:val="28"/>
          <w:lang w:eastAsia="ru-RU"/>
        </w:rPr>
        <w:t xml:space="preserve"> на 100 тыс. населения, что </w:t>
      </w:r>
      <w:r w:rsidR="00D534A4" w:rsidRPr="00D534A4">
        <w:rPr>
          <w:rFonts w:ascii="Times New Roman" w:eastAsia="Times New Roman" w:hAnsi="Times New Roman" w:cs="Times New Roman"/>
          <w:sz w:val="28"/>
          <w:szCs w:val="28"/>
          <w:lang w:eastAsia="ru-RU"/>
        </w:rPr>
        <w:t xml:space="preserve">в </w:t>
      </w:r>
      <w:r w:rsidR="00057CB0" w:rsidRPr="00D534A4">
        <w:rPr>
          <w:rFonts w:ascii="Times New Roman" w:eastAsia="Times New Roman" w:hAnsi="Times New Roman" w:cs="Times New Roman"/>
          <w:sz w:val="28"/>
          <w:szCs w:val="28"/>
          <w:lang w:eastAsia="ru-RU"/>
        </w:rPr>
        <w:t xml:space="preserve"> </w:t>
      </w:r>
      <w:r w:rsidR="00D534A4" w:rsidRPr="00D534A4">
        <w:rPr>
          <w:rFonts w:ascii="Times New Roman" w:eastAsia="Times New Roman" w:hAnsi="Times New Roman" w:cs="Times New Roman"/>
          <w:sz w:val="28"/>
          <w:szCs w:val="28"/>
          <w:lang w:eastAsia="ru-RU"/>
        </w:rPr>
        <w:t>2,</w:t>
      </w:r>
      <w:r w:rsidR="00057CB0" w:rsidRPr="00D534A4">
        <w:rPr>
          <w:rFonts w:ascii="Times New Roman" w:eastAsia="Times New Roman" w:hAnsi="Times New Roman" w:cs="Times New Roman"/>
          <w:sz w:val="28"/>
          <w:szCs w:val="28"/>
          <w:lang w:eastAsia="ru-RU"/>
        </w:rPr>
        <w:t xml:space="preserve">7% </w:t>
      </w:r>
      <w:r w:rsidR="00D534A4" w:rsidRPr="00D534A4">
        <w:rPr>
          <w:rFonts w:ascii="Times New Roman" w:eastAsia="Times New Roman" w:hAnsi="Times New Roman" w:cs="Times New Roman"/>
          <w:sz w:val="28"/>
          <w:szCs w:val="28"/>
          <w:lang w:eastAsia="ru-RU"/>
        </w:rPr>
        <w:t>мен</w:t>
      </w:r>
      <w:r w:rsidR="00057CB0" w:rsidRPr="00D534A4">
        <w:rPr>
          <w:rFonts w:ascii="Times New Roman" w:eastAsia="Times New Roman" w:hAnsi="Times New Roman" w:cs="Times New Roman"/>
          <w:sz w:val="28"/>
          <w:szCs w:val="28"/>
          <w:lang w:eastAsia="ru-RU"/>
        </w:rPr>
        <w:t xml:space="preserve">ьше, чем в </w:t>
      </w:r>
      <w:r w:rsidR="009309A3" w:rsidRPr="00D534A4">
        <w:rPr>
          <w:rFonts w:ascii="Times New Roman" w:eastAsia="Times New Roman" w:hAnsi="Times New Roman" w:cs="Times New Roman"/>
          <w:sz w:val="28"/>
          <w:szCs w:val="28"/>
          <w:lang w:eastAsia="ru-RU"/>
        </w:rPr>
        <w:t>2021год</w:t>
      </w:r>
      <w:r w:rsidR="00D534A4" w:rsidRPr="00D534A4">
        <w:rPr>
          <w:rFonts w:ascii="Times New Roman" w:eastAsia="Times New Roman" w:hAnsi="Times New Roman" w:cs="Times New Roman"/>
          <w:sz w:val="28"/>
          <w:szCs w:val="28"/>
          <w:lang w:eastAsia="ru-RU"/>
        </w:rPr>
        <w:t>у</w:t>
      </w:r>
      <w:r w:rsidR="009309A3" w:rsidRPr="00D534A4">
        <w:rPr>
          <w:rFonts w:ascii="Times New Roman" w:eastAsia="Times New Roman" w:hAnsi="Times New Roman" w:cs="Times New Roman"/>
          <w:sz w:val="28"/>
          <w:szCs w:val="28"/>
          <w:lang w:eastAsia="ru-RU"/>
        </w:rPr>
        <w:t xml:space="preserve">  (</w:t>
      </w:r>
      <w:r w:rsidR="000E318D" w:rsidRPr="00D534A4">
        <w:rPr>
          <w:rFonts w:ascii="Times New Roman" w:eastAsia="Times New Roman" w:hAnsi="Times New Roman" w:cs="Times New Roman"/>
          <w:sz w:val="28"/>
          <w:szCs w:val="28"/>
          <w:lang w:eastAsia="ru-RU"/>
        </w:rPr>
        <w:t>2950</w:t>
      </w:r>
      <w:r w:rsidR="009309A3" w:rsidRPr="00D534A4">
        <w:rPr>
          <w:rFonts w:ascii="Times New Roman" w:eastAsia="Times New Roman" w:hAnsi="Times New Roman" w:cs="Times New Roman"/>
          <w:sz w:val="28"/>
          <w:szCs w:val="28"/>
          <w:lang w:eastAsia="ru-RU"/>
        </w:rPr>
        <w:t xml:space="preserve"> случаев </w:t>
      </w:r>
      <w:r w:rsidR="00057CB0" w:rsidRPr="00D534A4">
        <w:rPr>
          <w:rFonts w:ascii="Times New Roman" w:eastAsia="Times New Roman" w:hAnsi="Times New Roman" w:cs="Times New Roman"/>
          <w:sz w:val="28"/>
          <w:szCs w:val="28"/>
          <w:lang w:eastAsia="ru-RU"/>
        </w:rPr>
        <w:t xml:space="preserve"> или </w:t>
      </w:r>
      <w:r w:rsidR="00C5666F" w:rsidRPr="00D534A4">
        <w:rPr>
          <w:rFonts w:ascii="Times New Roman" w:eastAsia="Times New Roman" w:hAnsi="Times New Roman" w:cs="Times New Roman"/>
          <w:sz w:val="28"/>
          <w:szCs w:val="28"/>
          <w:lang w:eastAsia="ru-RU"/>
        </w:rPr>
        <w:t>19231,2</w:t>
      </w:r>
      <w:r w:rsidR="00057CB0" w:rsidRPr="00D534A4">
        <w:rPr>
          <w:rFonts w:ascii="Times New Roman" w:eastAsia="Times New Roman" w:hAnsi="Times New Roman" w:cs="Times New Roman"/>
          <w:sz w:val="28"/>
          <w:szCs w:val="28"/>
          <w:lang w:eastAsia="ru-RU"/>
        </w:rPr>
        <w:t xml:space="preserve"> на 100 тыс. населения). </w:t>
      </w:r>
      <w:r w:rsidR="00057CB0" w:rsidRPr="00BE02AA">
        <w:rPr>
          <w:rFonts w:ascii="Times New Roman" w:eastAsia="Times New Roman" w:hAnsi="Times New Roman" w:cs="Times New Roman"/>
          <w:sz w:val="28"/>
          <w:szCs w:val="28"/>
          <w:lang w:eastAsia="ru-RU"/>
        </w:rPr>
        <w:t>Количество заболевших ОРВИ в  202</w:t>
      </w:r>
      <w:r w:rsidR="00EA6267" w:rsidRPr="00BE02AA">
        <w:rPr>
          <w:rFonts w:ascii="Times New Roman" w:eastAsia="Times New Roman" w:hAnsi="Times New Roman" w:cs="Times New Roman"/>
          <w:sz w:val="28"/>
          <w:szCs w:val="28"/>
          <w:lang w:eastAsia="ru-RU"/>
        </w:rPr>
        <w:t>2</w:t>
      </w:r>
      <w:r w:rsidR="00057CB0" w:rsidRPr="00BE02AA">
        <w:rPr>
          <w:rFonts w:ascii="Times New Roman" w:eastAsia="Times New Roman" w:hAnsi="Times New Roman" w:cs="Times New Roman"/>
          <w:sz w:val="28"/>
          <w:szCs w:val="28"/>
          <w:lang w:eastAsia="ru-RU"/>
        </w:rPr>
        <w:t xml:space="preserve"> году на </w:t>
      </w:r>
      <w:r w:rsidR="00EA6267" w:rsidRPr="00BE02AA">
        <w:rPr>
          <w:rFonts w:ascii="Times New Roman" w:eastAsia="Times New Roman" w:hAnsi="Times New Roman" w:cs="Times New Roman"/>
          <w:sz w:val="28"/>
          <w:szCs w:val="28"/>
          <w:lang w:eastAsia="ru-RU"/>
        </w:rPr>
        <w:t>1051</w:t>
      </w:r>
      <w:r w:rsidR="00057CB0" w:rsidRPr="00BE02AA">
        <w:rPr>
          <w:rFonts w:ascii="Times New Roman" w:eastAsia="Times New Roman" w:hAnsi="Times New Roman" w:cs="Times New Roman"/>
          <w:sz w:val="28"/>
          <w:szCs w:val="28"/>
          <w:lang w:eastAsia="ru-RU"/>
        </w:rPr>
        <w:t xml:space="preserve"> случаев </w:t>
      </w:r>
      <w:r w:rsidR="00EA6267" w:rsidRPr="00BE02AA">
        <w:rPr>
          <w:rFonts w:ascii="Times New Roman" w:eastAsia="Times New Roman" w:hAnsi="Times New Roman" w:cs="Times New Roman"/>
          <w:sz w:val="28"/>
          <w:szCs w:val="28"/>
          <w:lang w:eastAsia="ru-RU"/>
        </w:rPr>
        <w:t>бол</w:t>
      </w:r>
      <w:r w:rsidR="00057CB0" w:rsidRPr="00BE02AA">
        <w:rPr>
          <w:rFonts w:ascii="Times New Roman" w:eastAsia="Times New Roman" w:hAnsi="Times New Roman" w:cs="Times New Roman"/>
          <w:sz w:val="28"/>
          <w:szCs w:val="28"/>
          <w:lang w:eastAsia="ru-RU"/>
        </w:rPr>
        <w:t>ьше чем в 202</w:t>
      </w:r>
      <w:r w:rsidR="00EA6267" w:rsidRPr="00BE02AA">
        <w:rPr>
          <w:rFonts w:ascii="Times New Roman" w:eastAsia="Times New Roman" w:hAnsi="Times New Roman" w:cs="Times New Roman"/>
          <w:sz w:val="28"/>
          <w:szCs w:val="28"/>
          <w:lang w:eastAsia="ru-RU"/>
        </w:rPr>
        <w:t>1</w:t>
      </w:r>
      <w:r w:rsidR="00057CB0" w:rsidRPr="00BE02AA">
        <w:rPr>
          <w:rFonts w:ascii="Times New Roman" w:eastAsia="Times New Roman" w:hAnsi="Times New Roman" w:cs="Times New Roman"/>
          <w:sz w:val="28"/>
          <w:szCs w:val="28"/>
          <w:lang w:eastAsia="ru-RU"/>
        </w:rPr>
        <w:t xml:space="preserve"> году. Заболеваемость гриппом в 202</w:t>
      </w:r>
      <w:r w:rsidR="00EA6267" w:rsidRPr="00BE02AA">
        <w:rPr>
          <w:rFonts w:ascii="Times New Roman" w:eastAsia="Times New Roman" w:hAnsi="Times New Roman" w:cs="Times New Roman"/>
          <w:sz w:val="28"/>
          <w:szCs w:val="28"/>
          <w:lang w:eastAsia="ru-RU"/>
        </w:rPr>
        <w:t>1</w:t>
      </w:r>
      <w:r w:rsidR="00377356">
        <w:rPr>
          <w:rFonts w:ascii="Times New Roman" w:eastAsia="Times New Roman" w:hAnsi="Times New Roman" w:cs="Times New Roman"/>
          <w:sz w:val="28"/>
          <w:szCs w:val="28"/>
          <w:lang w:eastAsia="ru-RU"/>
        </w:rPr>
        <w:t>-</w:t>
      </w:r>
      <w:r w:rsidR="00057CB0" w:rsidRPr="00BE02AA">
        <w:rPr>
          <w:rFonts w:ascii="Times New Roman" w:eastAsia="Times New Roman" w:hAnsi="Times New Roman" w:cs="Times New Roman"/>
          <w:sz w:val="28"/>
          <w:szCs w:val="28"/>
          <w:lang w:eastAsia="ru-RU"/>
        </w:rPr>
        <w:t>202</w:t>
      </w:r>
      <w:r w:rsidR="00EA6267" w:rsidRPr="00BE02AA">
        <w:rPr>
          <w:rFonts w:ascii="Times New Roman" w:eastAsia="Times New Roman" w:hAnsi="Times New Roman" w:cs="Times New Roman"/>
          <w:sz w:val="28"/>
          <w:szCs w:val="28"/>
          <w:lang w:eastAsia="ru-RU"/>
        </w:rPr>
        <w:t>2</w:t>
      </w:r>
      <w:r w:rsidR="00057CB0" w:rsidRPr="00BE02AA">
        <w:rPr>
          <w:rFonts w:ascii="Times New Roman" w:eastAsia="Times New Roman" w:hAnsi="Times New Roman" w:cs="Times New Roman"/>
          <w:sz w:val="28"/>
          <w:szCs w:val="28"/>
          <w:lang w:eastAsia="ru-RU"/>
        </w:rPr>
        <w:t xml:space="preserve">гг. в Лиозненском районе не зарегистрирована. </w:t>
      </w:r>
      <w:r w:rsidR="006C1091">
        <w:rPr>
          <w:rFonts w:ascii="Times New Roman" w:eastAsia="Times New Roman" w:hAnsi="Times New Roman" w:cs="Times New Roman"/>
          <w:sz w:val="28"/>
          <w:szCs w:val="28"/>
          <w:lang w:eastAsia="ru-RU"/>
        </w:rPr>
        <w:t>П</w:t>
      </w:r>
      <w:r w:rsidR="00057CB0" w:rsidRPr="00BE02AA">
        <w:rPr>
          <w:rFonts w:ascii="Times New Roman" w:eastAsia="Times New Roman" w:hAnsi="Times New Roman" w:cs="Times New Roman"/>
          <w:sz w:val="28"/>
          <w:szCs w:val="28"/>
          <w:lang w:eastAsia="ru-RU"/>
        </w:rPr>
        <w:t>ри проведении массовых мероприятий</w:t>
      </w:r>
      <w:r w:rsidR="006C1091">
        <w:rPr>
          <w:rFonts w:ascii="Times New Roman" w:eastAsia="Times New Roman" w:hAnsi="Times New Roman" w:cs="Times New Roman"/>
          <w:sz w:val="28"/>
          <w:szCs w:val="28"/>
          <w:lang w:eastAsia="ru-RU"/>
        </w:rPr>
        <w:t xml:space="preserve"> н</w:t>
      </w:r>
      <w:r w:rsidR="006C1091" w:rsidRPr="00BE02AA">
        <w:rPr>
          <w:rFonts w:ascii="Times New Roman" w:eastAsia="Times New Roman" w:hAnsi="Times New Roman" w:cs="Times New Roman"/>
          <w:sz w:val="28"/>
          <w:szCs w:val="28"/>
          <w:lang w:eastAsia="ru-RU"/>
        </w:rPr>
        <w:t>а территории Лиозненского района эпидосложнений не зарегистрировано</w:t>
      </w:r>
      <w:r w:rsidR="00057CB0" w:rsidRPr="00BE02AA">
        <w:rPr>
          <w:rFonts w:ascii="Times New Roman" w:eastAsia="Times New Roman" w:hAnsi="Times New Roman" w:cs="Times New Roman"/>
          <w:sz w:val="28"/>
          <w:szCs w:val="28"/>
          <w:lang w:eastAsia="ru-RU"/>
        </w:rPr>
        <w:t>.</w:t>
      </w:r>
    </w:p>
    <w:p w14:paraId="38C1600B" w14:textId="77777777" w:rsidR="00057CB0" w:rsidRPr="00057CB0" w:rsidRDefault="00057CB0" w:rsidP="00057CB0">
      <w:pPr>
        <w:spacing w:after="0" w:line="240" w:lineRule="auto"/>
        <w:ind w:firstLine="708"/>
        <w:jc w:val="both"/>
        <w:rPr>
          <w:rFonts w:ascii="Times New Roman" w:eastAsia="Calibri" w:hAnsi="Times New Roman" w:cs="Times New Roman"/>
          <w:sz w:val="28"/>
          <w:szCs w:val="28"/>
        </w:rPr>
      </w:pPr>
      <w:r w:rsidRPr="007C2007">
        <w:rPr>
          <w:rFonts w:ascii="Times New Roman" w:eastAsia="Times New Roman" w:hAnsi="Times New Roman" w:cs="Times New Roman"/>
          <w:sz w:val="28"/>
          <w:szCs w:val="28"/>
          <w:lang w:eastAsia="ru-RU"/>
        </w:rPr>
        <w:t>В</w:t>
      </w:r>
      <w:r w:rsidRPr="007C2007">
        <w:rPr>
          <w:rFonts w:ascii="Times New Roman" w:eastAsia="Calibri" w:hAnsi="Times New Roman" w:cs="Times New Roman"/>
          <w:sz w:val="28"/>
          <w:szCs w:val="28"/>
        </w:rPr>
        <w:t xml:space="preserve"> эпидемический сезон 202</w:t>
      </w:r>
      <w:r w:rsidR="00E320A2" w:rsidRPr="007C2007">
        <w:rPr>
          <w:rFonts w:ascii="Times New Roman" w:eastAsia="Calibri" w:hAnsi="Times New Roman" w:cs="Times New Roman"/>
          <w:sz w:val="28"/>
          <w:szCs w:val="28"/>
        </w:rPr>
        <w:t>2</w:t>
      </w:r>
      <w:r w:rsidRPr="007C2007">
        <w:rPr>
          <w:rFonts w:ascii="Times New Roman" w:eastAsia="Calibri" w:hAnsi="Times New Roman" w:cs="Times New Roman"/>
          <w:sz w:val="28"/>
          <w:szCs w:val="28"/>
        </w:rPr>
        <w:t xml:space="preserve"> год</w:t>
      </w:r>
      <w:r w:rsidRPr="007C2007">
        <w:rPr>
          <w:rFonts w:ascii="Times New Roman" w:eastAsia="Times New Roman" w:hAnsi="Times New Roman" w:cs="Times New Roman"/>
          <w:sz w:val="28"/>
          <w:szCs w:val="28"/>
          <w:lang w:eastAsia="ru-RU"/>
        </w:rPr>
        <w:t xml:space="preserve"> было привито 41,</w:t>
      </w:r>
      <w:r w:rsidR="00E320A2" w:rsidRPr="007C2007">
        <w:rPr>
          <w:rFonts w:ascii="Times New Roman" w:eastAsia="Times New Roman" w:hAnsi="Times New Roman" w:cs="Times New Roman"/>
          <w:sz w:val="28"/>
          <w:szCs w:val="28"/>
          <w:lang w:eastAsia="ru-RU"/>
        </w:rPr>
        <w:t>9</w:t>
      </w:r>
      <w:r w:rsidRPr="007C2007">
        <w:rPr>
          <w:rFonts w:ascii="Times New Roman" w:eastAsia="Times New Roman" w:hAnsi="Times New Roman" w:cs="Times New Roman"/>
          <w:sz w:val="28"/>
          <w:szCs w:val="28"/>
          <w:lang w:eastAsia="ru-RU"/>
        </w:rPr>
        <w:t>% населения</w:t>
      </w:r>
      <w:r w:rsidRPr="007C2007">
        <w:rPr>
          <w:rFonts w:ascii="Times New Roman" w:eastAsia="Calibri" w:hAnsi="Times New Roman" w:cs="Times New Roman"/>
          <w:sz w:val="28"/>
          <w:szCs w:val="28"/>
        </w:rPr>
        <w:t xml:space="preserve"> от общего его количества. Показатель иммунизации против гриппа на уровне 202</w:t>
      </w:r>
      <w:r w:rsidR="00E320A2" w:rsidRPr="007C2007">
        <w:rPr>
          <w:rFonts w:ascii="Times New Roman" w:eastAsia="Calibri" w:hAnsi="Times New Roman" w:cs="Times New Roman"/>
          <w:sz w:val="28"/>
          <w:szCs w:val="28"/>
        </w:rPr>
        <w:t>1</w:t>
      </w:r>
      <w:r w:rsidRPr="007C2007">
        <w:rPr>
          <w:rFonts w:ascii="Times New Roman" w:eastAsia="Calibri" w:hAnsi="Times New Roman" w:cs="Times New Roman"/>
          <w:sz w:val="28"/>
          <w:szCs w:val="28"/>
        </w:rPr>
        <w:t>г. За счет республиканского бюджета 13,</w:t>
      </w:r>
      <w:r w:rsidR="00E320A2" w:rsidRPr="007C2007">
        <w:rPr>
          <w:rFonts w:ascii="Times New Roman" w:eastAsia="Calibri" w:hAnsi="Times New Roman" w:cs="Times New Roman"/>
          <w:sz w:val="28"/>
          <w:szCs w:val="28"/>
        </w:rPr>
        <w:t>1</w:t>
      </w:r>
      <w:r w:rsidRPr="007C2007">
        <w:rPr>
          <w:rFonts w:ascii="Times New Roman" w:eastAsia="Calibri" w:hAnsi="Times New Roman" w:cs="Times New Roman"/>
          <w:sz w:val="28"/>
          <w:szCs w:val="28"/>
        </w:rPr>
        <w:t>%, за счет средств местных бюджетов 20,</w:t>
      </w:r>
      <w:r w:rsidR="00E320A2" w:rsidRPr="007C2007">
        <w:rPr>
          <w:rFonts w:ascii="Times New Roman" w:eastAsia="Calibri" w:hAnsi="Times New Roman" w:cs="Times New Roman"/>
          <w:sz w:val="28"/>
          <w:szCs w:val="28"/>
        </w:rPr>
        <w:t>9</w:t>
      </w:r>
      <w:r w:rsidRPr="007C2007">
        <w:rPr>
          <w:rFonts w:ascii="Times New Roman" w:eastAsia="Calibri" w:hAnsi="Times New Roman" w:cs="Times New Roman"/>
          <w:sz w:val="28"/>
          <w:szCs w:val="28"/>
        </w:rPr>
        <w:t>%, за счет средств предприятий и организаций и личных средств граждан 8,</w:t>
      </w:r>
      <w:r w:rsidR="00E320A2" w:rsidRPr="007C2007">
        <w:rPr>
          <w:rFonts w:ascii="Times New Roman" w:eastAsia="Calibri" w:hAnsi="Times New Roman" w:cs="Times New Roman"/>
          <w:sz w:val="28"/>
          <w:szCs w:val="28"/>
        </w:rPr>
        <w:t>1</w:t>
      </w:r>
      <w:r w:rsidRPr="007C2007">
        <w:rPr>
          <w:rFonts w:ascii="Times New Roman" w:eastAsia="Calibri" w:hAnsi="Times New Roman" w:cs="Times New Roman"/>
          <w:sz w:val="28"/>
          <w:szCs w:val="28"/>
        </w:rPr>
        <w:t>%.</w:t>
      </w:r>
    </w:p>
    <w:p w14:paraId="6D8E6501" w14:textId="77777777" w:rsidR="00057CB0" w:rsidRPr="007C2007" w:rsidRDefault="00057CB0" w:rsidP="00057CB0">
      <w:pPr>
        <w:spacing w:after="0" w:line="240" w:lineRule="auto"/>
        <w:ind w:firstLine="709"/>
        <w:jc w:val="both"/>
        <w:rPr>
          <w:rFonts w:ascii="Times New Roman" w:eastAsia="Calibri" w:hAnsi="Times New Roman" w:cs="Times New Roman"/>
          <w:sz w:val="28"/>
          <w:szCs w:val="28"/>
        </w:rPr>
      </w:pPr>
      <w:r w:rsidRPr="007C2007">
        <w:rPr>
          <w:rFonts w:ascii="Times New Roman" w:eastAsia="Calibri" w:hAnsi="Times New Roman" w:cs="Times New Roman"/>
          <w:sz w:val="28"/>
          <w:szCs w:val="28"/>
        </w:rPr>
        <w:t>Наиболее высокий показатель вакцинации против гриппа</w:t>
      </w:r>
      <w:r w:rsidR="007C2007" w:rsidRPr="007C2007">
        <w:rPr>
          <w:rFonts w:ascii="Times New Roman" w:eastAsia="Calibri" w:hAnsi="Times New Roman" w:cs="Times New Roman"/>
          <w:sz w:val="28"/>
          <w:szCs w:val="28"/>
        </w:rPr>
        <w:t xml:space="preserve"> от планового задания</w:t>
      </w:r>
      <w:r w:rsidRPr="007C2007">
        <w:rPr>
          <w:rFonts w:ascii="Times New Roman" w:eastAsia="Calibri" w:hAnsi="Times New Roman" w:cs="Times New Roman"/>
          <w:sz w:val="28"/>
          <w:szCs w:val="28"/>
        </w:rPr>
        <w:t xml:space="preserve"> отмечается среди сельскохозяйственных предприятий  СПУ «Перемонт» ООО Витебский МЭЗ, СУП «Барсеево» 10</w:t>
      </w:r>
      <w:r w:rsidR="00E320A2" w:rsidRPr="007C2007">
        <w:rPr>
          <w:rFonts w:ascii="Times New Roman" w:eastAsia="Calibri" w:hAnsi="Times New Roman" w:cs="Times New Roman"/>
          <w:sz w:val="28"/>
          <w:szCs w:val="28"/>
        </w:rPr>
        <w:t>7</w:t>
      </w:r>
      <w:r w:rsidRPr="007C2007">
        <w:rPr>
          <w:rFonts w:ascii="Times New Roman" w:eastAsia="Calibri" w:hAnsi="Times New Roman" w:cs="Times New Roman"/>
          <w:sz w:val="28"/>
          <w:szCs w:val="28"/>
        </w:rPr>
        <w:t>,</w:t>
      </w:r>
      <w:r w:rsidR="00E320A2" w:rsidRPr="007C2007">
        <w:rPr>
          <w:rFonts w:ascii="Times New Roman" w:eastAsia="Calibri" w:hAnsi="Times New Roman" w:cs="Times New Roman"/>
          <w:sz w:val="28"/>
          <w:szCs w:val="28"/>
        </w:rPr>
        <w:t>9</w:t>
      </w:r>
      <w:r w:rsidRPr="007C2007">
        <w:rPr>
          <w:rFonts w:ascii="Times New Roman" w:eastAsia="Calibri" w:hAnsi="Times New Roman" w:cs="Times New Roman"/>
          <w:sz w:val="28"/>
          <w:szCs w:val="28"/>
        </w:rPr>
        <w:t>% Добромылинский сельский Совет 1</w:t>
      </w:r>
      <w:r w:rsidR="00E320A2" w:rsidRPr="007C2007">
        <w:rPr>
          <w:rFonts w:ascii="Times New Roman" w:eastAsia="Calibri" w:hAnsi="Times New Roman" w:cs="Times New Roman"/>
          <w:sz w:val="28"/>
          <w:szCs w:val="28"/>
        </w:rPr>
        <w:t>49,1</w:t>
      </w:r>
      <w:r w:rsidRPr="007C2007">
        <w:rPr>
          <w:rFonts w:ascii="Times New Roman" w:eastAsia="Calibri" w:hAnsi="Times New Roman" w:cs="Times New Roman"/>
          <w:sz w:val="28"/>
          <w:szCs w:val="28"/>
        </w:rPr>
        <w:t>%; ОАО «Адаменки» Лиозненский сельский Совет 108</w:t>
      </w:r>
      <w:r w:rsidR="00E320A2" w:rsidRPr="007C2007">
        <w:rPr>
          <w:rFonts w:ascii="Times New Roman" w:eastAsia="Calibri" w:hAnsi="Times New Roman" w:cs="Times New Roman"/>
          <w:sz w:val="28"/>
          <w:szCs w:val="28"/>
        </w:rPr>
        <w:t>,0</w:t>
      </w:r>
      <w:r w:rsidRPr="007C2007">
        <w:rPr>
          <w:rFonts w:ascii="Times New Roman" w:eastAsia="Calibri" w:hAnsi="Times New Roman" w:cs="Times New Roman"/>
          <w:sz w:val="28"/>
          <w:szCs w:val="28"/>
        </w:rPr>
        <w:t xml:space="preserve">%. </w:t>
      </w:r>
    </w:p>
    <w:p w14:paraId="0AC5BD7E" w14:textId="77777777" w:rsidR="00057CB0" w:rsidRPr="00057CB0" w:rsidRDefault="00057CB0" w:rsidP="00057CB0">
      <w:pPr>
        <w:spacing w:after="0" w:line="240" w:lineRule="auto"/>
        <w:ind w:firstLine="708"/>
        <w:jc w:val="both"/>
        <w:rPr>
          <w:rFonts w:ascii="Times New Roman" w:eastAsia="Calibri" w:hAnsi="Times New Roman" w:cs="Times New Roman"/>
          <w:sz w:val="28"/>
          <w:szCs w:val="28"/>
        </w:rPr>
      </w:pPr>
      <w:r w:rsidRPr="007C2007">
        <w:rPr>
          <w:rFonts w:ascii="Times New Roman" w:eastAsia="Calibri" w:hAnsi="Times New Roman" w:cs="Times New Roman"/>
          <w:sz w:val="28"/>
          <w:szCs w:val="28"/>
        </w:rPr>
        <w:t>Среди организаций отмечается высокий показатель вакцинации</w:t>
      </w:r>
      <w:r w:rsidR="00E320A2" w:rsidRPr="007C2007">
        <w:rPr>
          <w:rFonts w:ascii="Times New Roman" w:eastAsia="Calibri" w:hAnsi="Times New Roman" w:cs="Times New Roman"/>
          <w:sz w:val="28"/>
          <w:szCs w:val="28"/>
        </w:rPr>
        <w:t xml:space="preserve"> </w:t>
      </w:r>
      <w:r w:rsidR="00F80374">
        <w:rPr>
          <w:rFonts w:ascii="Times New Roman" w:eastAsia="Calibri" w:hAnsi="Times New Roman" w:cs="Times New Roman"/>
          <w:sz w:val="28"/>
          <w:szCs w:val="28"/>
        </w:rPr>
        <w:t>ГЛХУ «Лиозненский лесхоз» 134,</w:t>
      </w:r>
      <w:r w:rsidR="00E320A2" w:rsidRPr="007C2007">
        <w:rPr>
          <w:rFonts w:ascii="Times New Roman" w:eastAsia="Calibri" w:hAnsi="Times New Roman" w:cs="Times New Roman"/>
          <w:sz w:val="28"/>
          <w:szCs w:val="28"/>
        </w:rPr>
        <w:t>9</w:t>
      </w:r>
      <w:r w:rsidR="00F80374">
        <w:rPr>
          <w:rFonts w:ascii="Times New Roman" w:eastAsia="Calibri" w:hAnsi="Times New Roman" w:cs="Times New Roman"/>
          <w:sz w:val="28"/>
          <w:szCs w:val="28"/>
        </w:rPr>
        <w:t>%. УП ЖКХ Лиозненского района 12</w:t>
      </w:r>
      <w:r w:rsidR="00E320A2" w:rsidRPr="007C2007">
        <w:rPr>
          <w:rFonts w:ascii="Times New Roman" w:eastAsia="Calibri" w:hAnsi="Times New Roman" w:cs="Times New Roman"/>
          <w:sz w:val="28"/>
          <w:szCs w:val="28"/>
        </w:rPr>
        <w:t>3,</w:t>
      </w:r>
      <w:r w:rsidR="00F80374">
        <w:rPr>
          <w:rFonts w:ascii="Times New Roman" w:eastAsia="Calibri" w:hAnsi="Times New Roman" w:cs="Times New Roman"/>
          <w:sz w:val="28"/>
          <w:szCs w:val="28"/>
        </w:rPr>
        <w:t>2</w:t>
      </w:r>
      <w:r w:rsidRPr="007C2007">
        <w:rPr>
          <w:rFonts w:ascii="Times New Roman" w:eastAsia="Calibri" w:hAnsi="Times New Roman" w:cs="Times New Roman"/>
          <w:sz w:val="28"/>
          <w:szCs w:val="28"/>
        </w:rPr>
        <w:t>%; Филиал «Витебскоблводокан</w:t>
      </w:r>
      <w:r w:rsidR="00F80374">
        <w:rPr>
          <w:rFonts w:ascii="Times New Roman" w:eastAsia="Calibri" w:hAnsi="Times New Roman" w:cs="Times New Roman"/>
          <w:sz w:val="28"/>
          <w:szCs w:val="28"/>
        </w:rPr>
        <w:t>ал «УП «Витебскоблводоканал»  109</w:t>
      </w:r>
      <w:r w:rsidRPr="007C2007">
        <w:rPr>
          <w:rFonts w:ascii="Times New Roman" w:eastAsia="Calibri" w:hAnsi="Times New Roman" w:cs="Times New Roman"/>
          <w:sz w:val="28"/>
          <w:szCs w:val="28"/>
        </w:rPr>
        <w:t>,</w:t>
      </w:r>
      <w:r w:rsidR="00E320A2" w:rsidRPr="007C2007">
        <w:rPr>
          <w:rFonts w:ascii="Times New Roman" w:eastAsia="Calibri" w:hAnsi="Times New Roman" w:cs="Times New Roman"/>
          <w:sz w:val="28"/>
          <w:szCs w:val="28"/>
        </w:rPr>
        <w:t>2</w:t>
      </w:r>
      <w:r w:rsidRPr="007C2007">
        <w:rPr>
          <w:rFonts w:ascii="Times New Roman" w:eastAsia="Calibri" w:hAnsi="Times New Roman" w:cs="Times New Roman"/>
          <w:sz w:val="28"/>
          <w:szCs w:val="28"/>
        </w:rPr>
        <w:t>%; ООО «Марк Формэль» 10</w:t>
      </w:r>
      <w:r w:rsidR="00F80374">
        <w:rPr>
          <w:rFonts w:ascii="Times New Roman" w:eastAsia="Calibri" w:hAnsi="Times New Roman" w:cs="Times New Roman"/>
          <w:sz w:val="28"/>
          <w:szCs w:val="28"/>
        </w:rPr>
        <w:t>0</w:t>
      </w:r>
      <w:r w:rsidR="00E320A2" w:rsidRPr="007C2007">
        <w:rPr>
          <w:rFonts w:ascii="Times New Roman" w:eastAsia="Calibri" w:hAnsi="Times New Roman" w:cs="Times New Roman"/>
          <w:sz w:val="28"/>
          <w:szCs w:val="28"/>
        </w:rPr>
        <w:t>,</w:t>
      </w:r>
      <w:r w:rsidR="00F80374">
        <w:rPr>
          <w:rFonts w:ascii="Times New Roman" w:eastAsia="Calibri" w:hAnsi="Times New Roman" w:cs="Times New Roman"/>
          <w:sz w:val="28"/>
          <w:szCs w:val="28"/>
        </w:rPr>
        <w:t>0</w:t>
      </w:r>
      <w:r w:rsidRPr="007C2007">
        <w:rPr>
          <w:rFonts w:ascii="Times New Roman" w:eastAsia="Calibri" w:hAnsi="Times New Roman" w:cs="Times New Roman"/>
          <w:sz w:val="28"/>
          <w:szCs w:val="28"/>
        </w:rPr>
        <w:t>%; ОУП «Витесбкоблтоп» 1</w:t>
      </w:r>
      <w:r w:rsidR="00F80374">
        <w:rPr>
          <w:rFonts w:ascii="Times New Roman" w:eastAsia="Calibri" w:hAnsi="Times New Roman" w:cs="Times New Roman"/>
          <w:sz w:val="28"/>
          <w:szCs w:val="28"/>
        </w:rPr>
        <w:t>01</w:t>
      </w:r>
      <w:r w:rsidRPr="007C2007">
        <w:rPr>
          <w:rFonts w:ascii="Times New Roman" w:eastAsia="Calibri" w:hAnsi="Times New Roman" w:cs="Times New Roman"/>
          <w:sz w:val="28"/>
          <w:szCs w:val="28"/>
        </w:rPr>
        <w:t>,</w:t>
      </w:r>
      <w:r w:rsidR="00F80374">
        <w:rPr>
          <w:rFonts w:ascii="Times New Roman" w:eastAsia="Calibri" w:hAnsi="Times New Roman" w:cs="Times New Roman"/>
          <w:sz w:val="28"/>
          <w:szCs w:val="28"/>
        </w:rPr>
        <w:t>0</w:t>
      </w:r>
      <w:r w:rsidRPr="007C2007">
        <w:rPr>
          <w:rFonts w:ascii="Times New Roman" w:eastAsia="Calibri" w:hAnsi="Times New Roman" w:cs="Times New Roman"/>
          <w:sz w:val="28"/>
          <w:szCs w:val="28"/>
        </w:rPr>
        <w:t>%; РПУ «Лиознорайгаз» 1</w:t>
      </w:r>
      <w:r w:rsidR="00F80374">
        <w:rPr>
          <w:rFonts w:ascii="Times New Roman" w:eastAsia="Calibri" w:hAnsi="Times New Roman" w:cs="Times New Roman"/>
          <w:sz w:val="28"/>
          <w:szCs w:val="28"/>
        </w:rPr>
        <w:t>11</w:t>
      </w:r>
      <w:r w:rsidRPr="007C2007">
        <w:rPr>
          <w:rFonts w:ascii="Times New Roman" w:eastAsia="Calibri" w:hAnsi="Times New Roman" w:cs="Times New Roman"/>
          <w:sz w:val="28"/>
          <w:szCs w:val="28"/>
        </w:rPr>
        <w:t>,</w:t>
      </w:r>
      <w:r w:rsidR="00E320A2" w:rsidRPr="007C2007">
        <w:rPr>
          <w:rFonts w:ascii="Times New Roman" w:eastAsia="Calibri" w:hAnsi="Times New Roman" w:cs="Times New Roman"/>
          <w:sz w:val="28"/>
          <w:szCs w:val="28"/>
        </w:rPr>
        <w:t>3</w:t>
      </w:r>
      <w:r w:rsidR="007C2007" w:rsidRPr="007C2007">
        <w:rPr>
          <w:rFonts w:ascii="Times New Roman" w:eastAsia="Calibri" w:hAnsi="Times New Roman" w:cs="Times New Roman"/>
          <w:sz w:val="28"/>
          <w:szCs w:val="28"/>
        </w:rPr>
        <w:t>%</w:t>
      </w:r>
    </w:p>
    <w:p w14:paraId="5F03546D" w14:textId="77777777" w:rsidR="004D6FAC" w:rsidRPr="006126CB" w:rsidRDefault="00057CB0" w:rsidP="006126CB">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Calibri" w:hAnsi="Times New Roman" w:cs="Times New Roman"/>
          <w:sz w:val="28"/>
          <w:szCs w:val="28"/>
        </w:rPr>
        <w:lastRenderedPageBreak/>
        <w:t xml:space="preserve">На территории </w:t>
      </w:r>
      <w:r w:rsidRPr="00057CB0">
        <w:rPr>
          <w:rFonts w:ascii="Times New Roman" w:eastAsia="Times New Roman" w:hAnsi="Times New Roman" w:cs="Times New Roman"/>
          <w:sz w:val="28"/>
          <w:szCs w:val="28"/>
          <w:lang w:eastAsia="ru-RU"/>
        </w:rPr>
        <w:t>Крынковского,</w:t>
      </w:r>
      <w:r w:rsidRPr="00057CB0">
        <w:rPr>
          <w:rFonts w:ascii="Times New Roman" w:eastAsia="Calibri" w:hAnsi="Times New Roman" w:cs="Times New Roman"/>
          <w:sz w:val="28"/>
          <w:szCs w:val="28"/>
        </w:rPr>
        <w:t xml:space="preserve"> Велешковичского,</w:t>
      </w:r>
      <w:r w:rsidRPr="00057CB0">
        <w:rPr>
          <w:rFonts w:ascii="Times New Roman" w:eastAsia="Times New Roman" w:hAnsi="Times New Roman" w:cs="Times New Roman"/>
          <w:sz w:val="28"/>
          <w:szCs w:val="28"/>
          <w:lang w:eastAsia="ru-RU"/>
        </w:rPr>
        <w:t xml:space="preserve"> Добромыслинского сельских Советов удельный вес привитых против гриппа населения составляет более 40,0%.</w:t>
      </w:r>
    </w:p>
    <w:p w14:paraId="1DCAC8A5" w14:textId="77777777" w:rsidR="00057CB0" w:rsidRPr="00057CB0" w:rsidRDefault="00057CB0" w:rsidP="00292FCB">
      <w:pPr>
        <w:spacing w:after="0" w:line="240" w:lineRule="auto"/>
        <w:rPr>
          <w:rFonts w:ascii="Times New Roman" w:eastAsia="Calibri" w:hAnsi="Times New Roman" w:cs="Times New Roman"/>
          <w:sz w:val="28"/>
          <w:szCs w:val="28"/>
        </w:rPr>
      </w:pPr>
      <w:r w:rsidRPr="00057CB0">
        <w:rPr>
          <w:rFonts w:ascii="Times New Roman" w:eastAsia="Calibri" w:hAnsi="Times New Roman" w:cs="Times New Roman"/>
          <w:sz w:val="28"/>
          <w:szCs w:val="28"/>
        </w:rPr>
        <w:t>Таблица 1</w:t>
      </w:r>
      <w:r w:rsidR="00995D66">
        <w:rPr>
          <w:rFonts w:ascii="Times New Roman" w:eastAsia="Calibri" w:hAnsi="Times New Roman" w:cs="Times New Roman"/>
          <w:sz w:val="28"/>
          <w:szCs w:val="28"/>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4939"/>
      </w:tblGrid>
      <w:tr w:rsidR="00057CB0" w:rsidRPr="00F80374" w14:paraId="11FEE62C" w14:textId="77777777" w:rsidTr="00363F60">
        <w:trPr>
          <w:trHeight w:val="530"/>
          <w:jc w:val="center"/>
        </w:trPr>
        <w:tc>
          <w:tcPr>
            <w:tcW w:w="4014" w:type="dxa"/>
          </w:tcPr>
          <w:p w14:paraId="07801CC4" w14:textId="77777777" w:rsidR="00057CB0" w:rsidRPr="00F80374" w:rsidRDefault="00057CB0" w:rsidP="00057CB0">
            <w:pPr>
              <w:spacing w:after="0" w:line="240" w:lineRule="auto"/>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территория сельского Совета</w:t>
            </w:r>
          </w:p>
        </w:tc>
        <w:tc>
          <w:tcPr>
            <w:tcW w:w="4939" w:type="dxa"/>
          </w:tcPr>
          <w:p w14:paraId="58DC2EDE" w14:textId="77777777" w:rsidR="00057CB0" w:rsidRPr="00F80374" w:rsidRDefault="00057CB0" w:rsidP="00057CB0">
            <w:pPr>
              <w:spacing w:after="0" w:line="240" w:lineRule="auto"/>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удельный вес привитых против гриппа (от численности населения %)</w:t>
            </w:r>
          </w:p>
        </w:tc>
      </w:tr>
      <w:tr w:rsidR="00057CB0" w:rsidRPr="00F80374" w14:paraId="4F89F9F8" w14:textId="77777777" w:rsidTr="00363F60">
        <w:trPr>
          <w:trHeight w:val="280"/>
          <w:jc w:val="center"/>
        </w:trPr>
        <w:tc>
          <w:tcPr>
            <w:tcW w:w="4014" w:type="dxa"/>
          </w:tcPr>
          <w:p w14:paraId="7AD0F28F" w14:textId="77777777" w:rsidR="00057CB0" w:rsidRPr="00F80374" w:rsidRDefault="00057CB0" w:rsidP="00057CB0">
            <w:pPr>
              <w:spacing w:after="0" w:line="240" w:lineRule="auto"/>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 xml:space="preserve">Бабиновичский </w:t>
            </w:r>
          </w:p>
        </w:tc>
        <w:tc>
          <w:tcPr>
            <w:tcW w:w="4939" w:type="dxa"/>
          </w:tcPr>
          <w:p w14:paraId="3CF64A37" w14:textId="77777777" w:rsidR="00057CB0" w:rsidRPr="00F80374" w:rsidRDefault="00057CB0" w:rsidP="00057CB0">
            <w:pPr>
              <w:spacing w:after="0" w:line="240" w:lineRule="auto"/>
              <w:jc w:val="center"/>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40,8</w:t>
            </w:r>
          </w:p>
        </w:tc>
      </w:tr>
      <w:tr w:rsidR="00057CB0" w:rsidRPr="00F80374" w14:paraId="75B9CD2E" w14:textId="77777777" w:rsidTr="00363F60">
        <w:trPr>
          <w:trHeight w:val="265"/>
          <w:jc w:val="center"/>
        </w:trPr>
        <w:tc>
          <w:tcPr>
            <w:tcW w:w="4014" w:type="dxa"/>
          </w:tcPr>
          <w:p w14:paraId="7B477EB3" w14:textId="77777777" w:rsidR="00057CB0" w:rsidRPr="00F80374" w:rsidRDefault="00057CB0" w:rsidP="00057CB0">
            <w:pPr>
              <w:spacing w:after="0" w:line="240" w:lineRule="auto"/>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Велешковичский</w:t>
            </w:r>
          </w:p>
        </w:tc>
        <w:tc>
          <w:tcPr>
            <w:tcW w:w="4939" w:type="dxa"/>
          </w:tcPr>
          <w:p w14:paraId="00D4908B" w14:textId="77777777" w:rsidR="00057CB0" w:rsidRPr="00F80374" w:rsidRDefault="00057CB0" w:rsidP="00057CB0">
            <w:pPr>
              <w:spacing w:after="0" w:line="240" w:lineRule="auto"/>
              <w:jc w:val="center"/>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42,5</w:t>
            </w:r>
          </w:p>
        </w:tc>
      </w:tr>
      <w:tr w:rsidR="00057CB0" w:rsidRPr="00F80374" w14:paraId="28918A6D" w14:textId="77777777" w:rsidTr="00363F60">
        <w:trPr>
          <w:trHeight w:val="265"/>
          <w:jc w:val="center"/>
        </w:trPr>
        <w:tc>
          <w:tcPr>
            <w:tcW w:w="4014" w:type="dxa"/>
          </w:tcPr>
          <w:p w14:paraId="74014FC0" w14:textId="77777777" w:rsidR="00057CB0" w:rsidRPr="00F80374" w:rsidRDefault="00057CB0" w:rsidP="00057CB0">
            <w:pPr>
              <w:spacing w:after="0" w:line="240" w:lineRule="auto"/>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Добромыслинский</w:t>
            </w:r>
          </w:p>
        </w:tc>
        <w:tc>
          <w:tcPr>
            <w:tcW w:w="4939" w:type="dxa"/>
          </w:tcPr>
          <w:p w14:paraId="715D6FA9" w14:textId="77777777" w:rsidR="00057CB0" w:rsidRPr="00F80374" w:rsidRDefault="00057CB0" w:rsidP="00057CB0">
            <w:pPr>
              <w:spacing w:after="0" w:line="240" w:lineRule="auto"/>
              <w:jc w:val="center"/>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42,8</w:t>
            </w:r>
          </w:p>
        </w:tc>
      </w:tr>
      <w:tr w:rsidR="00057CB0" w:rsidRPr="00F80374" w14:paraId="7D78A263" w14:textId="77777777" w:rsidTr="00363F60">
        <w:trPr>
          <w:trHeight w:val="265"/>
          <w:jc w:val="center"/>
        </w:trPr>
        <w:tc>
          <w:tcPr>
            <w:tcW w:w="4014" w:type="dxa"/>
          </w:tcPr>
          <w:p w14:paraId="72783DF4" w14:textId="77777777" w:rsidR="00057CB0" w:rsidRPr="00F80374" w:rsidRDefault="00057CB0" w:rsidP="00057CB0">
            <w:pPr>
              <w:spacing w:after="0" w:line="240" w:lineRule="auto"/>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Яськовщинский</w:t>
            </w:r>
          </w:p>
        </w:tc>
        <w:tc>
          <w:tcPr>
            <w:tcW w:w="4939" w:type="dxa"/>
          </w:tcPr>
          <w:p w14:paraId="09EDA8FD" w14:textId="77777777" w:rsidR="00057CB0" w:rsidRPr="00F80374" w:rsidRDefault="00057CB0" w:rsidP="00057CB0">
            <w:pPr>
              <w:spacing w:after="0" w:line="240" w:lineRule="auto"/>
              <w:jc w:val="center"/>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41,0</w:t>
            </w:r>
          </w:p>
        </w:tc>
      </w:tr>
      <w:tr w:rsidR="00057CB0" w:rsidRPr="00F80374" w14:paraId="7B700629" w14:textId="77777777" w:rsidTr="00363F60">
        <w:trPr>
          <w:trHeight w:val="265"/>
          <w:jc w:val="center"/>
        </w:trPr>
        <w:tc>
          <w:tcPr>
            <w:tcW w:w="4014" w:type="dxa"/>
          </w:tcPr>
          <w:p w14:paraId="17FA9DD0" w14:textId="77777777" w:rsidR="00057CB0" w:rsidRPr="00F80374" w:rsidRDefault="00057CB0" w:rsidP="00057CB0">
            <w:pPr>
              <w:spacing w:after="0" w:line="240" w:lineRule="auto"/>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Крынковский</w:t>
            </w:r>
          </w:p>
        </w:tc>
        <w:tc>
          <w:tcPr>
            <w:tcW w:w="4939" w:type="dxa"/>
          </w:tcPr>
          <w:p w14:paraId="0484F322" w14:textId="77777777" w:rsidR="00057CB0" w:rsidRPr="00F80374" w:rsidRDefault="00057CB0" w:rsidP="00057CB0">
            <w:pPr>
              <w:spacing w:after="0" w:line="240" w:lineRule="auto"/>
              <w:jc w:val="center"/>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44,4</w:t>
            </w:r>
          </w:p>
        </w:tc>
      </w:tr>
      <w:tr w:rsidR="00057CB0" w:rsidRPr="00F80374" w14:paraId="15712759" w14:textId="77777777" w:rsidTr="00363F60">
        <w:trPr>
          <w:trHeight w:val="265"/>
          <w:jc w:val="center"/>
        </w:trPr>
        <w:tc>
          <w:tcPr>
            <w:tcW w:w="4014" w:type="dxa"/>
          </w:tcPr>
          <w:p w14:paraId="13A9568C" w14:textId="77777777" w:rsidR="00057CB0" w:rsidRPr="00F80374" w:rsidRDefault="00057CB0" w:rsidP="00057CB0">
            <w:pPr>
              <w:spacing w:after="0" w:line="240" w:lineRule="auto"/>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Лиозненский</w:t>
            </w:r>
          </w:p>
        </w:tc>
        <w:tc>
          <w:tcPr>
            <w:tcW w:w="4939" w:type="dxa"/>
          </w:tcPr>
          <w:p w14:paraId="6269F1E1" w14:textId="77777777" w:rsidR="00057CB0" w:rsidRPr="00F80374" w:rsidRDefault="00057CB0" w:rsidP="00057CB0">
            <w:pPr>
              <w:spacing w:after="0" w:line="240" w:lineRule="auto"/>
              <w:jc w:val="center"/>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40,6</w:t>
            </w:r>
          </w:p>
        </w:tc>
      </w:tr>
      <w:tr w:rsidR="00057CB0" w:rsidRPr="00F80374" w14:paraId="47231C37" w14:textId="77777777" w:rsidTr="00363F60">
        <w:trPr>
          <w:trHeight w:val="265"/>
          <w:jc w:val="center"/>
        </w:trPr>
        <w:tc>
          <w:tcPr>
            <w:tcW w:w="4014" w:type="dxa"/>
          </w:tcPr>
          <w:p w14:paraId="30FF364F" w14:textId="77777777" w:rsidR="00057CB0" w:rsidRPr="00F80374" w:rsidRDefault="00057CB0" w:rsidP="00057CB0">
            <w:pPr>
              <w:spacing w:after="0" w:line="240" w:lineRule="auto"/>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г.п.Лиозно</w:t>
            </w:r>
          </w:p>
        </w:tc>
        <w:tc>
          <w:tcPr>
            <w:tcW w:w="4939" w:type="dxa"/>
          </w:tcPr>
          <w:p w14:paraId="49D33849" w14:textId="77777777" w:rsidR="00057CB0" w:rsidRPr="00F80374" w:rsidRDefault="00057CB0" w:rsidP="00057CB0">
            <w:pPr>
              <w:spacing w:after="0" w:line="240" w:lineRule="auto"/>
              <w:jc w:val="center"/>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41,8</w:t>
            </w:r>
          </w:p>
        </w:tc>
      </w:tr>
    </w:tbl>
    <w:p w14:paraId="28FE3FB3" w14:textId="77777777" w:rsidR="007A125C" w:rsidRPr="00F80374" w:rsidRDefault="007A125C" w:rsidP="006126CB">
      <w:pPr>
        <w:spacing w:after="120" w:line="240" w:lineRule="auto"/>
        <w:ind w:left="2832" w:firstLine="708"/>
        <w:rPr>
          <w:rFonts w:ascii="Times New Roman" w:eastAsia="Times New Roman" w:hAnsi="Times New Roman" w:cs="Times New Roman"/>
          <w:bCs/>
          <w:u w:val="single"/>
          <w:lang w:eastAsia="ru-RU"/>
        </w:rPr>
      </w:pPr>
    </w:p>
    <w:p w14:paraId="3CDE8813" w14:textId="77777777" w:rsidR="00057CB0" w:rsidRPr="00057CB0" w:rsidRDefault="00057CB0" w:rsidP="006126CB">
      <w:pPr>
        <w:spacing w:after="120" w:line="240" w:lineRule="auto"/>
        <w:ind w:left="2832" w:firstLine="708"/>
        <w:rPr>
          <w:rFonts w:ascii="Times New Roman" w:eastAsia="Times New Roman" w:hAnsi="Times New Roman" w:cs="Times New Roman"/>
          <w:bCs/>
          <w:sz w:val="28"/>
          <w:szCs w:val="28"/>
          <w:u w:val="single"/>
          <w:lang w:eastAsia="ru-RU"/>
        </w:rPr>
      </w:pPr>
      <w:r w:rsidRPr="00057CB0">
        <w:rPr>
          <w:rFonts w:ascii="Times New Roman" w:eastAsia="Times New Roman" w:hAnsi="Times New Roman" w:cs="Times New Roman"/>
          <w:bCs/>
          <w:sz w:val="28"/>
          <w:szCs w:val="28"/>
          <w:u w:val="single"/>
          <w:lang w:eastAsia="ru-RU"/>
        </w:rPr>
        <w:t>Иммуноуправляемые воздушно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Cs/>
          <w:sz w:val="28"/>
          <w:szCs w:val="28"/>
          <w:u w:val="single"/>
          <w:lang w:eastAsia="ru-RU"/>
        </w:rPr>
        <w:t>капельные инфекции</w:t>
      </w:r>
    </w:p>
    <w:p w14:paraId="401716C5" w14:textId="77777777" w:rsidR="00057CB0" w:rsidRPr="00057CB0" w:rsidRDefault="00057CB0" w:rsidP="00057CB0">
      <w:pPr>
        <w:spacing w:after="12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Проведение на территории Лиозненского района мероприятий по выполнению Программы иммунопрофилактики в соответствии с национальным с календарем, позволил за последние 5 лет обеспечить охват вакцинацией детского и взрослого населения на оптимальных уровнях, рекомендованных Всемирной организацией здравоохранения. Это обусловило эпидемиологическое благополучие территории района по управляемым инфекциям: кори, дифтерии, коклюшу, эпидпаротиту, краснухе.</w:t>
      </w:r>
    </w:p>
    <w:p w14:paraId="50D1638D" w14:textId="77777777" w:rsidR="00057CB0" w:rsidRPr="00057CB0" w:rsidRDefault="00057CB0" w:rsidP="00057CB0">
      <w:pPr>
        <w:spacing w:after="0" w:line="240" w:lineRule="auto"/>
        <w:ind w:firstLine="708"/>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
          <w:bCs/>
          <w:i/>
          <w:sz w:val="28"/>
          <w:szCs w:val="28"/>
          <w:lang w:eastAsia="ru-RU"/>
        </w:rPr>
        <w:t>Эпидпаротит</w:t>
      </w:r>
      <w:r w:rsidRPr="00057CB0">
        <w:rPr>
          <w:rFonts w:ascii="Times New Roman" w:eastAsia="Times New Roman" w:hAnsi="Times New Roman" w:cs="Times New Roman"/>
          <w:b/>
          <w:bCs/>
          <w:sz w:val="28"/>
          <w:szCs w:val="28"/>
          <w:lang w:eastAsia="ru-RU"/>
        </w:rPr>
        <w:t xml:space="preserve"> </w:t>
      </w:r>
      <w:r w:rsidRPr="00057CB0">
        <w:rPr>
          <w:rFonts w:ascii="Times New Roman" w:eastAsia="Times New Roman" w:hAnsi="Times New Roman" w:cs="Times New Roman"/>
          <w:bCs/>
          <w:sz w:val="28"/>
          <w:szCs w:val="28"/>
          <w:lang w:eastAsia="ru-RU"/>
        </w:rPr>
        <w:t xml:space="preserve">- не регистрируется с 2008 года, </w:t>
      </w:r>
      <w:r w:rsidRPr="00057CB0">
        <w:rPr>
          <w:rFonts w:ascii="Times New Roman" w:eastAsia="Times New Roman" w:hAnsi="Times New Roman" w:cs="Times New Roman"/>
          <w:b/>
          <w:bCs/>
          <w:i/>
          <w:sz w:val="28"/>
          <w:szCs w:val="28"/>
          <w:lang w:eastAsia="ru-RU"/>
        </w:rPr>
        <w:t xml:space="preserve">коклюш </w:t>
      </w:r>
      <w:r w:rsidRPr="00057CB0">
        <w:rPr>
          <w:rFonts w:ascii="Times New Roman" w:eastAsia="Times New Roman" w:hAnsi="Times New Roman" w:cs="Times New Roman"/>
          <w:bCs/>
          <w:sz w:val="28"/>
          <w:szCs w:val="28"/>
          <w:lang w:eastAsia="ru-RU"/>
        </w:rPr>
        <w:t>с 1999г.;</w:t>
      </w:r>
    </w:p>
    <w:p w14:paraId="0BE4E5DA" w14:textId="77777777" w:rsidR="007A125C" w:rsidRPr="00F80374" w:rsidRDefault="00057CB0" w:rsidP="00F80374">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
          <w:i/>
          <w:sz w:val="28"/>
          <w:szCs w:val="28"/>
          <w:lang w:eastAsia="ru-RU"/>
        </w:rPr>
        <w:t>дифтерия</w:t>
      </w:r>
      <w:r w:rsidRPr="00057CB0">
        <w:rPr>
          <w:rFonts w:ascii="Times New Roman" w:eastAsia="Times New Roman" w:hAnsi="Times New Roman" w:cs="Times New Roman"/>
          <w:sz w:val="28"/>
          <w:szCs w:val="28"/>
          <w:lang w:eastAsia="ru-RU"/>
        </w:rPr>
        <w:t xml:space="preserve"> с 1996 г., </w:t>
      </w:r>
      <w:r w:rsidRPr="00057CB0">
        <w:rPr>
          <w:rFonts w:ascii="Times New Roman" w:eastAsia="Times New Roman" w:hAnsi="Times New Roman" w:cs="Times New Roman"/>
          <w:b/>
          <w:i/>
          <w:sz w:val="28"/>
          <w:szCs w:val="28"/>
          <w:lang w:eastAsia="ru-RU"/>
        </w:rPr>
        <w:t>корь</w:t>
      </w:r>
      <w:r w:rsidRPr="00057CB0">
        <w:rPr>
          <w:rFonts w:ascii="Times New Roman" w:eastAsia="Times New Roman" w:hAnsi="Times New Roman" w:cs="Times New Roman"/>
          <w:b/>
          <w:sz w:val="28"/>
          <w:szCs w:val="28"/>
          <w:lang w:eastAsia="ru-RU"/>
        </w:rPr>
        <w:t xml:space="preserve"> </w:t>
      </w:r>
      <w:r w:rsidRPr="00057CB0">
        <w:rPr>
          <w:rFonts w:ascii="Times New Roman" w:eastAsia="Times New Roman" w:hAnsi="Times New Roman" w:cs="Times New Roman"/>
          <w:sz w:val="28"/>
          <w:szCs w:val="28"/>
          <w:lang w:eastAsia="ru-RU"/>
        </w:rPr>
        <w:t xml:space="preserve">с 2008 года. </w:t>
      </w:r>
    </w:p>
    <w:p w14:paraId="67529690" w14:textId="77777777" w:rsidR="00057CB0" w:rsidRPr="00057CB0" w:rsidRDefault="00057CB0" w:rsidP="00057CB0">
      <w:pPr>
        <w:spacing w:after="0" w:line="240" w:lineRule="auto"/>
        <w:jc w:val="center"/>
        <w:rPr>
          <w:rFonts w:ascii="Times New Roman" w:eastAsia="Times New Roman" w:hAnsi="Times New Roman" w:cs="Times New Roman"/>
          <w:sz w:val="28"/>
          <w:szCs w:val="28"/>
          <w:u w:val="single"/>
          <w:lang w:eastAsia="ru-RU"/>
        </w:rPr>
      </w:pPr>
      <w:r w:rsidRPr="00057CB0">
        <w:rPr>
          <w:rFonts w:ascii="Times New Roman" w:eastAsia="Times New Roman" w:hAnsi="Times New Roman" w:cs="Times New Roman"/>
          <w:sz w:val="28"/>
          <w:szCs w:val="28"/>
          <w:u w:val="single"/>
          <w:lang w:eastAsia="ru-RU"/>
        </w:rPr>
        <w:t>Острые кишечные инфекции</w:t>
      </w:r>
    </w:p>
    <w:p w14:paraId="6666FF42" w14:textId="77777777" w:rsidR="00057CB0" w:rsidRPr="00057CB0" w:rsidRDefault="00057CB0" w:rsidP="00057CB0">
      <w:pPr>
        <w:spacing w:after="0" w:line="240" w:lineRule="auto"/>
        <w:jc w:val="center"/>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(на 100 000 населения)</w:t>
      </w:r>
    </w:p>
    <w:p w14:paraId="185B64DD" w14:textId="77777777" w:rsidR="00057CB0" w:rsidRPr="00057CB0" w:rsidRDefault="00995D66" w:rsidP="007C17C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294"/>
        <w:gridCol w:w="1294"/>
        <w:gridCol w:w="1093"/>
        <w:gridCol w:w="1269"/>
        <w:gridCol w:w="1761"/>
        <w:gridCol w:w="1843"/>
        <w:gridCol w:w="1625"/>
      </w:tblGrid>
      <w:tr w:rsidR="00ED6F81" w:rsidRPr="00F80374" w14:paraId="6BC756FF" w14:textId="77777777" w:rsidTr="00ED6F81">
        <w:trPr>
          <w:trHeight w:val="420"/>
          <w:jc w:val="center"/>
        </w:trPr>
        <w:tc>
          <w:tcPr>
            <w:tcW w:w="1294" w:type="dxa"/>
            <w:shd w:val="clear" w:color="auto" w:fill="auto"/>
          </w:tcPr>
          <w:p w14:paraId="05393C9E" w14:textId="77777777" w:rsidR="00ED6F81" w:rsidRPr="00F80374" w:rsidRDefault="00ED6F81" w:rsidP="00057CB0">
            <w:pPr>
              <w:spacing w:after="0" w:line="240" w:lineRule="auto"/>
              <w:jc w:val="center"/>
              <w:rPr>
                <w:rFonts w:ascii="Times New Roman" w:eastAsia="Times New Roman" w:hAnsi="Times New Roman" w:cs="Times New Roman"/>
                <w:bCs/>
                <w:lang w:eastAsia="ru-RU"/>
              </w:rPr>
            </w:pPr>
            <w:r w:rsidRPr="00F80374">
              <w:rPr>
                <w:rFonts w:ascii="Times New Roman" w:eastAsia="Times New Roman" w:hAnsi="Times New Roman" w:cs="Times New Roman"/>
                <w:bCs/>
                <w:lang w:eastAsia="ru-RU"/>
              </w:rPr>
              <w:t>2018</w:t>
            </w:r>
          </w:p>
        </w:tc>
        <w:tc>
          <w:tcPr>
            <w:tcW w:w="1294" w:type="dxa"/>
            <w:shd w:val="clear" w:color="auto" w:fill="auto"/>
          </w:tcPr>
          <w:p w14:paraId="7FD73410" w14:textId="77777777" w:rsidR="00ED6F81" w:rsidRPr="00F80374" w:rsidRDefault="00ED6F81" w:rsidP="00057CB0">
            <w:pPr>
              <w:spacing w:after="0" w:line="240" w:lineRule="auto"/>
              <w:jc w:val="center"/>
              <w:rPr>
                <w:rFonts w:ascii="Times New Roman" w:eastAsia="Times New Roman" w:hAnsi="Times New Roman" w:cs="Times New Roman"/>
                <w:bCs/>
                <w:lang w:eastAsia="ru-RU"/>
              </w:rPr>
            </w:pPr>
            <w:r w:rsidRPr="00F80374">
              <w:rPr>
                <w:rFonts w:ascii="Times New Roman" w:eastAsia="Times New Roman" w:hAnsi="Times New Roman" w:cs="Times New Roman"/>
                <w:bCs/>
                <w:lang w:eastAsia="ru-RU"/>
              </w:rPr>
              <w:t>2019</w:t>
            </w:r>
          </w:p>
        </w:tc>
        <w:tc>
          <w:tcPr>
            <w:tcW w:w="1294" w:type="dxa"/>
            <w:shd w:val="clear" w:color="auto" w:fill="auto"/>
          </w:tcPr>
          <w:p w14:paraId="7DF552A1" w14:textId="77777777" w:rsidR="00ED6F81" w:rsidRPr="00F80374" w:rsidRDefault="00ED6F81" w:rsidP="00057CB0">
            <w:pPr>
              <w:spacing w:after="0" w:line="240" w:lineRule="auto"/>
              <w:jc w:val="center"/>
              <w:rPr>
                <w:rFonts w:ascii="Times New Roman" w:eastAsia="Times New Roman" w:hAnsi="Times New Roman" w:cs="Times New Roman"/>
                <w:bCs/>
                <w:lang w:eastAsia="ru-RU"/>
              </w:rPr>
            </w:pPr>
            <w:r w:rsidRPr="00F80374">
              <w:rPr>
                <w:rFonts w:ascii="Times New Roman" w:eastAsia="Times New Roman" w:hAnsi="Times New Roman" w:cs="Times New Roman"/>
                <w:bCs/>
                <w:lang w:eastAsia="ru-RU"/>
              </w:rPr>
              <w:t>2020</w:t>
            </w:r>
          </w:p>
        </w:tc>
        <w:tc>
          <w:tcPr>
            <w:tcW w:w="1093" w:type="dxa"/>
            <w:shd w:val="clear" w:color="auto" w:fill="auto"/>
          </w:tcPr>
          <w:p w14:paraId="476FDE67" w14:textId="77777777" w:rsidR="00ED6F81" w:rsidRPr="00F80374" w:rsidRDefault="00ED6F81" w:rsidP="00057CB0">
            <w:pPr>
              <w:spacing w:after="0" w:line="240" w:lineRule="auto"/>
              <w:jc w:val="center"/>
              <w:rPr>
                <w:rFonts w:ascii="Times New Roman" w:eastAsia="Times New Roman" w:hAnsi="Times New Roman" w:cs="Times New Roman"/>
                <w:bCs/>
                <w:lang w:eastAsia="ru-RU"/>
              </w:rPr>
            </w:pPr>
            <w:r w:rsidRPr="00F80374">
              <w:rPr>
                <w:rFonts w:ascii="Times New Roman" w:eastAsia="Times New Roman" w:hAnsi="Times New Roman" w:cs="Times New Roman"/>
                <w:bCs/>
                <w:lang w:eastAsia="ru-RU"/>
              </w:rPr>
              <w:t>2021</w:t>
            </w:r>
          </w:p>
        </w:tc>
        <w:tc>
          <w:tcPr>
            <w:tcW w:w="1269" w:type="dxa"/>
            <w:shd w:val="clear" w:color="auto" w:fill="auto"/>
          </w:tcPr>
          <w:p w14:paraId="29B3EF42" w14:textId="77777777" w:rsidR="00ED6F81" w:rsidRPr="00F80374" w:rsidRDefault="00ED6F81" w:rsidP="000B35B6">
            <w:pPr>
              <w:spacing w:after="0" w:line="240" w:lineRule="auto"/>
              <w:jc w:val="center"/>
              <w:rPr>
                <w:rFonts w:ascii="Times New Roman" w:eastAsia="Times New Roman" w:hAnsi="Times New Roman" w:cs="Times New Roman"/>
                <w:bCs/>
                <w:lang w:eastAsia="ru-RU"/>
              </w:rPr>
            </w:pPr>
            <w:r w:rsidRPr="00F80374">
              <w:rPr>
                <w:rFonts w:ascii="Times New Roman" w:eastAsia="Times New Roman" w:hAnsi="Times New Roman" w:cs="Times New Roman"/>
                <w:bCs/>
                <w:lang w:eastAsia="ru-RU"/>
              </w:rPr>
              <w:t>2022</w:t>
            </w:r>
          </w:p>
        </w:tc>
        <w:tc>
          <w:tcPr>
            <w:tcW w:w="1761" w:type="dxa"/>
            <w:shd w:val="clear" w:color="auto" w:fill="auto"/>
          </w:tcPr>
          <w:p w14:paraId="76EE88A5" w14:textId="77777777" w:rsidR="00ED6F81" w:rsidRPr="00F80374" w:rsidRDefault="00ED6F81" w:rsidP="00ED6F81">
            <w:pPr>
              <w:spacing w:after="0" w:line="240" w:lineRule="auto"/>
              <w:jc w:val="center"/>
              <w:rPr>
                <w:rFonts w:ascii="Times New Roman" w:eastAsia="Times New Roman" w:hAnsi="Times New Roman" w:cs="Times New Roman"/>
                <w:lang w:eastAsia="ru-RU"/>
              </w:rPr>
            </w:pPr>
            <w:r w:rsidRPr="00F80374">
              <w:rPr>
                <w:rFonts w:ascii="Times New Roman" w:eastAsia="Times New Roman" w:hAnsi="Times New Roman" w:cs="Times New Roman"/>
                <w:lang w:eastAsia="ru-RU"/>
              </w:rPr>
              <w:t>Среднегодовое значение 2013-2022 годы, ‰</w:t>
            </w:r>
          </w:p>
        </w:tc>
        <w:tc>
          <w:tcPr>
            <w:tcW w:w="1843" w:type="dxa"/>
          </w:tcPr>
          <w:p w14:paraId="37FD21B2" w14:textId="77777777" w:rsidR="00ED6F81" w:rsidRPr="00F80374" w:rsidRDefault="00ED6F81" w:rsidP="001C0163">
            <w:pPr>
              <w:spacing w:after="0" w:line="240" w:lineRule="auto"/>
              <w:jc w:val="center"/>
              <w:rPr>
                <w:rFonts w:ascii="Times New Roman" w:eastAsia="Times New Roman" w:hAnsi="Times New Roman" w:cs="Times New Roman"/>
                <w:bCs/>
                <w:lang w:eastAsia="ru-RU"/>
              </w:rPr>
            </w:pPr>
            <w:r w:rsidRPr="00F80374">
              <w:rPr>
                <w:rFonts w:ascii="Times New Roman" w:eastAsia="Times New Roman" w:hAnsi="Times New Roman" w:cs="Times New Roman"/>
                <w:color w:val="000000"/>
                <w:lang w:eastAsia="ru-RU"/>
              </w:rPr>
              <w:t>Темп среднего прироста 2018-2022,%</w:t>
            </w:r>
          </w:p>
        </w:tc>
        <w:tc>
          <w:tcPr>
            <w:tcW w:w="1625" w:type="dxa"/>
            <w:shd w:val="clear" w:color="auto" w:fill="auto"/>
          </w:tcPr>
          <w:p w14:paraId="050277F8" w14:textId="77777777" w:rsidR="00ED6F81" w:rsidRPr="00F80374" w:rsidRDefault="00ED6F81" w:rsidP="00ED6F81">
            <w:pPr>
              <w:spacing w:after="0" w:line="240" w:lineRule="auto"/>
              <w:jc w:val="center"/>
              <w:rPr>
                <w:rFonts w:ascii="Times New Roman" w:eastAsia="Times New Roman" w:hAnsi="Times New Roman" w:cs="Times New Roman"/>
                <w:color w:val="000000"/>
                <w:lang w:eastAsia="ru-RU"/>
              </w:rPr>
            </w:pPr>
            <w:r w:rsidRPr="00F80374">
              <w:rPr>
                <w:rFonts w:ascii="Times New Roman" w:eastAsia="Times New Roman" w:hAnsi="Times New Roman" w:cs="Times New Roman"/>
                <w:color w:val="000000"/>
                <w:lang w:eastAsia="ru-RU"/>
              </w:rPr>
              <w:t>Темп прироста</w:t>
            </w:r>
          </w:p>
          <w:p w14:paraId="4AC11173" w14:textId="77777777" w:rsidR="00ED6F81" w:rsidRPr="00F80374" w:rsidRDefault="00ED6F81" w:rsidP="00ED6F81">
            <w:r w:rsidRPr="00F80374">
              <w:rPr>
                <w:rFonts w:ascii="Times New Roman" w:eastAsia="Times New Roman" w:hAnsi="Times New Roman" w:cs="Times New Roman"/>
                <w:color w:val="000000"/>
                <w:lang w:eastAsia="ru-RU"/>
              </w:rPr>
              <w:t>2022/2021%</w:t>
            </w:r>
          </w:p>
        </w:tc>
      </w:tr>
      <w:tr w:rsidR="00ED6F81" w:rsidRPr="00F80374" w14:paraId="558DFE39" w14:textId="77777777" w:rsidTr="00ED6F81">
        <w:trPr>
          <w:trHeight w:val="420"/>
          <w:jc w:val="center"/>
        </w:trPr>
        <w:tc>
          <w:tcPr>
            <w:tcW w:w="1294" w:type="dxa"/>
            <w:shd w:val="clear" w:color="auto" w:fill="auto"/>
          </w:tcPr>
          <w:p w14:paraId="596155E4" w14:textId="77777777" w:rsidR="00ED6F81" w:rsidRPr="00F80374" w:rsidRDefault="00ED6F81" w:rsidP="00057CB0">
            <w:pPr>
              <w:spacing w:after="0" w:line="240" w:lineRule="auto"/>
              <w:jc w:val="center"/>
              <w:rPr>
                <w:rFonts w:ascii="Times New Roman" w:eastAsia="Times New Roman" w:hAnsi="Times New Roman" w:cs="Times New Roman"/>
                <w:bCs/>
                <w:lang w:eastAsia="ru-RU"/>
              </w:rPr>
            </w:pPr>
            <w:r w:rsidRPr="00F80374">
              <w:rPr>
                <w:rFonts w:ascii="Times New Roman" w:eastAsia="Times New Roman" w:hAnsi="Times New Roman" w:cs="Times New Roman"/>
                <w:bCs/>
                <w:lang w:eastAsia="ru-RU"/>
              </w:rPr>
              <w:t>215,7</w:t>
            </w:r>
          </w:p>
        </w:tc>
        <w:tc>
          <w:tcPr>
            <w:tcW w:w="1294" w:type="dxa"/>
            <w:shd w:val="clear" w:color="auto" w:fill="auto"/>
          </w:tcPr>
          <w:p w14:paraId="06290358" w14:textId="77777777" w:rsidR="00ED6F81" w:rsidRPr="00F80374" w:rsidRDefault="00ED6F81" w:rsidP="00057CB0">
            <w:pPr>
              <w:spacing w:after="0" w:line="240" w:lineRule="auto"/>
              <w:jc w:val="center"/>
              <w:rPr>
                <w:rFonts w:ascii="Times New Roman" w:eastAsia="Times New Roman" w:hAnsi="Times New Roman" w:cs="Times New Roman"/>
                <w:bCs/>
                <w:lang w:eastAsia="ru-RU"/>
              </w:rPr>
            </w:pPr>
            <w:r w:rsidRPr="00F80374">
              <w:rPr>
                <w:rFonts w:ascii="Times New Roman" w:eastAsia="Times New Roman" w:hAnsi="Times New Roman" w:cs="Times New Roman"/>
                <w:bCs/>
                <w:lang w:eastAsia="ru-RU"/>
              </w:rPr>
              <w:t>200,1</w:t>
            </w:r>
          </w:p>
        </w:tc>
        <w:tc>
          <w:tcPr>
            <w:tcW w:w="1294" w:type="dxa"/>
            <w:shd w:val="clear" w:color="auto" w:fill="auto"/>
          </w:tcPr>
          <w:p w14:paraId="6E71EF94" w14:textId="77777777" w:rsidR="00ED6F81" w:rsidRPr="00F80374" w:rsidRDefault="00ED6F81" w:rsidP="00057CB0">
            <w:pPr>
              <w:spacing w:after="0" w:line="240" w:lineRule="auto"/>
              <w:jc w:val="center"/>
              <w:rPr>
                <w:rFonts w:ascii="Times New Roman" w:eastAsia="Times New Roman" w:hAnsi="Times New Roman" w:cs="Times New Roman"/>
                <w:bCs/>
                <w:lang w:eastAsia="ru-RU"/>
              </w:rPr>
            </w:pPr>
            <w:r w:rsidRPr="00F80374">
              <w:rPr>
                <w:rFonts w:ascii="Times New Roman" w:eastAsia="Times New Roman" w:hAnsi="Times New Roman" w:cs="Times New Roman"/>
                <w:bCs/>
                <w:lang w:eastAsia="ru-RU"/>
              </w:rPr>
              <w:t>20,1</w:t>
            </w:r>
          </w:p>
        </w:tc>
        <w:tc>
          <w:tcPr>
            <w:tcW w:w="1093" w:type="dxa"/>
            <w:shd w:val="clear" w:color="auto" w:fill="auto"/>
          </w:tcPr>
          <w:p w14:paraId="2400EBD7" w14:textId="77777777" w:rsidR="00ED6F81" w:rsidRPr="00F80374" w:rsidRDefault="00ED6F81" w:rsidP="00057CB0">
            <w:pPr>
              <w:spacing w:after="0" w:line="240" w:lineRule="auto"/>
              <w:jc w:val="center"/>
              <w:rPr>
                <w:rFonts w:ascii="Times New Roman" w:eastAsia="Times New Roman" w:hAnsi="Times New Roman" w:cs="Times New Roman"/>
                <w:bCs/>
                <w:lang w:eastAsia="ru-RU"/>
              </w:rPr>
            </w:pPr>
            <w:r w:rsidRPr="00F80374">
              <w:rPr>
                <w:rFonts w:ascii="Times New Roman" w:eastAsia="Times New Roman" w:hAnsi="Times New Roman" w:cs="Times New Roman"/>
                <w:bCs/>
                <w:lang w:eastAsia="ru-RU"/>
              </w:rPr>
              <w:t>57,0</w:t>
            </w:r>
          </w:p>
        </w:tc>
        <w:tc>
          <w:tcPr>
            <w:tcW w:w="1269" w:type="dxa"/>
            <w:shd w:val="clear" w:color="auto" w:fill="auto"/>
          </w:tcPr>
          <w:p w14:paraId="5264604F" w14:textId="77777777" w:rsidR="00ED6F81" w:rsidRPr="00F80374" w:rsidRDefault="00ED6F81" w:rsidP="000B35B6">
            <w:pPr>
              <w:spacing w:after="0" w:line="240" w:lineRule="auto"/>
              <w:jc w:val="center"/>
              <w:rPr>
                <w:rFonts w:ascii="Times New Roman" w:eastAsia="Times New Roman" w:hAnsi="Times New Roman" w:cs="Times New Roman"/>
                <w:bCs/>
                <w:lang w:eastAsia="ru-RU"/>
              </w:rPr>
            </w:pPr>
            <w:r w:rsidRPr="00F80374">
              <w:rPr>
                <w:rFonts w:ascii="Times New Roman" w:eastAsia="Times New Roman" w:hAnsi="Times New Roman" w:cs="Times New Roman"/>
                <w:bCs/>
                <w:lang w:eastAsia="ru-RU"/>
              </w:rPr>
              <w:t>173,0</w:t>
            </w:r>
          </w:p>
        </w:tc>
        <w:tc>
          <w:tcPr>
            <w:tcW w:w="1761" w:type="dxa"/>
            <w:shd w:val="clear" w:color="auto" w:fill="auto"/>
          </w:tcPr>
          <w:p w14:paraId="6FCFA24B" w14:textId="77777777" w:rsidR="00ED6F81" w:rsidRPr="00F80374" w:rsidRDefault="004C4023" w:rsidP="004C4023">
            <w:pPr>
              <w:jc w:val="center"/>
              <w:rPr>
                <w:rFonts w:ascii="Times New Roman" w:hAnsi="Times New Roman" w:cs="Times New Roman"/>
              </w:rPr>
            </w:pPr>
            <w:r w:rsidRPr="00F80374">
              <w:rPr>
                <w:rFonts w:ascii="Times New Roman" w:hAnsi="Times New Roman" w:cs="Times New Roman"/>
              </w:rPr>
              <w:t>133,18</w:t>
            </w:r>
          </w:p>
        </w:tc>
        <w:tc>
          <w:tcPr>
            <w:tcW w:w="1843" w:type="dxa"/>
          </w:tcPr>
          <w:p w14:paraId="0B921128" w14:textId="77777777" w:rsidR="00ED6F81" w:rsidRPr="00F80374" w:rsidRDefault="00ED6F81" w:rsidP="001441AB">
            <w:pPr>
              <w:spacing w:after="0" w:line="240" w:lineRule="auto"/>
              <w:jc w:val="center"/>
              <w:rPr>
                <w:rFonts w:ascii="Times New Roman" w:eastAsia="Times New Roman" w:hAnsi="Times New Roman" w:cs="Times New Roman"/>
                <w:bCs/>
                <w:lang w:eastAsia="ru-RU"/>
              </w:rPr>
            </w:pPr>
            <w:r w:rsidRPr="00F80374">
              <w:rPr>
                <w:rFonts w:ascii="Times New Roman" w:eastAsia="Times New Roman" w:hAnsi="Times New Roman" w:cs="Times New Roman"/>
                <w:bCs/>
                <w:lang w:eastAsia="ru-RU"/>
              </w:rPr>
              <w:t>-17,16</w:t>
            </w:r>
          </w:p>
        </w:tc>
        <w:tc>
          <w:tcPr>
            <w:tcW w:w="1625" w:type="dxa"/>
            <w:shd w:val="clear" w:color="auto" w:fill="auto"/>
          </w:tcPr>
          <w:p w14:paraId="7DA8F362" w14:textId="77777777" w:rsidR="00ED6F81" w:rsidRPr="00F80374" w:rsidRDefault="003B643C" w:rsidP="003B643C">
            <w:pPr>
              <w:jc w:val="center"/>
              <w:rPr>
                <w:rFonts w:ascii="Times New Roman" w:hAnsi="Times New Roman" w:cs="Times New Roman"/>
              </w:rPr>
            </w:pPr>
            <w:r w:rsidRPr="00F80374">
              <w:rPr>
                <w:rFonts w:ascii="Times New Roman" w:hAnsi="Times New Roman" w:cs="Times New Roman"/>
              </w:rPr>
              <w:t>203,5</w:t>
            </w:r>
          </w:p>
        </w:tc>
      </w:tr>
    </w:tbl>
    <w:p w14:paraId="435EA1DB" w14:textId="77777777" w:rsidR="00057CB0" w:rsidRPr="00F80374" w:rsidRDefault="00057CB0" w:rsidP="00057CB0">
      <w:pPr>
        <w:spacing w:after="0" w:line="240" w:lineRule="auto"/>
        <w:jc w:val="center"/>
        <w:rPr>
          <w:rFonts w:ascii="Times New Roman" w:eastAsia="Times New Roman" w:hAnsi="Times New Roman" w:cs="Times New Roman"/>
          <w:bCs/>
          <w:lang w:eastAsia="ru-RU"/>
        </w:rPr>
      </w:pPr>
    </w:p>
    <w:p w14:paraId="20741D89" w14:textId="77777777" w:rsidR="00057CB0" w:rsidRPr="00057CB0" w:rsidRDefault="00057CB0" w:rsidP="00057CB0">
      <w:pPr>
        <w:spacing w:after="0" w:line="240" w:lineRule="auto"/>
        <w:ind w:firstLine="708"/>
        <w:jc w:val="both"/>
        <w:rPr>
          <w:rFonts w:ascii="Times New Roman" w:eastAsia="Times New Roman" w:hAnsi="Times New Roman" w:cs="Times New Roman"/>
          <w:noProof/>
          <w:sz w:val="28"/>
          <w:szCs w:val="28"/>
          <w:lang w:eastAsia="ru-RU"/>
        </w:rPr>
      </w:pPr>
      <w:r w:rsidRPr="00057CB0">
        <w:rPr>
          <w:rFonts w:ascii="Times New Roman" w:eastAsia="Calibri" w:hAnsi="Times New Roman" w:cs="Times New Roman"/>
          <w:sz w:val="28"/>
          <w:szCs w:val="28"/>
        </w:rPr>
        <w:lastRenderedPageBreak/>
        <w:t>Не регистрировались случаи групповой и вспышечной инфекционной заболеваемости, а также случаи заболеваний, связанные с употреблением некачественной пищевой продукции производимой на предприятиях пищевой промышленности и объектах общественного питания и питьевой воды.</w:t>
      </w:r>
      <w:r w:rsidRPr="00057CB0">
        <w:rPr>
          <w:rFonts w:ascii="Times New Roman" w:eastAsia="Times New Roman" w:hAnsi="Times New Roman" w:cs="Times New Roman"/>
          <w:noProof/>
          <w:sz w:val="28"/>
          <w:szCs w:val="28"/>
          <w:lang w:eastAsia="ru-RU"/>
        </w:rPr>
        <w:t xml:space="preserve"> </w:t>
      </w:r>
    </w:p>
    <w:p w14:paraId="219DD57B" w14:textId="77777777" w:rsidR="00057CB0" w:rsidRPr="00057CB0" w:rsidRDefault="00057CB0" w:rsidP="00057CB0">
      <w:pPr>
        <w:spacing w:after="0" w:line="240" w:lineRule="auto"/>
        <w:ind w:firstLine="708"/>
        <w:jc w:val="both"/>
        <w:rPr>
          <w:rFonts w:ascii="Times New Roman" w:eastAsia="Times New Roman" w:hAnsi="Times New Roman" w:cs="Times New Roman"/>
          <w:noProof/>
          <w:sz w:val="28"/>
          <w:szCs w:val="28"/>
          <w:lang w:eastAsia="ru-RU"/>
        </w:rPr>
      </w:pPr>
    </w:p>
    <w:p w14:paraId="3F1398D0" w14:textId="77777777" w:rsidR="00057CB0" w:rsidRPr="00057CB0" w:rsidRDefault="00057CB0" w:rsidP="00057CB0">
      <w:pPr>
        <w:spacing w:after="0" w:line="240" w:lineRule="auto"/>
        <w:jc w:val="center"/>
        <w:rPr>
          <w:rFonts w:ascii="Times New Roman" w:eastAsia="Calibri" w:hAnsi="Times New Roman" w:cs="Times New Roman"/>
          <w:bCs/>
          <w:sz w:val="28"/>
          <w:szCs w:val="28"/>
          <w:u w:val="single"/>
        </w:rPr>
      </w:pPr>
      <w:r w:rsidRPr="00057CB0">
        <w:rPr>
          <w:rFonts w:ascii="Times New Roman" w:eastAsia="Calibri" w:hAnsi="Times New Roman" w:cs="Times New Roman"/>
          <w:bCs/>
          <w:sz w:val="28"/>
          <w:szCs w:val="28"/>
          <w:u w:val="single"/>
        </w:rPr>
        <w:t>Сальмонеллёзные инфекции</w:t>
      </w:r>
    </w:p>
    <w:p w14:paraId="6DDA4830" w14:textId="77777777" w:rsidR="00057CB0" w:rsidRPr="00057CB0" w:rsidRDefault="00057CB0" w:rsidP="00057CB0">
      <w:pPr>
        <w:spacing w:after="0" w:line="240" w:lineRule="auto"/>
        <w:ind w:firstLine="708"/>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В 202</w:t>
      </w:r>
      <w:r w:rsidR="00E851CB">
        <w:rPr>
          <w:rFonts w:ascii="Times New Roman" w:eastAsia="Calibri" w:hAnsi="Times New Roman" w:cs="Times New Roman"/>
          <w:sz w:val="28"/>
          <w:szCs w:val="28"/>
        </w:rPr>
        <w:t>2</w:t>
      </w:r>
      <w:r w:rsidRPr="00057CB0">
        <w:rPr>
          <w:rFonts w:ascii="Times New Roman" w:eastAsia="Calibri" w:hAnsi="Times New Roman" w:cs="Times New Roman"/>
          <w:sz w:val="28"/>
          <w:szCs w:val="28"/>
        </w:rPr>
        <w:t xml:space="preserve"> году зарегистрирован</w:t>
      </w:r>
      <w:r w:rsidR="00827F89">
        <w:rPr>
          <w:rFonts w:ascii="Times New Roman" w:eastAsia="Calibri" w:hAnsi="Times New Roman" w:cs="Times New Roman"/>
          <w:sz w:val="28"/>
          <w:szCs w:val="28"/>
        </w:rPr>
        <w:t>о</w:t>
      </w:r>
      <w:r w:rsidR="00E851CB">
        <w:rPr>
          <w:rFonts w:ascii="Times New Roman" w:eastAsia="Calibri" w:hAnsi="Times New Roman" w:cs="Times New Roman"/>
          <w:sz w:val="28"/>
          <w:szCs w:val="28"/>
        </w:rPr>
        <w:t xml:space="preserve"> 5 случаев</w:t>
      </w:r>
      <w:r w:rsidRPr="00057CB0">
        <w:rPr>
          <w:rFonts w:ascii="Times New Roman" w:eastAsia="Calibri" w:hAnsi="Times New Roman" w:cs="Times New Roman"/>
          <w:sz w:val="28"/>
          <w:szCs w:val="28"/>
        </w:rPr>
        <w:t xml:space="preserve"> (202</w:t>
      </w:r>
      <w:r w:rsidR="00E851CB">
        <w:rPr>
          <w:rFonts w:ascii="Times New Roman" w:eastAsia="Calibri" w:hAnsi="Times New Roman" w:cs="Times New Roman"/>
          <w:sz w:val="28"/>
          <w:szCs w:val="28"/>
        </w:rPr>
        <w:t>1</w:t>
      </w:r>
      <w:r w:rsidRPr="00057CB0">
        <w:rPr>
          <w:rFonts w:ascii="Times New Roman" w:eastAsia="Calibri" w:hAnsi="Times New Roman" w:cs="Times New Roman"/>
          <w:sz w:val="28"/>
          <w:szCs w:val="28"/>
        </w:rPr>
        <w:t xml:space="preserve">г </w:t>
      </w:r>
      <w:r w:rsidRPr="00057CB0">
        <w:rPr>
          <w:rFonts w:ascii="Times New Roman" w:eastAsia="Times New Roman" w:hAnsi="Times New Roman" w:cs="Times New Roman"/>
          <w:sz w:val="28"/>
          <w:szCs w:val="28"/>
          <w:lang w:eastAsia="ru-RU"/>
        </w:rPr>
        <w:t>–</w:t>
      </w:r>
      <w:r w:rsidR="00E851CB">
        <w:rPr>
          <w:rFonts w:ascii="Times New Roman" w:eastAsia="Times New Roman" w:hAnsi="Times New Roman" w:cs="Times New Roman"/>
          <w:sz w:val="28"/>
          <w:szCs w:val="28"/>
          <w:lang w:eastAsia="ru-RU"/>
        </w:rPr>
        <w:t>3</w:t>
      </w:r>
      <w:r w:rsidRPr="00057CB0">
        <w:rPr>
          <w:rFonts w:ascii="Times New Roman" w:eastAsia="Calibri" w:hAnsi="Times New Roman" w:cs="Times New Roman"/>
          <w:sz w:val="28"/>
          <w:szCs w:val="28"/>
        </w:rPr>
        <w:t xml:space="preserve"> случа</w:t>
      </w:r>
      <w:r w:rsidR="00E851CB">
        <w:rPr>
          <w:rFonts w:ascii="Times New Roman" w:eastAsia="Calibri" w:hAnsi="Times New Roman" w:cs="Times New Roman"/>
          <w:sz w:val="28"/>
          <w:szCs w:val="28"/>
        </w:rPr>
        <w:t>я</w:t>
      </w:r>
      <w:r w:rsidRPr="00057CB0">
        <w:rPr>
          <w:rFonts w:ascii="Times New Roman" w:eastAsia="Calibri" w:hAnsi="Times New Roman" w:cs="Times New Roman"/>
          <w:sz w:val="28"/>
          <w:szCs w:val="28"/>
        </w:rPr>
        <w:t>)  заболеваемости сальмонеллезными инфекциями.  К уровню 2015 года 31,4 на 100 тыс. населения, в 202</w:t>
      </w:r>
      <w:r w:rsidR="00081B28">
        <w:rPr>
          <w:rFonts w:ascii="Times New Roman" w:eastAsia="Calibri" w:hAnsi="Times New Roman" w:cs="Times New Roman"/>
          <w:sz w:val="28"/>
          <w:szCs w:val="28"/>
        </w:rPr>
        <w:t>2</w:t>
      </w:r>
      <w:r w:rsidRPr="00057CB0">
        <w:rPr>
          <w:rFonts w:ascii="Times New Roman" w:eastAsia="Calibri" w:hAnsi="Times New Roman" w:cs="Times New Roman"/>
          <w:sz w:val="28"/>
          <w:szCs w:val="28"/>
        </w:rPr>
        <w:t xml:space="preserve"> г </w:t>
      </w:r>
      <w:r w:rsidR="00081B28">
        <w:rPr>
          <w:rFonts w:ascii="Times New Roman" w:eastAsia="Calibri" w:hAnsi="Times New Roman" w:cs="Times New Roman"/>
          <w:sz w:val="28"/>
          <w:szCs w:val="28"/>
        </w:rPr>
        <w:t>33,3</w:t>
      </w:r>
      <w:r w:rsidRPr="00057CB0">
        <w:rPr>
          <w:rFonts w:ascii="Times New Roman" w:eastAsia="Calibri" w:hAnsi="Times New Roman" w:cs="Times New Roman"/>
          <w:sz w:val="28"/>
          <w:szCs w:val="28"/>
        </w:rPr>
        <w:t xml:space="preserve"> на 100 тыс. населения (202</w:t>
      </w:r>
      <w:r w:rsidR="00081B28">
        <w:rPr>
          <w:rFonts w:ascii="Times New Roman" w:eastAsia="Calibri" w:hAnsi="Times New Roman" w:cs="Times New Roman"/>
          <w:sz w:val="28"/>
          <w:szCs w:val="28"/>
        </w:rPr>
        <w:t>1</w:t>
      </w:r>
      <w:r w:rsidRPr="00057CB0">
        <w:rPr>
          <w:rFonts w:ascii="Times New Roman" w:eastAsia="Calibri" w:hAnsi="Times New Roman" w:cs="Times New Roman"/>
          <w:sz w:val="28"/>
          <w:szCs w:val="28"/>
        </w:rPr>
        <w:t xml:space="preserve"> г. – </w:t>
      </w:r>
      <w:r w:rsidR="00081B28">
        <w:rPr>
          <w:rFonts w:ascii="Times New Roman" w:eastAsia="Calibri" w:hAnsi="Times New Roman" w:cs="Times New Roman"/>
          <w:sz w:val="28"/>
          <w:szCs w:val="28"/>
        </w:rPr>
        <w:t>19</w:t>
      </w:r>
      <w:r w:rsidRPr="00057CB0">
        <w:rPr>
          <w:rFonts w:ascii="Times New Roman" w:eastAsia="Calibri" w:hAnsi="Times New Roman" w:cs="Times New Roman"/>
          <w:sz w:val="28"/>
          <w:szCs w:val="28"/>
        </w:rPr>
        <w:t>,</w:t>
      </w:r>
      <w:r w:rsidR="00081B28">
        <w:rPr>
          <w:rFonts w:ascii="Times New Roman" w:eastAsia="Calibri" w:hAnsi="Times New Roman" w:cs="Times New Roman"/>
          <w:sz w:val="28"/>
          <w:szCs w:val="28"/>
        </w:rPr>
        <w:t>5</w:t>
      </w:r>
      <w:r w:rsidRPr="00057CB0">
        <w:rPr>
          <w:rFonts w:ascii="Times New Roman" w:eastAsia="Calibri" w:hAnsi="Times New Roman" w:cs="Times New Roman"/>
          <w:sz w:val="28"/>
          <w:szCs w:val="28"/>
        </w:rPr>
        <w:t>). Показатель заболеваемости за период 2015</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202</w:t>
      </w:r>
      <w:r w:rsidR="00827F89">
        <w:rPr>
          <w:rFonts w:ascii="Times New Roman" w:eastAsia="Calibri" w:hAnsi="Times New Roman" w:cs="Times New Roman"/>
          <w:sz w:val="28"/>
          <w:szCs w:val="28"/>
        </w:rPr>
        <w:t>2</w:t>
      </w:r>
      <w:r w:rsidRPr="00057CB0">
        <w:rPr>
          <w:rFonts w:ascii="Times New Roman" w:eastAsia="Calibri" w:hAnsi="Times New Roman" w:cs="Times New Roman"/>
          <w:sz w:val="28"/>
          <w:szCs w:val="28"/>
        </w:rPr>
        <w:t xml:space="preserve">гг. снизился на </w:t>
      </w:r>
      <w:r w:rsidR="00F939ED">
        <w:rPr>
          <w:rFonts w:ascii="Times New Roman" w:eastAsia="Calibri" w:hAnsi="Times New Roman" w:cs="Times New Roman"/>
          <w:sz w:val="28"/>
          <w:szCs w:val="28"/>
        </w:rPr>
        <w:t>6,0</w:t>
      </w:r>
      <w:r w:rsidRPr="00F939ED">
        <w:rPr>
          <w:rFonts w:ascii="Times New Roman" w:eastAsia="Calibri" w:hAnsi="Times New Roman" w:cs="Times New Roman"/>
          <w:sz w:val="28"/>
          <w:szCs w:val="28"/>
        </w:rPr>
        <w:t>%.</w:t>
      </w:r>
    </w:p>
    <w:p w14:paraId="6A105777" w14:textId="77777777" w:rsidR="00057CB0" w:rsidRPr="00057CB0" w:rsidRDefault="00057CB0" w:rsidP="00057CB0">
      <w:pPr>
        <w:tabs>
          <w:tab w:val="left" w:pos="9105"/>
        </w:tabs>
        <w:spacing w:after="120" w:line="240" w:lineRule="auto"/>
        <w:jc w:val="center"/>
        <w:rPr>
          <w:rFonts w:ascii="Times New Roman" w:eastAsia="Times New Roman" w:hAnsi="Times New Roman" w:cs="Times New Roman"/>
          <w:sz w:val="28"/>
          <w:szCs w:val="28"/>
          <w:u w:val="single"/>
          <w:lang w:eastAsia="ru-RU"/>
        </w:rPr>
      </w:pPr>
      <w:r w:rsidRPr="00057CB0">
        <w:rPr>
          <w:rFonts w:ascii="Times New Roman" w:eastAsia="Times New Roman" w:hAnsi="Times New Roman" w:cs="Times New Roman"/>
          <w:sz w:val="28"/>
          <w:szCs w:val="28"/>
          <w:u w:val="single"/>
          <w:lang w:eastAsia="ru-RU"/>
        </w:rPr>
        <w:t>Вирусные гепатиты</w:t>
      </w:r>
    </w:p>
    <w:p w14:paraId="0FF85E27"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Вирусный гепатит А не регистрируется с 2003 года. </w:t>
      </w:r>
    </w:p>
    <w:p w14:paraId="4640C38D"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Calibri" w:hAnsi="Times New Roman" w:cs="Times New Roman"/>
          <w:sz w:val="28"/>
          <w:szCs w:val="28"/>
        </w:rPr>
        <w:t>Острых форм вирусного гепатита В и С в период 2015</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202</w:t>
      </w:r>
      <w:r w:rsidR="00B83A0D">
        <w:rPr>
          <w:rFonts w:ascii="Times New Roman" w:eastAsia="Calibri" w:hAnsi="Times New Roman" w:cs="Times New Roman"/>
          <w:sz w:val="28"/>
          <w:szCs w:val="28"/>
        </w:rPr>
        <w:t>2</w:t>
      </w:r>
      <w:r w:rsidRPr="00057CB0">
        <w:rPr>
          <w:rFonts w:ascii="Times New Roman" w:eastAsia="Calibri" w:hAnsi="Times New Roman" w:cs="Times New Roman"/>
          <w:sz w:val="28"/>
          <w:szCs w:val="28"/>
        </w:rPr>
        <w:t xml:space="preserve"> не регистрировались. </w:t>
      </w:r>
      <w:r w:rsidRPr="00057CB0">
        <w:rPr>
          <w:rFonts w:ascii="Times New Roman" w:eastAsia="Times New Roman" w:hAnsi="Times New Roman" w:cs="Times New Roman"/>
          <w:sz w:val="28"/>
          <w:szCs w:val="28"/>
          <w:lang w:eastAsia="ru-RU"/>
        </w:rPr>
        <w:t>За 202</w:t>
      </w:r>
      <w:r w:rsidR="00B83A0D">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 случаев  заболевания парентеральным вирусным гепатитом (далее – ПВГ) не зарегистрировано. </w:t>
      </w:r>
    </w:p>
    <w:p w14:paraId="3D9AD9B4" w14:textId="77777777" w:rsidR="00057CB0" w:rsidRPr="00057CB0" w:rsidRDefault="00057CB0" w:rsidP="00057CB0">
      <w:pPr>
        <w:spacing w:after="0" w:line="240" w:lineRule="auto"/>
        <w:ind w:firstLine="708"/>
        <w:jc w:val="both"/>
        <w:rPr>
          <w:rFonts w:ascii="Times New Roman" w:eastAsia="Times New Roman" w:hAnsi="Times New Roman" w:cs="Times New Roman"/>
          <w:noProof/>
          <w:sz w:val="28"/>
          <w:szCs w:val="28"/>
          <w:lang w:eastAsia="ru-RU"/>
        </w:rPr>
      </w:pPr>
      <w:r w:rsidRPr="00057CB0">
        <w:rPr>
          <w:rFonts w:ascii="Times New Roman" w:eastAsia="Times New Roman" w:hAnsi="Times New Roman" w:cs="Times New Roman"/>
          <w:noProof/>
          <w:sz w:val="28"/>
          <w:szCs w:val="28"/>
          <w:lang w:eastAsia="ru-RU"/>
        </w:rPr>
        <w:t>За 202</w:t>
      </w:r>
      <w:r w:rsidR="0085281D">
        <w:rPr>
          <w:rFonts w:ascii="Times New Roman" w:eastAsia="Times New Roman" w:hAnsi="Times New Roman" w:cs="Times New Roman"/>
          <w:noProof/>
          <w:sz w:val="28"/>
          <w:szCs w:val="28"/>
          <w:lang w:eastAsia="ru-RU"/>
        </w:rPr>
        <w:t>2</w:t>
      </w:r>
      <w:r w:rsidRPr="00057CB0">
        <w:rPr>
          <w:rFonts w:ascii="Times New Roman" w:eastAsia="Times New Roman" w:hAnsi="Times New Roman" w:cs="Times New Roman"/>
          <w:noProof/>
          <w:sz w:val="28"/>
          <w:szCs w:val="28"/>
          <w:lang w:eastAsia="ru-RU"/>
        </w:rPr>
        <w:t xml:space="preserve"> год показатель заболеваемости ХПВГ в Лиозненском районе составил </w:t>
      </w:r>
      <w:r w:rsidR="002211CE">
        <w:rPr>
          <w:rFonts w:ascii="Times New Roman" w:eastAsia="Times New Roman" w:hAnsi="Times New Roman" w:cs="Times New Roman"/>
          <w:noProof/>
          <w:sz w:val="28"/>
          <w:szCs w:val="28"/>
          <w:lang w:eastAsia="ru-RU"/>
        </w:rPr>
        <w:t>3</w:t>
      </w:r>
      <w:r w:rsidRPr="00057CB0">
        <w:rPr>
          <w:rFonts w:ascii="Times New Roman" w:eastAsia="Times New Roman" w:hAnsi="Times New Roman" w:cs="Times New Roman"/>
          <w:noProof/>
          <w:sz w:val="28"/>
          <w:szCs w:val="28"/>
          <w:lang w:eastAsia="ru-RU"/>
        </w:rPr>
        <w:t xml:space="preserve"> случаев на 100 тыс. населения</w:t>
      </w:r>
      <w:r w:rsidR="002211CE">
        <w:rPr>
          <w:rFonts w:ascii="Times New Roman" w:eastAsia="Times New Roman" w:hAnsi="Times New Roman" w:cs="Times New Roman"/>
          <w:noProof/>
          <w:sz w:val="28"/>
          <w:szCs w:val="28"/>
          <w:lang w:eastAsia="ru-RU"/>
        </w:rPr>
        <w:t xml:space="preserve"> (20,0)</w:t>
      </w:r>
      <w:r w:rsidRPr="00057CB0">
        <w:rPr>
          <w:rFonts w:ascii="Times New Roman" w:eastAsia="Times New Roman" w:hAnsi="Times New Roman" w:cs="Times New Roman"/>
          <w:noProof/>
          <w:sz w:val="28"/>
          <w:szCs w:val="28"/>
          <w:lang w:eastAsia="ru-RU"/>
        </w:rPr>
        <w:t xml:space="preserve"> </w:t>
      </w:r>
      <w:r w:rsidR="00446F33">
        <w:rPr>
          <w:rFonts w:ascii="Times New Roman" w:eastAsia="Times New Roman" w:hAnsi="Times New Roman" w:cs="Times New Roman"/>
          <w:noProof/>
          <w:sz w:val="28"/>
          <w:szCs w:val="28"/>
          <w:lang w:eastAsia="ru-RU"/>
        </w:rPr>
        <w:t xml:space="preserve">(2 случая ХГС </w:t>
      </w:r>
      <w:r w:rsidRPr="00057CB0">
        <w:rPr>
          <w:rFonts w:ascii="Times New Roman" w:eastAsia="Times New Roman" w:hAnsi="Times New Roman" w:cs="Times New Roman"/>
          <w:noProof/>
          <w:sz w:val="28"/>
          <w:szCs w:val="28"/>
          <w:lang w:eastAsia="ru-RU"/>
        </w:rPr>
        <w:t>и</w:t>
      </w:r>
      <w:r w:rsidR="00446F33">
        <w:rPr>
          <w:rFonts w:ascii="Times New Roman" w:eastAsia="Times New Roman" w:hAnsi="Times New Roman" w:cs="Times New Roman"/>
          <w:noProof/>
          <w:sz w:val="28"/>
          <w:szCs w:val="28"/>
          <w:lang w:eastAsia="ru-RU"/>
        </w:rPr>
        <w:t xml:space="preserve"> 1 случай носительства ВГС), </w:t>
      </w:r>
      <w:r w:rsidRPr="00057CB0">
        <w:rPr>
          <w:rFonts w:ascii="Times New Roman" w:eastAsia="Times New Roman" w:hAnsi="Times New Roman" w:cs="Times New Roman"/>
          <w:noProof/>
          <w:sz w:val="28"/>
          <w:szCs w:val="28"/>
          <w:lang w:eastAsia="ru-RU"/>
        </w:rPr>
        <w:t xml:space="preserve"> у</w:t>
      </w:r>
      <w:r w:rsidR="007F62E0">
        <w:rPr>
          <w:rFonts w:ascii="Times New Roman" w:eastAsia="Times New Roman" w:hAnsi="Times New Roman" w:cs="Times New Roman"/>
          <w:noProof/>
          <w:sz w:val="28"/>
          <w:szCs w:val="28"/>
          <w:lang w:eastAsia="ru-RU"/>
        </w:rPr>
        <w:t>велич</w:t>
      </w:r>
      <w:r w:rsidRPr="00057CB0">
        <w:rPr>
          <w:rFonts w:ascii="Times New Roman" w:eastAsia="Times New Roman" w:hAnsi="Times New Roman" w:cs="Times New Roman"/>
          <w:noProof/>
          <w:sz w:val="28"/>
          <w:szCs w:val="28"/>
          <w:lang w:eastAsia="ru-RU"/>
        </w:rPr>
        <w:t>ился по отношению к значению прошлого года за аналогичный период на 100,0% (202</w:t>
      </w:r>
      <w:r w:rsidR="0085281D">
        <w:rPr>
          <w:rFonts w:ascii="Times New Roman" w:eastAsia="Times New Roman" w:hAnsi="Times New Roman" w:cs="Times New Roman"/>
          <w:noProof/>
          <w:sz w:val="28"/>
          <w:szCs w:val="28"/>
          <w:lang w:eastAsia="ru-RU"/>
        </w:rPr>
        <w:t>1</w:t>
      </w:r>
      <w:r w:rsidRPr="00057CB0">
        <w:rPr>
          <w:rFonts w:ascii="Times New Roman" w:eastAsia="Times New Roman" w:hAnsi="Times New Roman" w:cs="Times New Roman"/>
          <w:noProof/>
          <w:sz w:val="28"/>
          <w:szCs w:val="28"/>
          <w:lang w:eastAsia="ru-RU"/>
        </w:rPr>
        <w:t xml:space="preserve"> год – </w:t>
      </w:r>
      <w:r w:rsidR="002211CE">
        <w:rPr>
          <w:rFonts w:ascii="Times New Roman" w:eastAsia="Times New Roman" w:hAnsi="Times New Roman" w:cs="Times New Roman"/>
          <w:noProof/>
          <w:sz w:val="28"/>
          <w:szCs w:val="28"/>
          <w:lang w:eastAsia="ru-RU"/>
        </w:rPr>
        <w:t>6,5</w:t>
      </w:r>
      <w:r w:rsidR="007F62E0">
        <w:rPr>
          <w:rFonts w:ascii="Times New Roman" w:eastAsia="Times New Roman" w:hAnsi="Times New Roman" w:cs="Times New Roman"/>
          <w:noProof/>
          <w:sz w:val="28"/>
          <w:szCs w:val="28"/>
          <w:lang w:eastAsia="ru-RU"/>
        </w:rPr>
        <w:t>1</w:t>
      </w:r>
      <w:r w:rsidRPr="00057CB0">
        <w:rPr>
          <w:rFonts w:ascii="Times New Roman" w:eastAsia="Times New Roman" w:hAnsi="Times New Roman" w:cs="Times New Roman"/>
          <w:noProof/>
          <w:sz w:val="28"/>
          <w:szCs w:val="28"/>
          <w:lang w:eastAsia="ru-RU"/>
        </w:rPr>
        <w:t xml:space="preserve"> случая на 100 тыс. населения). </w:t>
      </w:r>
    </w:p>
    <w:p w14:paraId="789EB44A" w14:textId="77777777" w:rsidR="00446F33" w:rsidRDefault="00057CB0" w:rsidP="00057CB0">
      <w:pPr>
        <w:spacing w:after="0" w:line="240" w:lineRule="auto"/>
        <w:ind w:firstLine="708"/>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В 2021 году зарегистрирован 1 случай хронического вирусного гепатита В, показатель заболеваемости хроническим вирусным гепатитом В составил 6,51 на 100 тыс.</w:t>
      </w:r>
      <w:r w:rsidR="000C68A2">
        <w:rPr>
          <w:rFonts w:ascii="Times New Roman" w:eastAsia="Calibri" w:hAnsi="Times New Roman" w:cs="Times New Roman"/>
          <w:sz w:val="28"/>
          <w:szCs w:val="28"/>
        </w:rPr>
        <w:t xml:space="preserve"> </w:t>
      </w:r>
      <w:r w:rsidRPr="00057CB0">
        <w:rPr>
          <w:rFonts w:ascii="Times New Roman" w:eastAsia="Calibri" w:hAnsi="Times New Roman" w:cs="Times New Roman"/>
          <w:sz w:val="28"/>
          <w:szCs w:val="28"/>
        </w:rPr>
        <w:t xml:space="preserve">населения. </w:t>
      </w:r>
    </w:p>
    <w:p w14:paraId="7B777C48" w14:textId="77777777" w:rsidR="00057CB0" w:rsidRPr="00057CB0" w:rsidRDefault="00057CB0" w:rsidP="00446F33">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100% случаев ХПВГ регистрировались у взрослого населения. Случаев ХПВГ, связанных с оказанием медицинской помощи, за истекший период 202</w:t>
      </w:r>
      <w:r w:rsidR="00446F33">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года не установлено. Случаев смерти не зарегистрировано. Все контактные лица охвачены лабораторными обследованиями.</w:t>
      </w:r>
    </w:p>
    <w:p w14:paraId="31E7CAAC" w14:textId="77777777" w:rsidR="00A15B6B" w:rsidRDefault="00A15B6B" w:rsidP="00F8392F">
      <w:pPr>
        <w:spacing w:after="0" w:line="240" w:lineRule="auto"/>
        <w:rPr>
          <w:rFonts w:ascii="Times New Roman" w:eastAsia="Times New Roman" w:hAnsi="Times New Roman" w:cs="Times New Roman"/>
          <w:bCs/>
          <w:sz w:val="28"/>
          <w:szCs w:val="28"/>
          <w:u w:val="single"/>
          <w:lang w:eastAsia="ru-RU"/>
        </w:rPr>
      </w:pPr>
    </w:p>
    <w:p w14:paraId="2456ED58" w14:textId="77777777" w:rsidR="00057CB0" w:rsidRPr="00057CB0" w:rsidRDefault="00057CB0" w:rsidP="00057CB0">
      <w:pPr>
        <w:spacing w:after="0" w:line="240" w:lineRule="auto"/>
        <w:jc w:val="center"/>
        <w:rPr>
          <w:rFonts w:ascii="Times New Roman" w:eastAsia="Times New Roman" w:hAnsi="Times New Roman" w:cs="Times New Roman"/>
          <w:bCs/>
          <w:sz w:val="28"/>
          <w:szCs w:val="28"/>
          <w:u w:val="single"/>
          <w:lang w:eastAsia="ru-RU"/>
        </w:rPr>
      </w:pPr>
      <w:r w:rsidRPr="00057CB0">
        <w:rPr>
          <w:rFonts w:ascii="Times New Roman" w:eastAsia="Times New Roman" w:hAnsi="Times New Roman" w:cs="Times New Roman"/>
          <w:bCs/>
          <w:sz w:val="28"/>
          <w:szCs w:val="28"/>
          <w:u w:val="single"/>
          <w:lang w:eastAsia="ru-RU"/>
        </w:rPr>
        <w:t>Паразитарные, заразные кожные, венерические и природно</w:t>
      </w:r>
      <w:r w:rsidR="00377356">
        <w:rPr>
          <w:rFonts w:ascii="Times New Roman" w:eastAsia="Times New Roman" w:hAnsi="Times New Roman" w:cs="Times New Roman"/>
          <w:bCs/>
          <w:sz w:val="28"/>
          <w:szCs w:val="28"/>
          <w:u w:val="single"/>
          <w:lang w:eastAsia="ru-RU"/>
        </w:rPr>
        <w:t>-</w:t>
      </w:r>
      <w:r w:rsidRPr="00057CB0">
        <w:rPr>
          <w:rFonts w:ascii="Times New Roman" w:eastAsia="Times New Roman" w:hAnsi="Times New Roman" w:cs="Times New Roman"/>
          <w:bCs/>
          <w:sz w:val="28"/>
          <w:szCs w:val="28"/>
          <w:u w:val="single"/>
          <w:lang w:eastAsia="ru-RU"/>
        </w:rPr>
        <w:t>очаговая заболеваемость, инфекции, связанные с оказанием медицинской помощи</w:t>
      </w:r>
    </w:p>
    <w:p w14:paraId="35DC2009" w14:textId="77777777" w:rsidR="00057CB0" w:rsidRPr="00DF0955"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DF0955">
        <w:rPr>
          <w:rFonts w:ascii="Times New Roman" w:eastAsia="Times New Roman" w:hAnsi="Times New Roman" w:cs="Times New Roman"/>
          <w:bCs/>
          <w:i/>
          <w:iCs/>
          <w:sz w:val="28"/>
          <w:szCs w:val="28"/>
          <w:lang w:eastAsia="ru-RU"/>
        </w:rPr>
        <w:t>Заболеваемость энтеробиозом</w:t>
      </w:r>
      <w:r w:rsidRPr="00DF0955">
        <w:rPr>
          <w:rFonts w:ascii="Times New Roman" w:eastAsia="Times New Roman" w:hAnsi="Times New Roman" w:cs="Times New Roman"/>
          <w:b/>
          <w:sz w:val="28"/>
          <w:szCs w:val="28"/>
          <w:lang w:eastAsia="ru-RU"/>
        </w:rPr>
        <w:t xml:space="preserve"> </w:t>
      </w:r>
      <w:r w:rsidRPr="00DF0955">
        <w:rPr>
          <w:rFonts w:ascii="Times New Roman" w:eastAsia="Times New Roman" w:hAnsi="Times New Roman" w:cs="Times New Roman"/>
          <w:sz w:val="28"/>
          <w:szCs w:val="28"/>
          <w:lang w:eastAsia="ru-RU"/>
        </w:rPr>
        <w:t xml:space="preserve">имеет тенденцию к снижению и с 2015г. с 61,8 на 100 тыс. населения до </w:t>
      </w:r>
      <w:r w:rsidR="00DF0955" w:rsidRPr="00DF0955">
        <w:rPr>
          <w:rFonts w:ascii="Times New Roman" w:eastAsia="Times New Roman" w:hAnsi="Times New Roman" w:cs="Times New Roman"/>
          <w:sz w:val="28"/>
          <w:szCs w:val="28"/>
          <w:lang w:eastAsia="ru-RU"/>
        </w:rPr>
        <w:t>0,0</w:t>
      </w:r>
      <w:r w:rsidRPr="00DF0955">
        <w:rPr>
          <w:rFonts w:ascii="Times New Roman" w:eastAsia="Times New Roman" w:hAnsi="Times New Roman" w:cs="Times New Roman"/>
          <w:sz w:val="28"/>
          <w:szCs w:val="28"/>
          <w:lang w:eastAsia="ru-RU"/>
        </w:rPr>
        <w:t xml:space="preserve"> (</w:t>
      </w:r>
      <w:r w:rsidR="00DF0955" w:rsidRPr="00DF0955">
        <w:rPr>
          <w:rFonts w:ascii="Times New Roman" w:eastAsia="Times New Roman" w:hAnsi="Times New Roman" w:cs="Times New Roman"/>
          <w:sz w:val="28"/>
          <w:szCs w:val="28"/>
          <w:lang w:eastAsia="ru-RU"/>
        </w:rPr>
        <w:t xml:space="preserve">32,56 </w:t>
      </w:r>
      <w:r w:rsidRPr="00DF0955">
        <w:rPr>
          <w:rFonts w:ascii="Times New Roman" w:eastAsia="Times New Roman" w:hAnsi="Times New Roman" w:cs="Times New Roman"/>
          <w:sz w:val="28"/>
          <w:szCs w:val="28"/>
          <w:lang w:eastAsia="ru-RU"/>
        </w:rPr>
        <w:t>к уровню 202</w:t>
      </w:r>
      <w:r w:rsidR="00DF0955" w:rsidRPr="00DF0955">
        <w:rPr>
          <w:rFonts w:ascii="Times New Roman" w:eastAsia="Times New Roman" w:hAnsi="Times New Roman" w:cs="Times New Roman"/>
          <w:sz w:val="28"/>
          <w:szCs w:val="28"/>
          <w:lang w:eastAsia="ru-RU"/>
        </w:rPr>
        <w:t>1</w:t>
      </w:r>
      <w:r w:rsidRPr="00DF0955">
        <w:rPr>
          <w:rFonts w:ascii="Times New Roman" w:eastAsia="Times New Roman" w:hAnsi="Times New Roman" w:cs="Times New Roman"/>
          <w:sz w:val="28"/>
          <w:szCs w:val="28"/>
          <w:lang w:eastAsia="ru-RU"/>
        </w:rPr>
        <w:t xml:space="preserve">г). Отмечается </w:t>
      </w:r>
      <w:r w:rsidR="00DF0955" w:rsidRPr="00DF0955">
        <w:rPr>
          <w:rFonts w:ascii="Times New Roman" w:eastAsia="Times New Roman" w:hAnsi="Times New Roman" w:cs="Times New Roman"/>
          <w:sz w:val="28"/>
          <w:szCs w:val="28"/>
          <w:lang w:eastAsia="ru-RU"/>
        </w:rPr>
        <w:t xml:space="preserve">снижение </w:t>
      </w:r>
      <w:r w:rsidRPr="00DF0955">
        <w:rPr>
          <w:rFonts w:ascii="Times New Roman" w:eastAsia="Times New Roman" w:hAnsi="Times New Roman" w:cs="Times New Roman"/>
          <w:sz w:val="28"/>
          <w:szCs w:val="28"/>
          <w:lang w:eastAsia="ru-RU"/>
        </w:rPr>
        <w:t>рост</w:t>
      </w:r>
      <w:r w:rsidR="00DF0955" w:rsidRPr="00DF0955">
        <w:rPr>
          <w:rFonts w:ascii="Times New Roman" w:eastAsia="Times New Roman" w:hAnsi="Times New Roman" w:cs="Times New Roman"/>
          <w:sz w:val="28"/>
          <w:szCs w:val="28"/>
          <w:lang w:eastAsia="ru-RU"/>
        </w:rPr>
        <w:t>а</w:t>
      </w:r>
      <w:r w:rsidRPr="00DF0955">
        <w:rPr>
          <w:rFonts w:ascii="Times New Roman" w:eastAsia="Times New Roman" w:hAnsi="Times New Roman" w:cs="Times New Roman"/>
          <w:sz w:val="28"/>
          <w:szCs w:val="28"/>
          <w:lang w:eastAsia="ru-RU"/>
        </w:rPr>
        <w:t xml:space="preserve"> показателя в 202</w:t>
      </w:r>
      <w:r w:rsidR="00DF0955" w:rsidRPr="00DF0955">
        <w:rPr>
          <w:rFonts w:ascii="Times New Roman" w:eastAsia="Times New Roman" w:hAnsi="Times New Roman" w:cs="Times New Roman"/>
          <w:sz w:val="28"/>
          <w:szCs w:val="28"/>
          <w:lang w:eastAsia="ru-RU"/>
        </w:rPr>
        <w:t>2</w:t>
      </w:r>
      <w:r w:rsidRPr="00DF0955">
        <w:rPr>
          <w:rFonts w:ascii="Times New Roman" w:eastAsia="Times New Roman" w:hAnsi="Times New Roman" w:cs="Times New Roman"/>
          <w:sz w:val="28"/>
          <w:szCs w:val="28"/>
          <w:lang w:eastAsia="ru-RU"/>
        </w:rPr>
        <w:t xml:space="preserve"> году по отношению к 202</w:t>
      </w:r>
      <w:r w:rsidR="00DF0955" w:rsidRPr="00DF0955">
        <w:rPr>
          <w:rFonts w:ascii="Times New Roman" w:eastAsia="Times New Roman" w:hAnsi="Times New Roman" w:cs="Times New Roman"/>
          <w:sz w:val="28"/>
          <w:szCs w:val="28"/>
          <w:lang w:eastAsia="ru-RU"/>
        </w:rPr>
        <w:t>1 году</w:t>
      </w:r>
      <w:r w:rsidRPr="00DF0955">
        <w:rPr>
          <w:rFonts w:ascii="Times New Roman" w:eastAsia="Times New Roman" w:hAnsi="Times New Roman" w:cs="Times New Roman"/>
          <w:sz w:val="28"/>
          <w:szCs w:val="28"/>
          <w:lang w:eastAsia="ru-RU"/>
        </w:rPr>
        <w:t>.</w:t>
      </w:r>
    </w:p>
    <w:p w14:paraId="58C5D5A8" w14:textId="77777777" w:rsidR="00057CB0" w:rsidRPr="00497A09" w:rsidRDefault="00057CB0" w:rsidP="006A1AB8">
      <w:pPr>
        <w:spacing w:after="0" w:line="240" w:lineRule="auto"/>
        <w:ind w:firstLine="708"/>
        <w:jc w:val="both"/>
        <w:rPr>
          <w:rFonts w:ascii="Times New Roman" w:eastAsia="Times New Roman" w:hAnsi="Times New Roman" w:cs="Times New Roman"/>
          <w:sz w:val="28"/>
          <w:szCs w:val="28"/>
          <w:lang w:eastAsia="ru-RU"/>
        </w:rPr>
      </w:pPr>
      <w:r w:rsidRPr="00497A09">
        <w:rPr>
          <w:rFonts w:ascii="Times New Roman" w:eastAsia="Times New Roman" w:hAnsi="Times New Roman" w:cs="Times New Roman"/>
          <w:bCs/>
          <w:i/>
          <w:iCs/>
          <w:sz w:val="28"/>
          <w:szCs w:val="28"/>
          <w:lang w:eastAsia="ru-RU"/>
        </w:rPr>
        <w:t>Пораженность аскаридозом</w:t>
      </w:r>
      <w:r w:rsidRPr="00497A09">
        <w:rPr>
          <w:rFonts w:ascii="Times New Roman" w:eastAsia="Times New Roman" w:hAnsi="Times New Roman" w:cs="Times New Roman"/>
          <w:b/>
          <w:sz w:val="28"/>
          <w:szCs w:val="28"/>
          <w:lang w:eastAsia="ru-RU"/>
        </w:rPr>
        <w:t xml:space="preserve"> </w:t>
      </w:r>
      <w:r w:rsidRPr="00497A09">
        <w:rPr>
          <w:rFonts w:ascii="Times New Roman" w:eastAsia="Times New Roman" w:hAnsi="Times New Roman" w:cs="Times New Roman"/>
          <w:sz w:val="28"/>
          <w:szCs w:val="28"/>
          <w:lang w:eastAsia="ru-RU"/>
        </w:rPr>
        <w:t>имеет тенденцию к снижению и с 2015г. с 12,6 на 100 тыс. населения</w:t>
      </w:r>
      <w:r w:rsidR="009A0311">
        <w:rPr>
          <w:rFonts w:ascii="Times New Roman" w:eastAsia="Times New Roman" w:hAnsi="Times New Roman" w:cs="Times New Roman"/>
          <w:sz w:val="28"/>
          <w:szCs w:val="28"/>
          <w:lang w:eastAsia="ru-RU"/>
        </w:rPr>
        <w:t>, и находится на уровне 2022 года</w:t>
      </w:r>
      <w:r w:rsidR="002E7DBB">
        <w:rPr>
          <w:rFonts w:ascii="Times New Roman" w:eastAsia="Times New Roman" w:hAnsi="Times New Roman" w:cs="Times New Roman"/>
          <w:sz w:val="28"/>
          <w:szCs w:val="28"/>
          <w:lang w:eastAsia="ru-RU"/>
        </w:rPr>
        <w:t xml:space="preserve"> 6,5 (по 1 случаю);</w:t>
      </w:r>
      <w:r w:rsidR="006A1AB8">
        <w:rPr>
          <w:rFonts w:ascii="Times New Roman" w:eastAsia="Times New Roman" w:hAnsi="Times New Roman" w:cs="Times New Roman"/>
          <w:sz w:val="28"/>
          <w:szCs w:val="28"/>
          <w:lang w:eastAsia="ru-RU"/>
        </w:rPr>
        <w:t xml:space="preserve"> </w:t>
      </w:r>
      <w:r w:rsidRPr="00497A09">
        <w:rPr>
          <w:rFonts w:ascii="Times New Roman" w:eastAsia="Times New Roman" w:hAnsi="Times New Roman" w:cs="Times New Roman"/>
          <w:sz w:val="28"/>
          <w:szCs w:val="28"/>
          <w:lang w:eastAsia="ru-RU"/>
        </w:rPr>
        <w:t>не регистрируется с 2016 г. по 2018 г. (в 2019 г., удельный вес 6,67).</w:t>
      </w:r>
    </w:p>
    <w:p w14:paraId="38A26673" w14:textId="77777777" w:rsidR="00057CB0" w:rsidRPr="00497A09" w:rsidRDefault="00057CB0" w:rsidP="00057CB0">
      <w:pPr>
        <w:spacing w:after="0" w:line="240" w:lineRule="auto"/>
        <w:ind w:firstLine="708"/>
        <w:rPr>
          <w:rFonts w:ascii="Times New Roman" w:eastAsia="Times New Roman" w:hAnsi="Times New Roman" w:cs="Times New Roman"/>
          <w:bCs/>
          <w:sz w:val="28"/>
          <w:szCs w:val="28"/>
          <w:lang w:eastAsia="ru-RU"/>
        </w:rPr>
      </w:pPr>
      <w:r w:rsidRPr="00497A09">
        <w:rPr>
          <w:rFonts w:ascii="Times New Roman" w:eastAsia="Times New Roman" w:hAnsi="Times New Roman" w:cs="Times New Roman"/>
          <w:i/>
          <w:iCs/>
          <w:sz w:val="28"/>
          <w:szCs w:val="28"/>
          <w:lang w:eastAsia="ru-RU"/>
        </w:rPr>
        <w:t>Заболеваемости трихоцефалезом</w:t>
      </w:r>
      <w:r w:rsidRPr="00497A09">
        <w:rPr>
          <w:rFonts w:ascii="Times New Roman" w:eastAsia="Times New Roman" w:hAnsi="Times New Roman" w:cs="Times New Roman"/>
          <w:b/>
          <w:bCs/>
          <w:sz w:val="28"/>
          <w:szCs w:val="28"/>
          <w:lang w:eastAsia="ru-RU"/>
        </w:rPr>
        <w:t xml:space="preserve"> </w:t>
      </w:r>
      <w:r w:rsidRPr="00497A09">
        <w:rPr>
          <w:rFonts w:ascii="Times New Roman" w:eastAsia="Times New Roman" w:hAnsi="Times New Roman" w:cs="Times New Roman"/>
          <w:bCs/>
          <w:sz w:val="28"/>
          <w:szCs w:val="28"/>
          <w:lang w:eastAsia="ru-RU"/>
        </w:rPr>
        <w:t>не регистрируется с 2016 года.</w:t>
      </w:r>
    </w:p>
    <w:p w14:paraId="49410A24" w14:textId="77777777" w:rsidR="00057CB0" w:rsidRPr="00184175" w:rsidRDefault="00057CB0" w:rsidP="00057CB0">
      <w:pPr>
        <w:spacing w:after="0" w:line="240" w:lineRule="auto"/>
        <w:ind w:firstLine="708"/>
        <w:jc w:val="both"/>
        <w:rPr>
          <w:rFonts w:ascii="Times New Roman" w:eastAsia="Times New Roman" w:hAnsi="Times New Roman" w:cs="Times New Roman"/>
          <w:bCs/>
          <w:sz w:val="28"/>
          <w:szCs w:val="28"/>
          <w:lang w:eastAsia="ru-RU"/>
        </w:rPr>
      </w:pPr>
      <w:r w:rsidRPr="00184175">
        <w:rPr>
          <w:rFonts w:ascii="Times New Roman" w:eastAsia="Times New Roman" w:hAnsi="Times New Roman" w:cs="Times New Roman"/>
          <w:bCs/>
          <w:sz w:val="28"/>
          <w:szCs w:val="28"/>
          <w:lang w:eastAsia="ru-RU"/>
        </w:rPr>
        <w:lastRenderedPageBreak/>
        <w:t xml:space="preserve">Отмечается снижение заболеваемости: </w:t>
      </w:r>
      <w:r w:rsidRPr="00184175">
        <w:rPr>
          <w:rFonts w:ascii="Times New Roman" w:eastAsia="Times New Roman" w:hAnsi="Times New Roman" w:cs="Times New Roman"/>
          <w:i/>
          <w:iCs/>
          <w:sz w:val="28"/>
          <w:szCs w:val="28"/>
          <w:lang w:eastAsia="ru-RU"/>
        </w:rPr>
        <w:t>чесоткой</w:t>
      </w:r>
      <w:r w:rsidRPr="00184175">
        <w:rPr>
          <w:rFonts w:ascii="Times New Roman" w:eastAsia="Times New Roman" w:hAnsi="Times New Roman" w:cs="Times New Roman"/>
          <w:b/>
          <w:bCs/>
          <w:sz w:val="28"/>
          <w:szCs w:val="28"/>
          <w:lang w:eastAsia="ru-RU"/>
        </w:rPr>
        <w:t xml:space="preserve"> </w:t>
      </w:r>
      <w:r w:rsidRPr="00184175">
        <w:rPr>
          <w:rFonts w:ascii="Times New Roman" w:eastAsia="Times New Roman" w:hAnsi="Times New Roman" w:cs="Times New Roman"/>
          <w:bCs/>
          <w:sz w:val="28"/>
          <w:szCs w:val="28"/>
          <w:lang w:eastAsia="ru-RU"/>
        </w:rPr>
        <w:t xml:space="preserve">с 2014 г. (65,6 на 100 тыс. населения) до </w:t>
      </w:r>
      <w:r w:rsidR="006A1AB8" w:rsidRPr="00184175">
        <w:rPr>
          <w:rFonts w:ascii="Times New Roman" w:eastAsia="Times New Roman" w:hAnsi="Times New Roman" w:cs="Times New Roman"/>
          <w:bCs/>
          <w:sz w:val="28"/>
          <w:szCs w:val="28"/>
          <w:lang w:eastAsia="ru-RU"/>
        </w:rPr>
        <w:t>6,5</w:t>
      </w:r>
      <w:r w:rsidR="00617888">
        <w:rPr>
          <w:rFonts w:ascii="Times New Roman" w:eastAsia="Times New Roman" w:hAnsi="Times New Roman" w:cs="Times New Roman"/>
          <w:bCs/>
          <w:sz w:val="28"/>
          <w:szCs w:val="28"/>
          <w:lang w:eastAsia="ru-RU"/>
        </w:rPr>
        <w:t xml:space="preserve"> </w:t>
      </w:r>
      <w:r w:rsidR="00045FAA">
        <w:rPr>
          <w:rFonts w:ascii="Times New Roman" w:eastAsia="Times New Roman" w:hAnsi="Times New Roman" w:cs="Times New Roman"/>
          <w:bCs/>
          <w:sz w:val="28"/>
          <w:szCs w:val="28"/>
          <w:lang w:eastAsia="ru-RU"/>
        </w:rPr>
        <w:t>в 2022 году</w:t>
      </w:r>
      <w:r w:rsidRPr="00184175">
        <w:rPr>
          <w:rFonts w:ascii="Times New Roman" w:eastAsia="Times New Roman" w:hAnsi="Times New Roman" w:cs="Times New Roman"/>
          <w:bCs/>
          <w:sz w:val="28"/>
          <w:szCs w:val="28"/>
          <w:lang w:eastAsia="ru-RU"/>
        </w:rPr>
        <w:t xml:space="preserve"> (</w:t>
      </w:r>
      <w:r w:rsidR="006A1AB8" w:rsidRPr="00184175">
        <w:rPr>
          <w:rFonts w:ascii="Times New Roman" w:eastAsia="Times New Roman" w:hAnsi="Times New Roman" w:cs="Times New Roman"/>
          <w:bCs/>
          <w:sz w:val="28"/>
          <w:szCs w:val="28"/>
          <w:lang w:eastAsia="ru-RU"/>
        </w:rPr>
        <w:t>19</w:t>
      </w:r>
      <w:r w:rsidRPr="00184175">
        <w:rPr>
          <w:rFonts w:ascii="Times New Roman" w:eastAsia="Times New Roman" w:hAnsi="Times New Roman" w:cs="Times New Roman"/>
          <w:bCs/>
          <w:sz w:val="28"/>
          <w:szCs w:val="28"/>
          <w:lang w:eastAsia="ru-RU"/>
        </w:rPr>
        <w:t>,</w:t>
      </w:r>
      <w:r w:rsidR="006A1AB8" w:rsidRPr="00184175">
        <w:rPr>
          <w:rFonts w:ascii="Times New Roman" w:eastAsia="Times New Roman" w:hAnsi="Times New Roman" w:cs="Times New Roman"/>
          <w:bCs/>
          <w:sz w:val="28"/>
          <w:szCs w:val="28"/>
          <w:lang w:eastAsia="ru-RU"/>
        </w:rPr>
        <w:t>5</w:t>
      </w:r>
      <w:r w:rsidRPr="00184175">
        <w:rPr>
          <w:rFonts w:ascii="Times New Roman" w:eastAsia="Times New Roman" w:hAnsi="Times New Roman" w:cs="Times New Roman"/>
          <w:bCs/>
          <w:sz w:val="28"/>
          <w:szCs w:val="28"/>
          <w:lang w:eastAsia="ru-RU"/>
        </w:rPr>
        <w:t xml:space="preserve"> в 202</w:t>
      </w:r>
      <w:r w:rsidR="006A1AB8" w:rsidRPr="00184175">
        <w:rPr>
          <w:rFonts w:ascii="Times New Roman" w:eastAsia="Times New Roman" w:hAnsi="Times New Roman" w:cs="Times New Roman"/>
          <w:bCs/>
          <w:sz w:val="28"/>
          <w:szCs w:val="28"/>
          <w:lang w:eastAsia="ru-RU"/>
        </w:rPr>
        <w:t>1</w:t>
      </w:r>
      <w:r w:rsidRPr="00184175">
        <w:rPr>
          <w:rFonts w:ascii="Times New Roman" w:eastAsia="Times New Roman" w:hAnsi="Times New Roman" w:cs="Times New Roman"/>
          <w:bCs/>
          <w:sz w:val="28"/>
          <w:szCs w:val="28"/>
          <w:lang w:eastAsia="ru-RU"/>
        </w:rPr>
        <w:t xml:space="preserve"> году); </w:t>
      </w:r>
      <w:r w:rsidR="006A1AB8" w:rsidRPr="00184175">
        <w:rPr>
          <w:rFonts w:ascii="Times New Roman" w:eastAsia="Times New Roman" w:hAnsi="Times New Roman" w:cs="Times New Roman"/>
          <w:bCs/>
          <w:sz w:val="28"/>
          <w:szCs w:val="28"/>
          <w:lang w:eastAsia="ru-RU"/>
        </w:rPr>
        <w:t xml:space="preserve">снижение </w:t>
      </w:r>
      <w:r w:rsidRPr="00184175">
        <w:rPr>
          <w:rFonts w:ascii="Times New Roman" w:eastAsia="Times New Roman" w:hAnsi="Times New Roman" w:cs="Times New Roman"/>
          <w:bCs/>
          <w:sz w:val="28"/>
          <w:szCs w:val="28"/>
          <w:lang w:eastAsia="ru-RU"/>
        </w:rPr>
        <w:t>рост</w:t>
      </w:r>
      <w:r w:rsidR="006A1AB8" w:rsidRPr="00184175">
        <w:rPr>
          <w:rFonts w:ascii="Times New Roman" w:eastAsia="Times New Roman" w:hAnsi="Times New Roman" w:cs="Times New Roman"/>
          <w:bCs/>
          <w:sz w:val="28"/>
          <w:szCs w:val="28"/>
          <w:lang w:eastAsia="ru-RU"/>
        </w:rPr>
        <w:t>а</w:t>
      </w:r>
      <w:r w:rsidRPr="00184175">
        <w:rPr>
          <w:rFonts w:ascii="Times New Roman" w:eastAsia="Times New Roman" w:hAnsi="Times New Roman" w:cs="Times New Roman"/>
          <w:bCs/>
          <w:sz w:val="28"/>
          <w:szCs w:val="28"/>
          <w:lang w:eastAsia="ru-RU"/>
        </w:rPr>
        <w:t xml:space="preserve"> к уровню 202</w:t>
      </w:r>
      <w:r w:rsidR="006A1AB8" w:rsidRPr="00184175">
        <w:rPr>
          <w:rFonts w:ascii="Times New Roman" w:eastAsia="Times New Roman" w:hAnsi="Times New Roman" w:cs="Times New Roman"/>
          <w:bCs/>
          <w:sz w:val="28"/>
          <w:szCs w:val="28"/>
          <w:lang w:eastAsia="ru-RU"/>
        </w:rPr>
        <w:t>1</w:t>
      </w:r>
      <w:r w:rsidRPr="00184175">
        <w:rPr>
          <w:rFonts w:ascii="Times New Roman" w:eastAsia="Times New Roman" w:hAnsi="Times New Roman" w:cs="Times New Roman"/>
          <w:bCs/>
          <w:sz w:val="28"/>
          <w:szCs w:val="28"/>
          <w:lang w:eastAsia="ru-RU"/>
        </w:rPr>
        <w:t xml:space="preserve"> г. в </w:t>
      </w:r>
      <w:r w:rsidR="006A1AB8" w:rsidRPr="00184175">
        <w:rPr>
          <w:rFonts w:ascii="Times New Roman" w:eastAsia="Times New Roman" w:hAnsi="Times New Roman" w:cs="Times New Roman"/>
          <w:bCs/>
          <w:sz w:val="28"/>
          <w:szCs w:val="28"/>
          <w:lang w:eastAsia="ru-RU"/>
        </w:rPr>
        <w:t>3</w:t>
      </w:r>
      <w:r w:rsidR="00E23365">
        <w:rPr>
          <w:rFonts w:ascii="Times New Roman" w:eastAsia="Times New Roman" w:hAnsi="Times New Roman" w:cs="Times New Roman"/>
          <w:bCs/>
          <w:sz w:val="28"/>
          <w:szCs w:val="28"/>
          <w:lang w:eastAsia="ru-RU"/>
        </w:rPr>
        <w:t>,0</w:t>
      </w:r>
      <w:r w:rsidRPr="00184175">
        <w:rPr>
          <w:rFonts w:ascii="Times New Roman" w:eastAsia="Times New Roman" w:hAnsi="Times New Roman" w:cs="Times New Roman"/>
          <w:bCs/>
          <w:sz w:val="28"/>
          <w:szCs w:val="28"/>
          <w:lang w:eastAsia="ru-RU"/>
        </w:rPr>
        <w:t xml:space="preserve"> раз (</w:t>
      </w:r>
      <w:r w:rsidR="006A1AB8" w:rsidRPr="00184175">
        <w:rPr>
          <w:rFonts w:ascii="Times New Roman" w:eastAsia="Times New Roman" w:hAnsi="Times New Roman" w:cs="Times New Roman"/>
          <w:bCs/>
          <w:sz w:val="28"/>
          <w:szCs w:val="28"/>
          <w:lang w:eastAsia="ru-RU"/>
        </w:rPr>
        <w:t>1</w:t>
      </w:r>
      <w:r w:rsidRPr="00184175">
        <w:rPr>
          <w:rFonts w:ascii="Times New Roman" w:eastAsia="Times New Roman" w:hAnsi="Times New Roman" w:cs="Times New Roman"/>
          <w:bCs/>
          <w:sz w:val="28"/>
          <w:szCs w:val="28"/>
          <w:lang w:eastAsia="ru-RU"/>
        </w:rPr>
        <w:t xml:space="preserve"> случа</w:t>
      </w:r>
      <w:r w:rsidR="006A1AB8" w:rsidRPr="00184175">
        <w:rPr>
          <w:rFonts w:ascii="Times New Roman" w:eastAsia="Times New Roman" w:hAnsi="Times New Roman" w:cs="Times New Roman"/>
          <w:bCs/>
          <w:sz w:val="28"/>
          <w:szCs w:val="28"/>
          <w:lang w:eastAsia="ru-RU"/>
        </w:rPr>
        <w:t>й</w:t>
      </w:r>
      <w:r w:rsidRPr="00184175">
        <w:rPr>
          <w:rFonts w:ascii="Times New Roman" w:eastAsia="Times New Roman" w:hAnsi="Times New Roman" w:cs="Times New Roman"/>
          <w:bCs/>
          <w:sz w:val="28"/>
          <w:szCs w:val="28"/>
          <w:lang w:eastAsia="ru-RU"/>
        </w:rPr>
        <w:t>).</w:t>
      </w:r>
    </w:p>
    <w:p w14:paraId="5F2EE20A" w14:textId="77777777" w:rsidR="00057CB0" w:rsidRPr="00A30AD6" w:rsidRDefault="00057CB0" w:rsidP="00057CB0">
      <w:pPr>
        <w:spacing w:after="0" w:line="240" w:lineRule="auto"/>
        <w:ind w:firstLine="708"/>
        <w:rPr>
          <w:rFonts w:ascii="Times New Roman" w:eastAsia="Times New Roman" w:hAnsi="Times New Roman" w:cs="Times New Roman"/>
          <w:bCs/>
          <w:sz w:val="28"/>
          <w:szCs w:val="28"/>
          <w:lang w:eastAsia="ru-RU"/>
        </w:rPr>
      </w:pPr>
      <w:r w:rsidRPr="00A30AD6">
        <w:rPr>
          <w:rFonts w:ascii="Times New Roman" w:eastAsia="Times New Roman" w:hAnsi="Times New Roman" w:cs="Times New Roman"/>
          <w:bCs/>
          <w:sz w:val="28"/>
          <w:szCs w:val="28"/>
          <w:lang w:eastAsia="ru-RU"/>
        </w:rPr>
        <w:t xml:space="preserve"> снижение заболеваемости </w:t>
      </w:r>
      <w:r w:rsidRPr="00A30AD6">
        <w:rPr>
          <w:rFonts w:ascii="Times New Roman" w:eastAsia="Times New Roman" w:hAnsi="Times New Roman" w:cs="Times New Roman"/>
          <w:i/>
          <w:iCs/>
          <w:sz w:val="28"/>
          <w:szCs w:val="28"/>
          <w:lang w:eastAsia="ru-RU"/>
        </w:rPr>
        <w:t>микроспорией</w:t>
      </w:r>
      <w:r w:rsidRPr="00A30AD6">
        <w:rPr>
          <w:rFonts w:ascii="Times New Roman" w:eastAsia="Times New Roman" w:hAnsi="Times New Roman" w:cs="Times New Roman"/>
          <w:bCs/>
          <w:sz w:val="28"/>
          <w:szCs w:val="28"/>
          <w:lang w:eastAsia="ru-RU"/>
        </w:rPr>
        <w:t xml:space="preserve"> с 2014 г. на  66,7% (с 55,62 на 100 тыс. населения) до </w:t>
      </w:r>
      <w:r w:rsidR="00A30AD6" w:rsidRPr="00A30AD6">
        <w:rPr>
          <w:rFonts w:ascii="Times New Roman" w:eastAsia="Times New Roman" w:hAnsi="Times New Roman" w:cs="Times New Roman"/>
          <w:bCs/>
          <w:sz w:val="28"/>
          <w:szCs w:val="28"/>
          <w:lang w:eastAsia="ru-RU"/>
        </w:rPr>
        <w:t xml:space="preserve">6,5 </w:t>
      </w:r>
      <w:r w:rsidR="00617888">
        <w:rPr>
          <w:rFonts w:ascii="Times New Roman" w:eastAsia="Times New Roman" w:hAnsi="Times New Roman" w:cs="Times New Roman"/>
          <w:bCs/>
          <w:sz w:val="28"/>
          <w:szCs w:val="28"/>
          <w:lang w:eastAsia="ru-RU"/>
        </w:rPr>
        <w:t>в 2022 году</w:t>
      </w:r>
      <w:r w:rsidR="00617888" w:rsidRPr="00184175">
        <w:rPr>
          <w:rFonts w:ascii="Times New Roman" w:eastAsia="Times New Roman" w:hAnsi="Times New Roman" w:cs="Times New Roman"/>
          <w:bCs/>
          <w:sz w:val="28"/>
          <w:szCs w:val="28"/>
          <w:lang w:eastAsia="ru-RU"/>
        </w:rPr>
        <w:t xml:space="preserve"> </w:t>
      </w:r>
      <w:r w:rsidR="002E58E9">
        <w:rPr>
          <w:rFonts w:ascii="Times New Roman" w:eastAsia="Times New Roman" w:hAnsi="Times New Roman" w:cs="Times New Roman"/>
          <w:bCs/>
          <w:sz w:val="28"/>
          <w:szCs w:val="28"/>
          <w:lang w:eastAsia="ru-RU"/>
        </w:rPr>
        <w:t>(1 случай)</w:t>
      </w:r>
      <w:r w:rsidR="00A30AD6" w:rsidRPr="00A30AD6">
        <w:rPr>
          <w:rFonts w:ascii="Times New Roman" w:eastAsia="Times New Roman" w:hAnsi="Times New Roman" w:cs="Times New Roman"/>
          <w:bCs/>
          <w:sz w:val="28"/>
          <w:szCs w:val="28"/>
          <w:lang w:eastAsia="ru-RU"/>
        </w:rPr>
        <w:t>, 2021г</w:t>
      </w:r>
      <w:r w:rsidR="001E1F3F">
        <w:rPr>
          <w:rFonts w:ascii="Times New Roman" w:eastAsia="Times New Roman" w:hAnsi="Times New Roman" w:cs="Times New Roman"/>
          <w:bCs/>
          <w:sz w:val="28"/>
          <w:szCs w:val="28"/>
          <w:lang w:eastAsia="ru-RU"/>
        </w:rPr>
        <w:t>.</w:t>
      </w:r>
      <w:r w:rsidR="00A30AD6" w:rsidRPr="00A30AD6">
        <w:rPr>
          <w:rFonts w:ascii="Times New Roman" w:eastAsia="Times New Roman" w:hAnsi="Times New Roman" w:cs="Times New Roman"/>
          <w:bCs/>
          <w:sz w:val="28"/>
          <w:szCs w:val="28"/>
          <w:lang w:eastAsia="ru-RU"/>
        </w:rPr>
        <w:t xml:space="preserve"> </w:t>
      </w:r>
      <w:r w:rsidR="00377356">
        <w:rPr>
          <w:rFonts w:ascii="Times New Roman" w:eastAsia="Times New Roman" w:hAnsi="Times New Roman" w:cs="Times New Roman"/>
          <w:bCs/>
          <w:sz w:val="28"/>
          <w:szCs w:val="28"/>
          <w:lang w:eastAsia="ru-RU"/>
        </w:rPr>
        <w:t xml:space="preserve">– </w:t>
      </w:r>
      <w:r w:rsidRPr="00A30AD6">
        <w:rPr>
          <w:rFonts w:ascii="Times New Roman" w:eastAsia="Times New Roman" w:hAnsi="Times New Roman" w:cs="Times New Roman"/>
          <w:bCs/>
          <w:sz w:val="28"/>
          <w:szCs w:val="28"/>
          <w:lang w:eastAsia="ru-RU"/>
        </w:rPr>
        <w:t>19,5  (</w:t>
      </w:r>
      <w:r w:rsidR="00A30AD6" w:rsidRPr="00A30AD6">
        <w:rPr>
          <w:rFonts w:ascii="Times New Roman" w:eastAsia="Times New Roman" w:hAnsi="Times New Roman" w:cs="Times New Roman"/>
          <w:bCs/>
          <w:sz w:val="28"/>
          <w:szCs w:val="28"/>
          <w:lang w:eastAsia="ru-RU"/>
        </w:rPr>
        <w:t>1</w:t>
      </w:r>
      <w:r w:rsidRPr="00A30AD6">
        <w:rPr>
          <w:rFonts w:ascii="Times New Roman" w:eastAsia="Times New Roman" w:hAnsi="Times New Roman" w:cs="Times New Roman"/>
          <w:bCs/>
          <w:sz w:val="28"/>
          <w:szCs w:val="28"/>
          <w:lang w:eastAsia="ru-RU"/>
        </w:rPr>
        <w:t xml:space="preserve"> случа</w:t>
      </w:r>
      <w:r w:rsidR="00A30AD6" w:rsidRPr="00A30AD6">
        <w:rPr>
          <w:rFonts w:ascii="Times New Roman" w:eastAsia="Times New Roman" w:hAnsi="Times New Roman" w:cs="Times New Roman"/>
          <w:bCs/>
          <w:sz w:val="28"/>
          <w:szCs w:val="28"/>
          <w:lang w:eastAsia="ru-RU"/>
        </w:rPr>
        <w:t>й)</w:t>
      </w:r>
      <w:r w:rsidRPr="00A30AD6">
        <w:rPr>
          <w:rFonts w:ascii="Times New Roman" w:eastAsia="Times New Roman" w:hAnsi="Times New Roman" w:cs="Times New Roman"/>
          <w:bCs/>
          <w:sz w:val="28"/>
          <w:szCs w:val="28"/>
          <w:lang w:eastAsia="ru-RU"/>
        </w:rPr>
        <w:t>.</w:t>
      </w:r>
    </w:p>
    <w:p w14:paraId="24A2871B" w14:textId="77777777" w:rsidR="00F86A9B" w:rsidRPr="00F86A9B" w:rsidRDefault="00057CB0" w:rsidP="00057CB0">
      <w:pPr>
        <w:spacing w:after="0" w:line="240" w:lineRule="auto"/>
        <w:ind w:firstLine="708"/>
        <w:jc w:val="both"/>
        <w:rPr>
          <w:rFonts w:ascii="Times New Roman" w:eastAsia="Times New Roman" w:hAnsi="Times New Roman" w:cs="Times New Roman"/>
          <w:bCs/>
          <w:sz w:val="28"/>
          <w:szCs w:val="28"/>
          <w:lang w:eastAsia="ru-RU"/>
        </w:rPr>
      </w:pPr>
      <w:r w:rsidRPr="00F86A9B">
        <w:rPr>
          <w:rFonts w:ascii="Times New Roman" w:eastAsia="Times New Roman" w:hAnsi="Times New Roman" w:cs="Times New Roman"/>
          <w:bCs/>
          <w:sz w:val="28"/>
          <w:szCs w:val="28"/>
          <w:lang w:eastAsia="ru-RU"/>
        </w:rPr>
        <w:t xml:space="preserve">На территории района в период 2017-2018 и 2020-2021 годах выявлено по  1 случаю </w:t>
      </w:r>
      <w:r w:rsidRPr="00F86A9B">
        <w:rPr>
          <w:rFonts w:ascii="Times New Roman" w:eastAsia="Times New Roman" w:hAnsi="Times New Roman" w:cs="Times New Roman"/>
          <w:i/>
          <w:iCs/>
          <w:sz w:val="28"/>
          <w:szCs w:val="28"/>
          <w:lang w:eastAsia="ru-RU"/>
        </w:rPr>
        <w:t>сифилиса</w:t>
      </w:r>
      <w:r w:rsidRPr="00F86A9B">
        <w:rPr>
          <w:rFonts w:ascii="Times New Roman" w:eastAsia="Times New Roman" w:hAnsi="Times New Roman" w:cs="Times New Roman"/>
          <w:b/>
          <w:bCs/>
          <w:sz w:val="28"/>
          <w:szCs w:val="28"/>
          <w:lang w:eastAsia="ru-RU"/>
        </w:rPr>
        <w:t xml:space="preserve"> </w:t>
      </w:r>
      <w:r w:rsidRPr="00F86A9B">
        <w:rPr>
          <w:rFonts w:ascii="Times New Roman" w:eastAsia="Times New Roman" w:hAnsi="Times New Roman" w:cs="Times New Roman"/>
          <w:bCs/>
          <w:sz w:val="28"/>
          <w:szCs w:val="28"/>
          <w:lang w:eastAsia="ru-RU"/>
        </w:rPr>
        <w:t>(2019</w:t>
      </w:r>
      <w:r w:rsidR="00377356">
        <w:rPr>
          <w:rFonts w:ascii="Times New Roman" w:eastAsia="Times New Roman" w:hAnsi="Times New Roman" w:cs="Times New Roman"/>
          <w:bCs/>
          <w:sz w:val="28"/>
          <w:szCs w:val="28"/>
          <w:lang w:eastAsia="ru-RU"/>
        </w:rPr>
        <w:t xml:space="preserve"> </w:t>
      </w:r>
      <w:r w:rsidRPr="00F86A9B">
        <w:rPr>
          <w:rFonts w:ascii="Times New Roman" w:eastAsia="Times New Roman" w:hAnsi="Times New Roman" w:cs="Times New Roman"/>
          <w:bCs/>
          <w:sz w:val="28"/>
          <w:szCs w:val="28"/>
          <w:lang w:eastAsia="ru-RU"/>
        </w:rPr>
        <w:t>– 0 случаев)</w:t>
      </w:r>
      <w:r w:rsidR="00F86A9B" w:rsidRPr="00F86A9B">
        <w:rPr>
          <w:rFonts w:ascii="Times New Roman" w:eastAsia="Times New Roman" w:hAnsi="Times New Roman" w:cs="Times New Roman"/>
          <w:bCs/>
          <w:sz w:val="28"/>
          <w:szCs w:val="28"/>
          <w:lang w:eastAsia="ru-RU"/>
        </w:rPr>
        <w:t xml:space="preserve">, в 2022 году </w:t>
      </w:r>
      <w:r w:rsidR="00E23365" w:rsidRPr="00057CB0">
        <w:rPr>
          <w:rFonts w:ascii="Times New Roman" w:eastAsia="Times New Roman" w:hAnsi="Times New Roman" w:cs="Times New Roman"/>
          <w:sz w:val="28"/>
          <w:szCs w:val="28"/>
          <w:lang w:eastAsia="ru-RU"/>
        </w:rPr>
        <w:t>–</w:t>
      </w:r>
      <w:r w:rsidR="00377356">
        <w:rPr>
          <w:rFonts w:ascii="Times New Roman" w:eastAsia="Times New Roman" w:hAnsi="Times New Roman" w:cs="Times New Roman"/>
          <w:sz w:val="28"/>
          <w:szCs w:val="28"/>
          <w:lang w:eastAsia="ru-RU"/>
        </w:rPr>
        <w:t xml:space="preserve"> </w:t>
      </w:r>
      <w:r w:rsidR="00F86A9B" w:rsidRPr="00F86A9B">
        <w:rPr>
          <w:rFonts w:ascii="Times New Roman" w:eastAsia="Times New Roman" w:hAnsi="Times New Roman" w:cs="Times New Roman"/>
          <w:bCs/>
          <w:sz w:val="28"/>
          <w:szCs w:val="28"/>
          <w:lang w:eastAsia="ru-RU"/>
        </w:rPr>
        <w:t>3 случая (19,9)</w:t>
      </w:r>
      <w:r w:rsidRPr="00F86A9B">
        <w:rPr>
          <w:rFonts w:ascii="Times New Roman" w:eastAsia="Times New Roman" w:hAnsi="Times New Roman" w:cs="Times New Roman"/>
          <w:bCs/>
          <w:sz w:val="28"/>
          <w:szCs w:val="28"/>
          <w:lang w:eastAsia="ru-RU"/>
        </w:rPr>
        <w:t>.</w:t>
      </w:r>
      <w:r w:rsidR="00F86A9B" w:rsidRPr="00F86A9B">
        <w:rPr>
          <w:rFonts w:ascii="Times New Roman" w:eastAsia="Times New Roman" w:hAnsi="Times New Roman" w:cs="Times New Roman"/>
          <w:bCs/>
          <w:sz w:val="28"/>
          <w:szCs w:val="28"/>
          <w:lang w:eastAsia="ru-RU"/>
        </w:rPr>
        <w:t xml:space="preserve"> </w:t>
      </w:r>
    </w:p>
    <w:p w14:paraId="0A25D8C0" w14:textId="77777777" w:rsidR="00057CB0" w:rsidRPr="00057CB0" w:rsidRDefault="004C1777" w:rsidP="00057CB0">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 период 202</w:t>
      </w:r>
      <w:r w:rsidR="001B79A0">
        <w:rPr>
          <w:rFonts w:ascii="Times New Roman" w:eastAsia="Times New Roman" w:hAnsi="Times New Roman" w:cs="Times New Roman"/>
          <w:bCs/>
          <w:sz w:val="28"/>
          <w:szCs w:val="28"/>
          <w:lang w:eastAsia="ru-RU"/>
        </w:rPr>
        <w:t>2</w:t>
      </w:r>
      <w:r>
        <w:rPr>
          <w:rFonts w:ascii="Times New Roman" w:eastAsia="Times New Roman" w:hAnsi="Times New Roman" w:cs="Times New Roman"/>
          <w:bCs/>
          <w:sz w:val="28"/>
          <w:szCs w:val="28"/>
          <w:lang w:eastAsia="ru-RU"/>
        </w:rPr>
        <w:t xml:space="preserve">г. </w:t>
      </w:r>
      <w:r w:rsidR="001B79A0">
        <w:rPr>
          <w:rFonts w:ascii="Times New Roman" w:eastAsia="Times New Roman" w:hAnsi="Times New Roman" w:cs="Times New Roman"/>
          <w:bCs/>
          <w:sz w:val="28"/>
          <w:szCs w:val="28"/>
          <w:lang w:eastAsia="ru-RU"/>
        </w:rPr>
        <w:t xml:space="preserve">зарегистрировано 2 случая </w:t>
      </w:r>
      <w:r>
        <w:rPr>
          <w:rFonts w:ascii="Times New Roman" w:eastAsia="Times New Roman" w:hAnsi="Times New Roman" w:cs="Times New Roman"/>
          <w:bCs/>
          <w:sz w:val="28"/>
          <w:szCs w:val="28"/>
          <w:lang w:eastAsia="ru-RU"/>
        </w:rPr>
        <w:t xml:space="preserve"> г</w:t>
      </w:r>
      <w:r w:rsidR="00057CB0" w:rsidRPr="00F86A9B">
        <w:rPr>
          <w:rFonts w:ascii="Times New Roman" w:eastAsia="Times New Roman" w:hAnsi="Times New Roman" w:cs="Times New Roman"/>
          <w:bCs/>
          <w:sz w:val="28"/>
          <w:szCs w:val="28"/>
          <w:lang w:eastAsia="ru-RU"/>
        </w:rPr>
        <w:t xml:space="preserve">онореи </w:t>
      </w:r>
      <w:r w:rsidR="001B79A0">
        <w:rPr>
          <w:rFonts w:ascii="Times New Roman" w:eastAsia="Times New Roman" w:hAnsi="Times New Roman" w:cs="Times New Roman"/>
          <w:bCs/>
          <w:sz w:val="28"/>
          <w:szCs w:val="28"/>
          <w:lang w:eastAsia="ru-RU"/>
        </w:rPr>
        <w:t xml:space="preserve">(13,3 на 100 тыс. населения), в </w:t>
      </w:r>
      <w:r w:rsidR="00057CB0" w:rsidRPr="00F86A9B">
        <w:rPr>
          <w:rFonts w:ascii="Times New Roman" w:eastAsia="Times New Roman" w:hAnsi="Times New Roman" w:cs="Times New Roman"/>
          <w:bCs/>
          <w:sz w:val="28"/>
          <w:szCs w:val="28"/>
          <w:lang w:eastAsia="ru-RU"/>
        </w:rPr>
        <w:t>2021году зарегистрирован 1 случай гонореи (6,5 на 100 тыс. населения</w:t>
      </w:r>
      <w:r w:rsidR="00F86A9B">
        <w:rPr>
          <w:rFonts w:ascii="Times New Roman" w:eastAsia="Times New Roman" w:hAnsi="Times New Roman" w:cs="Times New Roman"/>
          <w:bCs/>
          <w:sz w:val="28"/>
          <w:szCs w:val="28"/>
          <w:lang w:eastAsia="ru-RU"/>
        </w:rPr>
        <w:t>).</w:t>
      </w:r>
    </w:p>
    <w:p w14:paraId="68F8EB3B" w14:textId="77777777" w:rsidR="00057CB0" w:rsidRPr="00057CB0" w:rsidRDefault="00057CB0" w:rsidP="00057CB0">
      <w:pPr>
        <w:spacing w:after="0" w:line="240" w:lineRule="auto"/>
        <w:rPr>
          <w:rFonts w:ascii="Times New Roman" w:eastAsia="Times New Roman" w:hAnsi="Times New Roman" w:cs="Times New Roman"/>
          <w:bCs/>
          <w:sz w:val="28"/>
          <w:szCs w:val="28"/>
          <w:lang w:eastAsia="ru-RU"/>
        </w:rPr>
      </w:pPr>
    </w:p>
    <w:p w14:paraId="30651A17" w14:textId="77777777" w:rsidR="00057CB0" w:rsidRPr="00057CB0" w:rsidRDefault="00057CB0" w:rsidP="00057CB0">
      <w:pPr>
        <w:widowControl w:val="0"/>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4.2. Эпидемиологический прогноз</w:t>
      </w:r>
    </w:p>
    <w:p w14:paraId="31A6AE29" w14:textId="77777777"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рамках проведения эпидемиологического анализа инфекционной заболеваемости на территории Лиозненского района в 202</w:t>
      </w:r>
      <w:r w:rsidR="00BD1AE1">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eastAsia="ru-RU"/>
        </w:rPr>
        <w:t xml:space="preserve"> году с целью оценки развития эпидемиологической ситуации на административной территории были рассчитаны прогнозные показатели заболеваемости на 2021 год. </w:t>
      </w:r>
    </w:p>
    <w:p w14:paraId="62743183"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rPr>
      </w:pPr>
      <w:r w:rsidRPr="00057CB0">
        <w:rPr>
          <w:rFonts w:ascii="Times New Roman" w:eastAsia="Times New Roman" w:hAnsi="Times New Roman" w:cs="Times New Roman"/>
          <w:sz w:val="28"/>
          <w:szCs w:val="28"/>
        </w:rPr>
        <w:t xml:space="preserve">Прогнозы заболеваемости основными нозологическими формами получены на основании данных ретроспективного анализа заболеваемости, в ходе которого были построены графики многолетней динамики и тенденции заболеваемости, просчитаны теоретические показатели заболеваемости по параболе 1 и 2 порядка, построены графики периодичности заболеваемости. </w:t>
      </w:r>
    </w:p>
    <w:p w14:paraId="1E9C4788"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Таким образом, если не произойдет существенных изменений в ходе эпидемического процесса, то в 2022 году ожидаются следующие показатели заболеваемости:</w:t>
      </w:r>
    </w:p>
    <w:p w14:paraId="6C70F72F"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суммой ОКИ – в пределах </w:t>
      </w:r>
      <w:r w:rsidR="00AD0F38">
        <w:rPr>
          <w:rFonts w:ascii="Times New Roman" w:eastAsia="Times New Roman" w:hAnsi="Times New Roman" w:cs="Times New Roman"/>
          <w:sz w:val="28"/>
          <w:szCs w:val="28"/>
          <w:lang w:eastAsia="ru-RU"/>
        </w:rPr>
        <w:t>186</w:t>
      </w:r>
      <w:r w:rsidRPr="00057CB0">
        <w:rPr>
          <w:rFonts w:ascii="Times New Roman" w:eastAsia="Times New Roman" w:hAnsi="Times New Roman" w:cs="Times New Roman"/>
          <w:sz w:val="28"/>
          <w:szCs w:val="28"/>
          <w:lang w:eastAsia="ru-RU"/>
        </w:rPr>
        <w:t>,</w:t>
      </w:r>
      <w:r w:rsidR="00AD0F38">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eastAsia="ru-RU"/>
        </w:rPr>
        <w:t>9+/–2,20 на 100 т.н. (</w:t>
      </w:r>
      <w:r w:rsidR="00FB55E0">
        <w:rPr>
          <w:rFonts w:ascii="Times New Roman" w:eastAsia="Times New Roman" w:hAnsi="Times New Roman" w:cs="Times New Roman"/>
          <w:sz w:val="28"/>
          <w:szCs w:val="28"/>
          <w:lang w:eastAsia="ru-RU"/>
        </w:rPr>
        <w:t>показатель заболеваемости в 2022</w:t>
      </w:r>
      <w:r w:rsidRPr="00057CB0">
        <w:rPr>
          <w:rFonts w:ascii="Times New Roman" w:eastAsia="Times New Roman" w:hAnsi="Times New Roman" w:cs="Times New Roman"/>
          <w:sz w:val="28"/>
          <w:szCs w:val="28"/>
          <w:lang w:eastAsia="ru-RU"/>
        </w:rPr>
        <w:t xml:space="preserve"> году – 5</w:t>
      </w:r>
      <w:r w:rsidR="00AD0F38">
        <w:rPr>
          <w:rFonts w:ascii="Times New Roman" w:eastAsia="Times New Roman" w:hAnsi="Times New Roman" w:cs="Times New Roman"/>
          <w:sz w:val="28"/>
          <w:szCs w:val="28"/>
          <w:lang w:eastAsia="ru-RU"/>
        </w:rPr>
        <w:t>8</w:t>
      </w:r>
      <w:r w:rsidRPr="00057CB0">
        <w:rPr>
          <w:rFonts w:ascii="Times New Roman" w:eastAsia="Times New Roman" w:hAnsi="Times New Roman" w:cs="Times New Roman"/>
          <w:sz w:val="28"/>
          <w:szCs w:val="28"/>
          <w:lang w:eastAsia="ru-RU"/>
        </w:rPr>
        <w:t>,</w:t>
      </w:r>
      <w:r w:rsidR="00AD0F38">
        <w:rPr>
          <w:rFonts w:ascii="Times New Roman" w:eastAsia="Times New Roman" w:hAnsi="Times New Roman" w:cs="Times New Roman"/>
          <w:sz w:val="28"/>
          <w:szCs w:val="28"/>
          <w:lang w:eastAsia="ru-RU"/>
        </w:rPr>
        <w:t>69</w:t>
      </w:r>
      <w:r w:rsidRPr="00057CB0">
        <w:rPr>
          <w:rFonts w:ascii="Times New Roman" w:eastAsia="Times New Roman" w:hAnsi="Times New Roman" w:cs="Times New Roman"/>
          <w:sz w:val="28"/>
          <w:szCs w:val="28"/>
          <w:lang w:eastAsia="ru-RU"/>
        </w:rPr>
        <w:t xml:space="preserve">  на 100 т.н., республиканский – </w:t>
      </w:r>
      <w:r w:rsidRPr="007859A0">
        <w:rPr>
          <w:rFonts w:ascii="Times New Roman" w:eastAsia="Times New Roman" w:hAnsi="Times New Roman" w:cs="Times New Roman"/>
          <w:sz w:val="28"/>
          <w:szCs w:val="28"/>
          <w:lang w:eastAsia="ru-RU"/>
        </w:rPr>
        <w:t>71,68</w:t>
      </w:r>
      <w:r w:rsidRPr="00057CB0">
        <w:rPr>
          <w:rFonts w:ascii="Times New Roman" w:eastAsia="Times New Roman" w:hAnsi="Times New Roman" w:cs="Times New Roman"/>
          <w:sz w:val="28"/>
          <w:szCs w:val="28"/>
          <w:lang w:eastAsia="ru-RU"/>
        </w:rPr>
        <w:t xml:space="preserve"> на 100 т.н.); имеет место стабильная тенденция заболеваемости со средним темпом прироста за 8 лет наблюдения;</w:t>
      </w:r>
    </w:p>
    <w:p w14:paraId="44C7AA8E"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острыми кишечными инфекциями с установленным возбудителем – в пределах 3</w:t>
      </w:r>
      <w:r w:rsidR="00190A2F">
        <w:rPr>
          <w:rFonts w:ascii="Times New Roman" w:eastAsia="Times New Roman" w:hAnsi="Times New Roman" w:cs="Times New Roman"/>
          <w:sz w:val="28"/>
          <w:szCs w:val="28"/>
          <w:lang w:eastAsia="ru-RU"/>
        </w:rPr>
        <w:t>8</w:t>
      </w:r>
      <w:r w:rsidRPr="00057CB0">
        <w:rPr>
          <w:rFonts w:ascii="Times New Roman" w:eastAsia="Times New Roman" w:hAnsi="Times New Roman" w:cs="Times New Roman"/>
          <w:sz w:val="28"/>
          <w:szCs w:val="28"/>
          <w:lang w:eastAsia="ru-RU"/>
        </w:rPr>
        <w:t>,</w:t>
      </w:r>
      <w:r w:rsidR="00190A2F">
        <w:rPr>
          <w:rFonts w:ascii="Times New Roman" w:eastAsia="Times New Roman" w:hAnsi="Times New Roman" w:cs="Times New Roman"/>
          <w:sz w:val="28"/>
          <w:szCs w:val="28"/>
          <w:lang w:eastAsia="ru-RU"/>
        </w:rPr>
        <w:t>08</w:t>
      </w:r>
      <w:r w:rsidRPr="00057CB0">
        <w:rPr>
          <w:rFonts w:ascii="Times New Roman" w:eastAsia="Times New Roman" w:hAnsi="Times New Roman" w:cs="Times New Roman"/>
          <w:sz w:val="28"/>
          <w:szCs w:val="28"/>
          <w:lang w:eastAsia="ru-RU"/>
        </w:rPr>
        <w:t xml:space="preserve"> +/– 1,75 на 100 т.н. (показатель заболеваемости в 202</w:t>
      </w:r>
      <w:r w:rsidR="00FB55E0">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 3</w:t>
      </w:r>
      <w:r w:rsidR="00190A2F">
        <w:rPr>
          <w:rFonts w:ascii="Times New Roman" w:eastAsia="Times New Roman" w:hAnsi="Times New Roman" w:cs="Times New Roman"/>
          <w:sz w:val="28"/>
          <w:szCs w:val="28"/>
          <w:lang w:eastAsia="ru-RU"/>
        </w:rPr>
        <w:t>7</w:t>
      </w:r>
      <w:r w:rsidRPr="00057CB0">
        <w:rPr>
          <w:rFonts w:ascii="Times New Roman" w:eastAsia="Times New Roman" w:hAnsi="Times New Roman" w:cs="Times New Roman"/>
          <w:sz w:val="28"/>
          <w:szCs w:val="28"/>
          <w:lang w:eastAsia="ru-RU"/>
        </w:rPr>
        <w:t>,</w:t>
      </w:r>
      <w:r w:rsidR="00190A2F">
        <w:rPr>
          <w:rFonts w:ascii="Times New Roman" w:eastAsia="Times New Roman" w:hAnsi="Times New Roman" w:cs="Times New Roman"/>
          <w:sz w:val="28"/>
          <w:szCs w:val="28"/>
          <w:lang w:eastAsia="ru-RU"/>
        </w:rPr>
        <w:t>16</w:t>
      </w:r>
      <w:r w:rsidRPr="00057CB0">
        <w:rPr>
          <w:rFonts w:ascii="Times New Roman" w:eastAsia="Times New Roman" w:hAnsi="Times New Roman" w:cs="Times New Roman"/>
          <w:sz w:val="28"/>
          <w:szCs w:val="28"/>
          <w:lang w:eastAsia="ru-RU"/>
        </w:rPr>
        <w:t xml:space="preserve"> на 100 т.н., республиканский – 51,95 на 100 т.н.); имеет место стабильная тенденция заболеваемости со средним темпом прироста за 8 лет наблюдения;</w:t>
      </w:r>
    </w:p>
    <w:p w14:paraId="3AE6D364"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ротавирусной инфекцией – в пределах 7,</w:t>
      </w:r>
      <w:r w:rsidR="00190A2F">
        <w:rPr>
          <w:rFonts w:ascii="Times New Roman" w:eastAsia="Times New Roman" w:hAnsi="Times New Roman" w:cs="Times New Roman"/>
          <w:sz w:val="28"/>
          <w:szCs w:val="28"/>
          <w:lang w:eastAsia="ru-RU"/>
        </w:rPr>
        <w:t>41</w:t>
      </w:r>
      <w:r w:rsidRPr="00057CB0">
        <w:rPr>
          <w:rFonts w:ascii="Times New Roman" w:eastAsia="Times New Roman" w:hAnsi="Times New Roman" w:cs="Times New Roman"/>
          <w:sz w:val="28"/>
          <w:szCs w:val="28"/>
          <w:lang w:eastAsia="ru-RU"/>
        </w:rPr>
        <w:t xml:space="preserve"> +/– 0,79 на 100 т.н. (показатель заболеваемости в 202</w:t>
      </w:r>
      <w:r w:rsidR="00FB55E0">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 7</w:t>
      </w:r>
      <w:r w:rsidR="00190A2F">
        <w:rPr>
          <w:rFonts w:ascii="Times New Roman" w:eastAsia="Times New Roman" w:hAnsi="Times New Roman" w:cs="Times New Roman"/>
          <w:sz w:val="28"/>
          <w:szCs w:val="28"/>
          <w:lang w:eastAsia="ru-RU"/>
        </w:rPr>
        <w:t>,53</w:t>
      </w:r>
      <w:r w:rsidRPr="00057CB0">
        <w:rPr>
          <w:rFonts w:ascii="Times New Roman" w:eastAsia="Times New Roman" w:hAnsi="Times New Roman" w:cs="Times New Roman"/>
          <w:sz w:val="28"/>
          <w:szCs w:val="28"/>
          <w:lang w:eastAsia="ru-RU"/>
        </w:rPr>
        <w:t xml:space="preserve">  на 100 т.н., республиканский – 22,58 на 100 т.н.); имеет место умеренная тенденция к росту заболеваемости со средним темпом прироста за 8 лет наблюдения;</w:t>
      </w:r>
    </w:p>
    <w:p w14:paraId="444879F2"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острыми кишечными инфекциями с неустановленным возбудителем – в пределах 2</w:t>
      </w:r>
      <w:r w:rsidR="007764F4">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w:t>
      </w:r>
      <w:r w:rsidR="007764F4">
        <w:rPr>
          <w:rFonts w:ascii="Times New Roman" w:eastAsia="Times New Roman" w:hAnsi="Times New Roman" w:cs="Times New Roman"/>
          <w:sz w:val="28"/>
          <w:szCs w:val="28"/>
          <w:lang w:eastAsia="ru-RU"/>
        </w:rPr>
        <w:t>28</w:t>
      </w:r>
      <w:r w:rsidRPr="00057CB0">
        <w:rPr>
          <w:rFonts w:ascii="Times New Roman" w:eastAsia="Times New Roman" w:hAnsi="Times New Roman" w:cs="Times New Roman"/>
          <w:sz w:val="28"/>
          <w:szCs w:val="28"/>
          <w:lang w:eastAsia="ru-RU"/>
        </w:rPr>
        <w:t xml:space="preserve"> +/–1,32 на 100 т.н. (показатель заболеваемости в 202</w:t>
      </w:r>
      <w:r w:rsidR="00FB55E0">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w:t>
      </w:r>
      <w:r w:rsidR="00377356">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 xml:space="preserve">– </w:t>
      </w:r>
      <w:r w:rsidR="007764F4">
        <w:rPr>
          <w:rFonts w:ascii="Times New Roman" w:eastAsia="Times New Roman" w:hAnsi="Times New Roman" w:cs="Times New Roman"/>
          <w:sz w:val="28"/>
          <w:szCs w:val="28"/>
          <w:lang w:eastAsia="ru-RU"/>
        </w:rPr>
        <w:t>21</w:t>
      </w:r>
      <w:r w:rsidRPr="00057CB0">
        <w:rPr>
          <w:rFonts w:ascii="Times New Roman" w:eastAsia="Times New Roman" w:hAnsi="Times New Roman" w:cs="Times New Roman"/>
          <w:sz w:val="28"/>
          <w:szCs w:val="28"/>
          <w:lang w:eastAsia="ru-RU"/>
        </w:rPr>
        <w:t>,1</w:t>
      </w:r>
      <w:r w:rsidR="007764F4">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eastAsia="ru-RU"/>
        </w:rPr>
        <w:t xml:space="preserve"> на 100 т.н., республиканский – 19,55 на 100 т.н.); имеет место стабильная тенденция заболеваемости со средним темпом прироста за 8 лет наблюдения;</w:t>
      </w:r>
    </w:p>
    <w:p w14:paraId="2B7B11DB"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сальмонеллезом – в пределах </w:t>
      </w:r>
      <w:r w:rsidR="001600EF">
        <w:rPr>
          <w:rFonts w:ascii="Times New Roman" w:eastAsia="Times New Roman" w:hAnsi="Times New Roman" w:cs="Times New Roman"/>
          <w:sz w:val="28"/>
          <w:szCs w:val="28"/>
          <w:lang w:eastAsia="ru-RU"/>
        </w:rPr>
        <w:t>24</w:t>
      </w:r>
      <w:r w:rsidRPr="00057CB0">
        <w:rPr>
          <w:rFonts w:ascii="Times New Roman" w:eastAsia="Times New Roman" w:hAnsi="Times New Roman" w:cs="Times New Roman"/>
          <w:sz w:val="28"/>
          <w:szCs w:val="28"/>
          <w:lang w:eastAsia="ru-RU"/>
        </w:rPr>
        <w:t>,</w:t>
      </w:r>
      <w:r w:rsidR="001600EF">
        <w:rPr>
          <w:rFonts w:ascii="Times New Roman" w:eastAsia="Times New Roman" w:hAnsi="Times New Roman" w:cs="Times New Roman"/>
          <w:sz w:val="28"/>
          <w:szCs w:val="28"/>
          <w:lang w:eastAsia="ru-RU"/>
        </w:rPr>
        <w:t>64</w:t>
      </w:r>
      <w:r w:rsidRPr="00057CB0">
        <w:rPr>
          <w:rFonts w:ascii="Times New Roman" w:eastAsia="Times New Roman" w:hAnsi="Times New Roman" w:cs="Times New Roman"/>
          <w:sz w:val="28"/>
          <w:szCs w:val="28"/>
          <w:lang w:eastAsia="ru-RU"/>
        </w:rPr>
        <w:t xml:space="preserve"> +/–1,77 на 100 т.н., показатель заболеваемости в 202</w:t>
      </w:r>
      <w:r w:rsidR="00D14B90">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году </w:t>
      </w:r>
      <w:r w:rsidR="001600EF">
        <w:rPr>
          <w:rFonts w:ascii="Times New Roman" w:eastAsia="Times New Roman" w:hAnsi="Times New Roman" w:cs="Times New Roman"/>
          <w:sz w:val="28"/>
          <w:szCs w:val="28"/>
          <w:lang w:eastAsia="ru-RU"/>
        </w:rPr>
        <w:t>37</w:t>
      </w:r>
      <w:r w:rsidRPr="00057CB0">
        <w:rPr>
          <w:rFonts w:ascii="Times New Roman" w:eastAsia="Times New Roman" w:hAnsi="Times New Roman" w:cs="Times New Roman"/>
          <w:sz w:val="28"/>
          <w:szCs w:val="28"/>
          <w:lang w:eastAsia="ru-RU"/>
        </w:rPr>
        <w:t>,</w:t>
      </w:r>
      <w:r w:rsidR="001600EF">
        <w:rPr>
          <w:rFonts w:ascii="Times New Roman" w:eastAsia="Times New Roman" w:hAnsi="Times New Roman" w:cs="Times New Roman"/>
          <w:sz w:val="28"/>
          <w:szCs w:val="28"/>
          <w:lang w:eastAsia="ru-RU"/>
        </w:rPr>
        <w:t>72</w:t>
      </w:r>
      <w:r w:rsidRPr="00057CB0">
        <w:rPr>
          <w:rFonts w:ascii="Times New Roman" w:eastAsia="Times New Roman" w:hAnsi="Times New Roman" w:cs="Times New Roman"/>
          <w:sz w:val="28"/>
          <w:szCs w:val="28"/>
          <w:lang w:eastAsia="ru-RU"/>
        </w:rPr>
        <w:t xml:space="preserve"> на 100 т.н., республиканский – 26,85 на 100 т.н.); имеет место стабильная тенденция заболеваемости со средним темпом прироста за 8 лет наблюдения;</w:t>
      </w:r>
    </w:p>
    <w:p w14:paraId="2B68C957"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энтеровирусной инфекцией – в пределах 2,8</w:t>
      </w:r>
      <w:r w:rsidR="009779D4">
        <w:rPr>
          <w:rFonts w:ascii="Times New Roman" w:eastAsia="Times New Roman" w:hAnsi="Times New Roman" w:cs="Times New Roman"/>
          <w:sz w:val="28"/>
          <w:szCs w:val="28"/>
          <w:lang w:eastAsia="ru-RU"/>
        </w:rPr>
        <w:t>9</w:t>
      </w:r>
      <w:r w:rsidRPr="00057CB0">
        <w:rPr>
          <w:rFonts w:ascii="Times New Roman" w:eastAsia="Times New Roman" w:hAnsi="Times New Roman" w:cs="Times New Roman"/>
          <w:sz w:val="28"/>
          <w:szCs w:val="28"/>
          <w:lang w:eastAsia="ru-RU"/>
        </w:rPr>
        <w:t xml:space="preserve"> +/– 0,47 на 100 т.н.</w:t>
      </w:r>
      <w:r w:rsidRPr="00057CB0">
        <w:rPr>
          <w:rFonts w:ascii="Times New Roman" w:eastAsia="Times New Roman" w:hAnsi="Times New Roman" w:cs="Times New Roman"/>
          <w:i/>
          <w:iCs/>
          <w:sz w:val="28"/>
          <w:szCs w:val="28"/>
          <w:lang w:eastAsia="ru-RU"/>
        </w:rPr>
        <w:t xml:space="preserve"> </w:t>
      </w:r>
      <w:r w:rsidRPr="00057CB0">
        <w:rPr>
          <w:rFonts w:ascii="Times New Roman" w:eastAsia="Times New Roman" w:hAnsi="Times New Roman" w:cs="Times New Roman"/>
          <w:sz w:val="28"/>
          <w:szCs w:val="28"/>
          <w:lang w:eastAsia="ru-RU"/>
        </w:rPr>
        <w:t xml:space="preserve">(показатель заболеваемости в </w:t>
      </w:r>
      <w:r w:rsidR="006B6A08">
        <w:rPr>
          <w:rFonts w:ascii="Times New Roman" w:eastAsia="Times New Roman" w:hAnsi="Times New Roman" w:cs="Times New Roman"/>
          <w:sz w:val="28"/>
          <w:szCs w:val="28"/>
          <w:lang w:eastAsia="ru-RU"/>
        </w:rPr>
        <w:t>2022</w:t>
      </w:r>
      <w:r w:rsidRPr="00057CB0">
        <w:rPr>
          <w:rFonts w:ascii="Times New Roman" w:eastAsia="Times New Roman" w:hAnsi="Times New Roman" w:cs="Times New Roman"/>
          <w:sz w:val="28"/>
          <w:szCs w:val="28"/>
          <w:lang w:eastAsia="ru-RU"/>
        </w:rPr>
        <w:t xml:space="preserve"> г. –  </w:t>
      </w:r>
      <w:r w:rsidR="006B6A08">
        <w:rPr>
          <w:rFonts w:ascii="Times New Roman" w:eastAsia="Times New Roman" w:hAnsi="Times New Roman" w:cs="Times New Roman"/>
          <w:sz w:val="28"/>
          <w:szCs w:val="28"/>
          <w:lang w:eastAsia="ru-RU"/>
        </w:rPr>
        <w:t xml:space="preserve">2,68 </w:t>
      </w:r>
      <w:r w:rsidRPr="00057CB0">
        <w:rPr>
          <w:rFonts w:ascii="Times New Roman" w:eastAsia="Times New Roman" w:hAnsi="Times New Roman" w:cs="Times New Roman"/>
          <w:sz w:val="28"/>
          <w:szCs w:val="28"/>
          <w:lang w:eastAsia="ru-RU"/>
        </w:rPr>
        <w:t>на 100 т.н.,</w:t>
      </w:r>
      <w:r w:rsidRPr="00057CB0">
        <w:rPr>
          <w:rFonts w:ascii="Times New Roman" w:eastAsia="Times New Roman" w:hAnsi="Times New Roman" w:cs="Times New Roman"/>
          <w:i/>
          <w:iCs/>
          <w:sz w:val="28"/>
          <w:szCs w:val="28"/>
          <w:lang w:eastAsia="ru-RU"/>
        </w:rPr>
        <w:t xml:space="preserve"> </w:t>
      </w:r>
      <w:r w:rsidRPr="00057CB0">
        <w:rPr>
          <w:rFonts w:ascii="Times New Roman" w:eastAsia="Times New Roman" w:hAnsi="Times New Roman" w:cs="Times New Roman"/>
          <w:sz w:val="28"/>
          <w:szCs w:val="28"/>
          <w:lang w:eastAsia="ru-RU"/>
        </w:rPr>
        <w:t>республиканский – 3,58 на 100 т.н.); имеет место выраженная тенденция к росту заболеваемости со средним темпом прироста  за 8 лет наблюдения;</w:t>
      </w:r>
    </w:p>
    <w:p w14:paraId="6E00CCB8"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активным туберкулезом – в пределах </w:t>
      </w:r>
      <w:r w:rsidR="009D1918">
        <w:rPr>
          <w:rFonts w:ascii="Times New Roman" w:eastAsia="Times New Roman" w:hAnsi="Times New Roman" w:cs="Times New Roman"/>
          <w:sz w:val="28"/>
          <w:szCs w:val="28"/>
          <w:lang w:eastAsia="ru-RU"/>
        </w:rPr>
        <w:t>26</w:t>
      </w:r>
      <w:r w:rsidRPr="00057CB0">
        <w:rPr>
          <w:rFonts w:ascii="Times New Roman" w:eastAsia="Times New Roman" w:hAnsi="Times New Roman" w:cs="Times New Roman"/>
          <w:sz w:val="28"/>
          <w:szCs w:val="28"/>
          <w:lang w:eastAsia="ru-RU"/>
        </w:rPr>
        <w:t>,</w:t>
      </w:r>
      <w:r w:rsidR="009D1918">
        <w:rPr>
          <w:rFonts w:ascii="Times New Roman" w:eastAsia="Times New Roman" w:hAnsi="Times New Roman" w:cs="Times New Roman"/>
          <w:sz w:val="28"/>
          <w:szCs w:val="28"/>
          <w:lang w:eastAsia="ru-RU"/>
        </w:rPr>
        <w:t>05</w:t>
      </w:r>
      <w:r w:rsidRPr="00057CB0">
        <w:rPr>
          <w:rFonts w:ascii="Times New Roman" w:eastAsia="Times New Roman" w:hAnsi="Times New Roman" w:cs="Times New Roman"/>
          <w:sz w:val="28"/>
          <w:szCs w:val="28"/>
          <w:lang w:eastAsia="ru-RU"/>
        </w:rPr>
        <w:t xml:space="preserve"> +/–0,69 на 100 т.н., показатель заболеваемости в 202</w:t>
      </w:r>
      <w:r w:rsidR="006B6A08">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w:t>
      </w:r>
      <w:r w:rsidR="009D1918">
        <w:rPr>
          <w:rFonts w:ascii="Times New Roman" w:eastAsia="Times New Roman" w:hAnsi="Times New Roman" w:cs="Times New Roman"/>
          <w:sz w:val="28"/>
          <w:szCs w:val="28"/>
          <w:lang w:eastAsia="ru-RU"/>
        </w:rPr>
        <w:t>5</w:t>
      </w:r>
      <w:r w:rsidRPr="00057CB0">
        <w:rPr>
          <w:rFonts w:ascii="Times New Roman" w:eastAsia="Times New Roman" w:hAnsi="Times New Roman" w:cs="Times New Roman"/>
          <w:sz w:val="28"/>
          <w:szCs w:val="28"/>
          <w:lang w:eastAsia="ru-RU"/>
        </w:rPr>
        <w:t>,</w:t>
      </w:r>
      <w:r w:rsidR="009D1918">
        <w:rPr>
          <w:rFonts w:ascii="Times New Roman" w:eastAsia="Times New Roman" w:hAnsi="Times New Roman" w:cs="Times New Roman"/>
          <w:sz w:val="28"/>
          <w:szCs w:val="28"/>
          <w:lang w:eastAsia="ru-RU"/>
        </w:rPr>
        <w:t>79 году</w:t>
      </w:r>
      <w:r w:rsidRPr="00057CB0">
        <w:rPr>
          <w:rFonts w:ascii="Times New Roman" w:eastAsia="Times New Roman" w:hAnsi="Times New Roman" w:cs="Times New Roman"/>
          <w:sz w:val="28"/>
          <w:szCs w:val="28"/>
          <w:lang w:eastAsia="ru-RU"/>
        </w:rPr>
        <w:t xml:space="preserve">  на 100 т.н., республиканский – 12,34 на 100 т.н.); имеет место выраженная тенденция к снижению заболеваемости со средним темпом прироста – 0% за 8 лет наблюдения;</w:t>
      </w:r>
    </w:p>
    <w:p w14:paraId="2FBA9EF0"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ветряной оспой – в пределах  </w:t>
      </w:r>
      <w:r w:rsidR="00236F8D">
        <w:rPr>
          <w:rFonts w:ascii="Times New Roman" w:eastAsia="Times New Roman" w:hAnsi="Times New Roman" w:cs="Times New Roman"/>
          <w:sz w:val="28"/>
          <w:szCs w:val="28"/>
          <w:lang w:eastAsia="ru-RU"/>
        </w:rPr>
        <w:t>448,0</w:t>
      </w:r>
      <w:r w:rsidRPr="00057CB0">
        <w:rPr>
          <w:rFonts w:ascii="Times New Roman" w:eastAsia="Times New Roman" w:hAnsi="Times New Roman" w:cs="Times New Roman"/>
          <w:sz w:val="28"/>
          <w:szCs w:val="28"/>
          <w:lang w:eastAsia="ru-RU"/>
        </w:rPr>
        <w:t>+/– 5,98 на 100 т.н., показатель заболеваемости в 202</w:t>
      </w:r>
      <w:r w:rsidR="006B6A08">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w:t>
      </w:r>
      <w:r w:rsidR="00236F8D" w:rsidRPr="00057CB0">
        <w:rPr>
          <w:rFonts w:ascii="Times New Roman" w:eastAsia="Times New Roman" w:hAnsi="Times New Roman" w:cs="Times New Roman"/>
          <w:sz w:val="28"/>
          <w:szCs w:val="28"/>
          <w:lang w:eastAsia="ru-RU"/>
        </w:rPr>
        <w:t xml:space="preserve">434,60 </w:t>
      </w:r>
      <w:r w:rsidRPr="00057CB0">
        <w:rPr>
          <w:rFonts w:ascii="Times New Roman" w:eastAsia="Times New Roman" w:hAnsi="Times New Roman" w:cs="Times New Roman"/>
          <w:sz w:val="28"/>
          <w:szCs w:val="28"/>
          <w:lang w:eastAsia="ru-RU"/>
        </w:rPr>
        <w:t>на 100 т.н., республиканский – 523,88 на 100 т.н.); имеет место стабильная тенденция заболеваемости со средним темпом прироста за 8 лет наблюдения;</w:t>
      </w:r>
    </w:p>
    <w:p w14:paraId="25702CD7"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скарлатиной – в пределах </w:t>
      </w:r>
      <w:r w:rsidR="00EF45DD">
        <w:rPr>
          <w:rFonts w:ascii="Times New Roman" w:eastAsia="Times New Roman" w:hAnsi="Times New Roman" w:cs="Times New Roman"/>
          <w:sz w:val="28"/>
          <w:szCs w:val="28"/>
          <w:lang w:eastAsia="ru-RU"/>
        </w:rPr>
        <w:t>6</w:t>
      </w:r>
      <w:r w:rsidRPr="00057CB0">
        <w:rPr>
          <w:rFonts w:ascii="Times New Roman" w:eastAsia="Times New Roman" w:hAnsi="Times New Roman" w:cs="Times New Roman"/>
          <w:sz w:val="28"/>
          <w:szCs w:val="28"/>
          <w:lang w:eastAsia="ru-RU"/>
        </w:rPr>
        <w:t>,</w:t>
      </w:r>
      <w:r w:rsidR="00EF45DD">
        <w:rPr>
          <w:rFonts w:ascii="Times New Roman" w:eastAsia="Times New Roman" w:hAnsi="Times New Roman" w:cs="Times New Roman"/>
          <w:sz w:val="28"/>
          <w:szCs w:val="28"/>
          <w:lang w:eastAsia="ru-RU"/>
        </w:rPr>
        <w:t>08</w:t>
      </w:r>
      <w:r w:rsidRPr="00057CB0">
        <w:rPr>
          <w:rFonts w:ascii="Times New Roman" w:eastAsia="Times New Roman" w:hAnsi="Times New Roman" w:cs="Times New Roman"/>
          <w:sz w:val="28"/>
          <w:szCs w:val="28"/>
          <w:lang w:eastAsia="ru-RU"/>
        </w:rPr>
        <w:t xml:space="preserve"> +/–0,79 на 100 т.н., показатель заболеваемости в 202</w:t>
      </w:r>
      <w:r w:rsidR="006B6A08">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w:t>
      </w:r>
      <w:r w:rsidR="006B6A08">
        <w:rPr>
          <w:rFonts w:ascii="Times New Roman" w:eastAsia="Times New Roman" w:hAnsi="Times New Roman" w:cs="Times New Roman"/>
          <w:sz w:val="28"/>
          <w:szCs w:val="28"/>
          <w:lang w:eastAsia="ru-RU"/>
        </w:rPr>
        <w:t>7,48</w:t>
      </w:r>
      <w:r w:rsidRPr="00057CB0">
        <w:rPr>
          <w:rFonts w:ascii="Times New Roman" w:eastAsia="Times New Roman" w:hAnsi="Times New Roman" w:cs="Times New Roman"/>
          <w:sz w:val="28"/>
          <w:szCs w:val="28"/>
          <w:lang w:eastAsia="ru-RU"/>
        </w:rPr>
        <w:t xml:space="preserve"> на 100 т.н., республиканский – 6,15 на 100 т.н.); имеет место выраженная тенденция к снижению заболеваемости со средним темпом прироста за 8 лет наблюдения;</w:t>
      </w:r>
    </w:p>
    <w:p w14:paraId="5B74EACD"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место выраженная тенденция к снижению заболеваемости со средним темпом прироста за 8 лет наблюдения;</w:t>
      </w:r>
    </w:p>
    <w:p w14:paraId="2F60AB3E"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впервые выявленным хроническим вирусным гепатитом В – в пределах</w:t>
      </w:r>
      <w:r w:rsidR="00C15FC0">
        <w:rPr>
          <w:rFonts w:ascii="Times New Roman" w:eastAsia="Times New Roman" w:hAnsi="Times New Roman" w:cs="Times New Roman"/>
          <w:sz w:val="28"/>
          <w:szCs w:val="28"/>
          <w:lang w:eastAsia="ru-RU"/>
        </w:rPr>
        <w:t xml:space="preserve"> 0</w:t>
      </w:r>
      <w:r w:rsidRPr="00057CB0">
        <w:rPr>
          <w:rFonts w:ascii="Times New Roman" w:eastAsia="Times New Roman" w:hAnsi="Times New Roman" w:cs="Times New Roman"/>
          <w:sz w:val="28"/>
          <w:szCs w:val="28"/>
          <w:lang w:eastAsia="ru-RU"/>
        </w:rPr>
        <w:t xml:space="preserve"> +/– 0,48 на 100 т.н., в 202</w:t>
      </w:r>
      <w:r w:rsidR="006B6A08">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показатель заболеваемости </w:t>
      </w:r>
      <w:r w:rsidR="006B6A08">
        <w:rPr>
          <w:rFonts w:ascii="Times New Roman" w:eastAsia="Times New Roman" w:hAnsi="Times New Roman" w:cs="Times New Roman"/>
          <w:sz w:val="28"/>
          <w:szCs w:val="28"/>
          <w:lang w:eastAsia="ru-RU"/>
        </w:rPr>
        <w:t xml:space="preserve"> 0</w:t>
      </w:r>
      <w:r w:rsidRPr="00057CB0">
        <w:rPr>
          <w:rFonts w:ascii="Times New Roman" w:eastAsia="Times New Roman" w:hAnsi="Times New Roman" w:cs="Times New Roman"/>
          <w:sz w:val="28"/>
          <w:szCs w:val="28"/>
          <w:lang w:eastAsia="ru-RU"/>
        </w:rPr>
        <w:t xml:space="preserve">  на 100 т.н., республиканский – 4,17 на 100 т.н.); имеет место выраженная тенденция к росту заболеваемости со средним темпом прироста   за 8 лет наблюдения;</w:t>
      </w:r>
    </w:p>
    <w:p w14:paraId="2A962B2A"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впервые выявленным хроническим вирусным гепатитом С – в пределах 1</w:t>
      </w:r>
      <w:r w:rsidR="008A3067">
        <w:rPr>
          <w:rFonts w:ascii="Times New Roman" w:eastAsia="Times New Roman" w:hAnsi="Times New Roman" w:cs="Times New Roman"/>
          <w:sz w:val="28"/>
          <w:szCs w:val="28"/>
          <w:lang w:eastAsia="ru-RU"/>
        </w:rPr>
        <w:t>9</w:t>
      </w:r>
      <w:r w:rsidRPr="00057CB0">
        <w:rPr>
          <w:rFonts w:ascii="Times New Roman" w:eastAsia="Times New Roman" w:hAnsi="Times New Roman" w:cs="Times New Roman"/>
          <w:sz w:val="28"/>
          <w:szCs w:val="28"/>
          <w:lang w:eastAsia="ru-RU"/>
        </w:rPr>
        <w:t>,9 +/– 0,95 на 100 т.н. показатель заболеваемости в 2021 году</w:t>
      </w:r>
      <w:r w:rsidR="008A3067">
        <w:rPr>
          <w:rFonts w:ascii="Times New Roman" w:eastAsia="Times New Roman" w:hAnsi="Times New Roman" w:cs="Times New Roman"/>
          <w:sz w:val="28"/>
          <w:szCs w:val="28"/>
          <w:lang w:eastAsia="ru-RU"/>
        </w:rPr>
        <w:t xml:space="preserve"> 10,93</w:t>
      </w:r>
      <w:r w:rsidRPr="00057CB0">
        <w:rPr>
          <w:rFonts w:ascii="Times New Roman" w:eastAsia="Times New Roman" w:hAnsi="Times New Roman" w:cs="Times New Roman"/>
          <w:sz w:val="28"/>
          <w:szCs w:val="28"/>
          <w:lang w:eastAsia="ru-RU"/>
        </w:rPr>
        <w:t xml:space="preserve"> республиканский – 15,13 на 100 т.н.); имеет место умеренная тенденция к росту заболеваемости со средним темпом прироста за 8 лет наблюдения.</w:t>
      </w:r>
    </w:p>
    <w:p w14:paraId="5E02A23A" w14:textId="77777777" w:rsidR="00057CB0" w:rsidRPr="00057CB0" w:rsidRDefault="00057CB0" w:rsidP="0085281D">
      <w:pPr>
        <w:spacing w:after="0" w:line="240" w:lineRule="auto"/>
        <w:rPr>
          <w:rFonts w:ascii="Times New Roman" w:eastAsia="Times New Roman" w:hAnsi="Times New Roman" w:cs="Times New Roman"/>
          <w:b/>
          <w:sz w:val="28"/>
          <w:szCs w:val="28"/>
          <w:highlight w:val="yellow"/>
          <w:lang w:eastAsia="ru-RU"/>
        </w:rPr>
      </w:pPr>
    </w:p>
    <w:p w14:paraId="26167F36" w14:textId="77777777"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4.3 Проблемный анализ направленности профилактических мероприятий по обеспечению санитарно-эпидемиологического благополучия населения</w:t>
      </w:r>
    </w:p>
    <w:p w14:paraId="481B02EC" w14:textId="77777777" w:rsidR="00057CB0" w:rsidRPr="00057CB0" w:rsidRDefault="00057CB0" w:rsidP="004F2D34">
      <w:pPr>
        <w:spacing w:after="0" w:line="240" w:lineRule="auto"/>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Таблица 1</w:t>
      </w:r>
      <w:r w:rsidR="005C7998">
        <w:rPr>
          <w:rFonts w:ascii="Times New Roman" w:eastAsia="Times New Roman" w:hAnsi="Times New Roman" w:cs="Times New Roman"/>
          <w:sz w:val="28"/>
          <w:szCs w:val="28"/>
          <w:lang w:eastAsia="ru-RU"/>
        </w:rPr>
        <w:t>8</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735"/>
        <w:gridCol w:w="5954"/>
        <w:gridCol w:w="5103"/>
      </w:tblGrid>
      <w:tr w:rsidR="00057CB0" w:rsidRPr="00057CB0" w14:paraId="7080A936" w14:textId="77777777" w:rsidTr="00363F60">
        <w:tc>
          <w:tcPr>
            <w:tcW w:w="0" w:type="auto"/>
            <w:shd w:val="clear" w:color="auto" w:fill="auto"/>
          </w:tcPr>
          <w:p w14:paraId="4F4BFC70" w14:textId="77777777"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lastRenderedPageBreak/>
              <w:t>№</w:t>
            </w:r>
          </w:p>
        </w:tc>
        <w:tc>
          <w:tcPr>
            <w:tcW w:w="3735" w:type="dxa"/>
            <w:shd w:val="clear" w:color="auto" w:fill="auto"/>
          </w:tcPr>
          <w:p w14:paraId="31203353" w14:textId="77777777"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Проблемные аспекты</w:t>
            </w:r>
          </w:p>
        </w:tc>
        <w:tc>
          <w:tcPr>
            <w:tcW w:w="5954" w:type="dxa"/>
            <w:shd w:val="clear" w:color="auto" w:fill="auto"/>
          </w:tcPr>
          <w:p w14:paraId="3B5DBA70" w14:textId="77777777"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Причина</w:t>
            </w:r>
          </w:p>
        </w:tc>
        <w:tc>
          <w:tcPr>
            <w:tcW w:w="5103" w:type="dxa"/>
            <w:shd w:val="clear" w:color="auto" w:fill="auto"/>
          </w:tcPr>
          <w:p w14:paraId="15C638E0" w14:textId="77777777"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Мероприятия</w:t>
            </w:r>
          </w:p>
        </w:tc>
      </w:tr>
      <w:tr w:rsidR="00057CB0" w:rsidRPr="00057CB0" w14:paraId="6055525E" w14:textId="77777777" w:rsidTr="00363F60">
        <w:tc>
          <w:tcPr>
            <w:tcW w:w="0" w:type="auto"/>
            <w:shd w:val="clear" w:color="auto" w:fill="auto"/>
          </w:tcPr>
          <w:p w14:paraId="12E87388" w14:textId="77777777"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1</w:t>
            </w:r>
          </w:p>
        </w:tc>
        <w:tc>
          <w:tcPr>
            <w:tcW w:w="3735" w:type="dxa"/>
            <w:shd w:val="clear" w:color="auto" w:fill="auto"/>
          </w:tcPr>
          <w:p w14:paraId="7AA4E612"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Обеспечение охвата профилактическими прививками против гриппа в количестве не менее 40%, в том числе за счет средств предприятий, организаций и личных средств граждан.</w:t>
            </w:r>
          </w:p>
        </w:tc>
        <w:tc>
          <w:tcPr>
            <w:tcW w:w="5954" w:type="dxa"/>
            <w:shd w:val="clear" w:color="auto" w:fill="auto"/>
          </w:tcPr>
          <w:p w14:paraId="231B2D30"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1.Одномоментное проведение вакцинации против инфекции </w:t>
            </w:r>
            <w:r w:rsidRPr="00057CB0">
              <w:rPr>
                <w:rFonts w:ascii="Times New Roman" w:eastAsia="Times New Roman" w:hAnsi="Times New Roman" w:cs="Times New Roman"/>
                <w:sz w:val="26"/>
                <w:szCs w:val="26"/>
                <w:lang w:val="en-US" w:eastAsia="ru-RU"/>
              </w:rPr>
              <w:t>COVID</w:t>
            </w:r>
            <w:r w:rsidRPr="00057CB0">
              <w:rPr>
                <w:rFonts w:ascii="Times New Roman" w:eastAsia="Times New Roman" w:hAnsi="Times New Roman" w:cs="Times New Roman"/>
                <w:sz w:val="26"/>
                <w:szCs w:val="26"/>
                <w:lang w:eastAsia="ru-RU"/>
              </w:rPr>
              <w:t xml:space="preserve">-19; </w:t>
            </w:r>
          </w:p>
          <w:p w14:paraId="64A14C99"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2.Различное экономическое состояние предприятий (организаций);</w:t>
            </w:r>
          </w:p>
          <w:p w14:paraId="1B047256"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3.В связи с выплатами по ВУТ работникам из фонда социальной защиты у руководства предприятий (организаций) не высокая экономическая мотивация по организации профилактики гриппа и ОРИ</w:t>
            </w:r>
          </w:p>
        </w:tc>
        <w:tc>
          <w:tcPr>
            <w:tcW w:w="5103" w:type="dxa"/>
            <w:shd w:val="clear" w:color="auto" w:fill="auto"/>
          </w:tcPr>
          <w:p w14:paraId="14A2FE2C"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1.Обеспечить поставку вакцины и проведение вакцинации против инфекции </w:t>
            </w:r>
            <w:r w:rsidRPr="00057CB0">
              <w:rPr>
                <w:rFonts w:ascii="Times New Roman" w:eastAsia="Times New Roman" w:hAnsi="Times New Roman" w:cs="Times New Roman"/>
                <w:sz w:val="26"/>
                <w:szCs w:val="26"/>
                <w:lang w:val="en-US" w:eastAsia="ru-RU"/>
              </w:rPr>
              <w:t>COVID</w:t>
            </w:r>
            <w:r w:rsidRPr="00057CB0">
              <w:rPr>
                <w:rFonts w:ascii="Times New Roman" w:eastAsia="Times New Roman" w:hAnsi="Times New Roman" w:cs="Times New Roman"/>
                <w:sz w:val="26"/>
                <w:szCs w:val="26"/>
                <w:lang w:eastAsia="ru-RU"/>
              </w:rPr>
              <w:t>-19 до октября 202</w:t>
            </w:r>
            <w:r w:rsidR="00B83A0D">
              <w:rPr>
                <w:rFonts w:ascii="Times New Roman" w:eastAsia="Times New Roman" w:hAnsi="Times New Roman" w:cs="Times New Roman"/>
                <w:sz w:val="26"/>
                <w:szCs w:val="26"/>
                <w:lang w:eastAsia="ru-RU"/>
              </w:rPr>
              <w:t>3</w:t>
            </w:r>
            <w:r w:rsidRPr="00057CB0">
              <w:rPr>
                <w:rFonts w:ascii="Times New Roman" w:eastAsia="Times New Roman" w:hAnsi="Times New Roman" w:cs="Times New Roman"/>
                <w:sz w:val="26"/>
                <w:szCs w:val="26"/>
                <w:lang w:eastAsia="ru-RU"/>
              </w:rPr>
              <w:t>;</w:t>
            </w:r>
          </w:p>
          <w:p w14:paraId="4BFDA8EA"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2. Увеличить долю лиц прививаемых за счет бюджетных средств;</w:t>
            </w:r>
          </w:p>
          <w:p w14:paraId="5D45E50F"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3.Продолжить широкую информационно разъяснительную работа по профилактике гриппа и ОРИ;</w:t>
            </w:r>
          </w:p>
          <w:p w14:paraId="5D71584C"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4.Повысить заинтересованность у руководителей предприятий (организаций) по вопросам профилактики ВУТ за счет профилактических мероприятий, направленных на снижения заболеваемости гриппа и ОРИ </w:t>
            </w:r>
          </w:p>
        </w:tc>
      </w:tr>
      <w:tr w:rsidR="00057CB0" w:rsidRPr="00057CB0" w14:paraId="4E069460" w14:textId="77777777" w:rsidTr="00363F60">
        <w:tc>
          <w:tcPr>
            <w:tcW w:w="0" w:type="auto"/>
            <w:shd w:val="clear" w:color="auto" w:fill="auto"/>
          </w:tcPr>
          <w:p w14:paraId="4445DC88" w14:textId="77777777"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2</w:t>
            </w:r>
          </w:p>
        </w:tc>
        <w:tc>
          <w:tcPr>
            <w:tcW w:w="3735" w:type="dxa"/>
            <w:shd w:val="clear" w:color="auto" w:fill="auto"/>
          </w:tcPr>
          <w:p w14:paraId="472A14F6"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Обеспечение охвата населения</w:t>
            </w:r>
            <w:r w:rsidR="00370D1A">
              <w:rPr>
                <w:rFonts w:ascii="Times New Roman" w:eastAsia="Times New Roman" w:hAnsi="Times New Roman" w:cs="Times New Roman"/>
                <w:sz w:val="26"/>
                <w:szCs w:val="26"/>
                <w:lang w:eastAsia="ru-RU"/>
              </w:rPr>
              <w:t xml:space="preserve"> бустерной</w:t>
            </w:r>
            <w:r w:rsidRPr="00057CB0">
              <w:rPr>
                <w:rFonts w:ascii="Times New Roman" w:eastAsia="Times New Roman" w:hAnsi="Times New Roman" w:cs="Times New Roman"/>
                <w:sz w:val="26"/>
                <w:szCs w:val="26"/>
                <w:lang w:eastAsia="ru-RU"/>
              </w:rPr>
              <w:t xml:space="preserve"> вакцинацией против инфекции </w:t>
            </w:r>
            <w:r w:rsidRPr="00057CB0">
              <w:rPr>
                <w:rFonts w:ascii="Times New Roman" w:eastAsia="Times New Roman" w:hAnsi="Times New Roman" w:cs="Times New Roman"/>
                <w:sz w:val="26"/>
                <w:szCs w:val="26"/>
                <w:lang w:val="en-US" w:eastAsia="ru-RU"/>
              </w:rPr>
              <w:t>COVID</w:t>
            </w:r>
            <w:r w:rsidR="00370D1A">
              <w:rPr>
                <w:rFonts w:ascii="Times New Roman" w:eastAsia="Times New Roman" w:hAnsi="Times New Roman" w:cs="Times New Roman"/>
                <w:sz w:val="26"/>
                <w:szCs w:val="26"/>
                <w:lang w:eastAsia="ru-RU"/>
              </w:rPr>
              <w:t>-19 9</w:t>
            </w:r>
            <w:r w:rsidRPr="00057CB0">
              <w:rPr>
                <w:rFonts w:ascii="Times New Roman" w:eastAsia="Times New Roman" w:hAnsi="Times New Roman" w:cs="Times New Roman"/>
                <w:sz w:val="26"/>
                <w:szCs w:val="26"/>
                <w:lang w:eastAsia="ru-RU"/>
              </w:rPr>
              <w:t>0% населения</w:t>
            </w:r>
            <w:r w:rsidR="00370D1A">
              <w:rPr>
                <w:rFonts w:ascii="Times New Roman" w:eastAsia="Times New Roman" w:hAnsi="Times New Roman" w:cs="Times New Roman"/>
                <w:sz w:val="26"/>
                <w:szCs w:val="26"/>
                <w:lang w:eastAsia="ru-RU"/>
              </w:rPr>
              <w:t xml:space="preserve"> от прошедших первичную</w:t>
            </w:r>
          </w:p>
        </w:tc>
        <w:tc>
          <w:tcPr>
            <w:tcW w:w="5954" w:type="dxa"/>
            <w:shd w:val="clear" w:color="auto" w:fill="auto"/>
          </w:tcPr>
          <w:p w14:paraId="34730D1D"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1.Отсутствие вакцины для детского населения; </w:t>
            </w:r>
          </w:p>
          <w:p w14:paraId="3CCAF304"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2.Отсутствие достоверных данных об эффективности вакцинации имеющимися вакцинами в долгосрочной перспективе (более 1 года); </w:t>
            </w:r>
          </w:p>
          <w:p w14:paraId="50D9C65B"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3.Недоверие населения к новым разработанным вакцинам;</w:t>
            </w:r>
          </w:p>
          <w:p w14:paraId="4D9B6C19"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4.Недостаточное количество поставляемой вакцины для проведения массовой вакцинации. Удлинение сроков приводит к наслоению вакцинации населения против инфекции </w:t>
            </w:r>
            <w:r w:rsidRPr="00057CB0">
              <w:rPr>
                <w:rFonts w:ascii="Times New Roman" w:eastAsia="Times New Roman" w:hAnsi="Times New Roman" w:cs="Times New Roman"/>
                <w:sz w:val="26"/>
                <w:szCs w:val="26"/>
                <w:lang w:val="en-US" w:eastAsia="ru-RU"/>
              </w:rPr>
              <w:t>COVID</w:t>
            </w:r>
            <w:r w:rsidRPr="00057CB0">
              <w:rPr>
                <w:rFonts w:ascii="Times New Roman" w:eastAsia="Times New Roman" w:hAnsi="Times New Roman" w:cs="Times New Roman"/>
                <w:sz w:val="26"/>
                <w:szCs w:val="26"/>
                <w:lang w:eastAsia="ru-RU"/>
              </w:rPr>
              <w:t>-19 на вакцинацию против гриппа</w:t>
            </w:r>
          </w:p>
        </w:tc>
        <w:tc>
          <w:tcPr>
            <w:tcW w:w="5103" w:type="dxa"/>
            <w:shd w:val="clear" w:color="auto" w:fill="auto"/>
          </w:tcPr>
          <w:p w14:paraId="5E8EC928"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1.Обеспечить поставку вакцины и проведение вакцинации против инфекции </w:t>
            </w:r>
            <w:r w:rsidRPr="00057CB0">
              <w:rPr>
                <w:rFonts w:ascii="Times New Roman" w:eastAsia="Times New Roman" w:hAnsi="Times New Roman" w:cs="Times New Roman"/>
                <w:sz w:val="26"/>
                <w:szCs w:val="26"/>
                <w:lang w:val="en-US" w:eastAsia="ru-RU"/>
              </w:rPr>
              <w:t>COVID</w:t>
            </w:r>
            <w:r w:rsidRPr="00057CB0">
              <w:rPr>
                <w:rFonts w:ascii="Times New Roman" w:eastAsia="Times New Roman" w:hAnsi="Times New Roman" w:cs="Times New Roman"/>
                <w:sz w:val="26"/>
                <w:szCs w:val="26"/>
                <w:lang w:eastAsia="ru-RU"/>
              </w:rPr>
              <w:t>-19 до октября 202</w:t>
            </w:r>
            <w:r w:rsidR="00B83A0D">
              <w:rPr>
                <w:rFonts w:ascii="Times New Roman" w:eastAsia="Times New Roman" w:hAnsi="Times New Roman" w:cs="Times New Roman"/>
                <w:sz w:val="26"/>
                <w:szCs w:val="26"/>
                <w:lang w:eastAsia="ru-RU"/>
              </w:rPr>
              <w:t>3</w:t>
            </w:r>
            <w:r w:rsidRPr="00057CB0">
              <w:rPr>
                <w:rFonts w:ascii="Times New Roman" w:eastAsia="Times New Roman" w:hAnsi="Times New Roman" w:cs="Times New Roman"/>
                <w:sz w:val="26"/>
                <w:szCs w:val="26"/>
                <w:lang w:eastAsia="ru-RU"/>
              </w:rPr>
              <w:t>;</w:t>
            </w:r>
          </w:p>
          <w:p w14:paraId="26C7E7B6"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2.Внесение изменений в законодательство: ограничения для лиц, отказавшихся от вакцинации против инфекции </w:t>
            </w:r>
            <w:r w:rsidRPr="00057CB0">
              <w:rPr>
                <w:rFonts w:ascii="Times New Roman" w:eastAsia="Times New Roman" w:hAnsi="Times New Roman" w:cs="Times New Roman"/>
                <w:sz w:val="26"/>
                <w:szCs w:val="26"/>
                <w:lang w:val="en-US" w:eastAsia="ru-RU"/>
              </w:rPr>
              <w:t>COVID</w:t>
            </w:r>
            <w:r w:rsidRPr="00057CB0">
              <w:rPr>
                <w:rFonts w:ascii="Times New Roman" w:eastAsia="Times New Roman" w:hAnsi="Times New Roman" w:cs="Times New Roman"/>
                <w:sz w:val="26"/>
                <w:szCs w:val="26"/>
                <w:lang w:eastAsia="ru-RU"/>
              </w:rPr>
              <w:t>-19, в посещении общественных мест, допуска в организованные коллективы и др.</w:t>
            </w:r>
          </w:p>
          <w:p w14:paraId="5E110556" w14:textId="77777777"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3.Продолжить широкую информационно-разъяснительную работу по профилактике гриппа и ОРИ</w:t>
            </w:r>
          </w:p>
        </w:tc>
      </w:tr>
    </w:tbl>
    <w:p w14:paraId="6D77026F" w14:textId="77777777" w:rsidR="00057CB0" w:rsidRPr="00057CB0" w:rsidRDefault="00057CB0" w:rsidP="00057CB0">
      <w:pPr>
        <w:widowControl w:val="0"/>
        <w:autoSpaceDE w:val="0"/>
        <w:autoSpaceDN w:val="0"/>
        <w:spacing w:before="64" w:after="0" w:line="240" w:lineRule="auto"/>
        <w:ind w:right="-142"/>
        <w:jc w:val="center"/>
        <w:rPr>
          <w:rFonts w:ascii="Times New Roman" w:eastAsia="Calibri" w:hAnsi="Times New Roman" w:cs="Times New Roman"/>
          <w:b/>
          <w:sz w:val="28"/>
          <w:szCs w:val="28"/>
        </w:rPr>
      </w:pPr>
    </w:p>
    <w:p w14:paraId="09A55B2E" w14:textId="77777777" w:rsidR="00057CB0" w:rsidRDefault="00057CB0" w:rsidP="003705B9">
      <w:pPr>
        <w:widowControl w:val="0"/>
        <w:autoSpaceDE w:val="0"/>
        <w:autoSpaceDN w:val="0"/>
        <w:spacing w:before="64" w:after="0" w:line="240" w:lineRule="auto"/>
        <w:ind w:left="2832" w:right="-142" w:firstLine="708"/>
        <w:rPr>
          <w:rFonts w:ascii="Times New Roman" w:eastAsia="Calibri" w:hAnsi="Times New Roman" w:cs="Times New Roman"/>
          <w:b/>
          <w:sz w:val="28"/>
          <w:szCs w:val="28"/>
        </w:rPr>
      </w:pPr>
      <w:r w:rsidRPr="00057CB0">
        <w:rPr>
          <w:rFonts w:ascii="Times New Roman" w:eastAsia="Calibri" w:hAnsi="Times New Roman" w:cs="Times New Roman"/>
          <w:b/>
          <w:sz w:val="28"/>
          <w:szCs w:val="28"/>
          <w:lang w:val="en-US"/>
        </w:rPr>
        <w:t>V</w:t>
      </w:r>
      <w:r w:rsidRPr="00057CB0">
        <w:rPr>
          <w:rFonts w:ascii="Times New Roman" w:eastAsia="Calibri" w:hAnsi="Times New Roman" w:cs="Times New Roman"/>
          <w:b/>
          <w:sz w:val="28"/>
          <w:szCs w:val="28"/>
        </w:rPr>
        <w:t>. ФОРМИРОВАНИЕ ЗДОРОВОГО ОБРАЗА ЖИЗНИ</w:t>
      </w:r>
      <w:r w:rsidRPr="00057CB0">
        <w:rPr>
          <w:rFonts w:ascii="Times New Roman" w:eastAsia="Calibri" w:hAnsi="Times New Roman" w:cs="Times New Roman"/>
          <w:b/>
          <w:spacing w:val="-8"/>
          <w:sz w:val="28"/>
          <w:szCs w:val="28"/>
        </w:rPr>
        <w:t xml:space="preserve"> </w:t>
      </w:r>
      <w:r w:rsidRPr="00057CB0">
        <w:rPr>
          <w:rFonts w:ascii="Times New Roman" w:eastAsia="Calibri" w:hAnsi="Times New Roman" w:cs="Times New Roman"/>
          <w:b/>
          <w:sz w:val="28"/>
          <w:szCs w:val="28"/>
        </w:rPr>
        <w:t>НАСЕЛЕНИЯ</w:t>
      </w:r>
    </w:p>
    <w:p w14:paraId="27A7BB1F" w14:textId="77777777" w:rsidR="001E1F3F" w:rsidRPr="00057CB0" w:rsidRDefault="001E1F3F" w:rsidP="00057CB0">
      <w:pPr>
        <w:widowControl w:val="0"/>
        <w:autoSpaceDE w:val="0"/>
        <w:autoSpaceDN w:val="0"/>
        <w:spacing w:before="64" w:after="0" w:line="240" w:lineRule="auto"/>
        <w:ind w:right="-142"/>
        <w:jc w:val="center"/>
        <w:rPr>
          <w:rFonts w:ascii="Times New Roman" w:eastAsia="Calibri" w:hAnsi="Times New Roman" w:cs="Times New Roman"/>
          <w:b/>
          <w:sz w:val="28"/>
          <w:szCs w:val="28"/>
        </w:rPr>
      </w:pPr>
    </w:p>
    <w:p w14:paraId="68C24BB5" w14:textId="77777777" w:rsidR="00AC3261" w:rsidRDefault="00057CB0" w:rsidP="001E1F3F">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С целью повышения качества проводимой с населением информационной работы по сохранению и укреплению здоровья, профилактике заболеваний регулярно проводятся образовательные семинары с медицинскими работниками, педагогами, пищевой промышленности, жилищно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коммунального хозяйства и др. </w:t>
      </w:r>
    </w:p>
    <w:p w14:paraId="00DF487B" w14:textId="77777777" w:rsidR="00057CB0" w:rsidRPr="00057CB0" w:rsidRDefault="00057CB0" w:rsidP="001E1F3F">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202</w:t>
      </w:r>
      <w:r w:rsidR="00E818BB">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по вопросам здорового образа жизни (далее – ЗОЖ), профилактики зависимостей, инфекционных и НИЗ проведены 5 семинаров, в которых приняли участие 16</w:t>
      </w:r>
      <w:r w:rsidR="00E818BB">
        <w:rPr>
          <w:rFonts w:ascii="Times New Roman" w:eastAsia="Times New Roman" w:hAnsi="Times New Roman" w:cs="Times New Roman"/>
          <w:sz w:val="28"/>
          <w:szCs w:val="28"/>
          <w:lang w:eastAsia="ru-RU"/>
        </w:rPr>
        <w:t>6</w:t>
      </w:r>
      <w:r w:rsidRPr="00057CB0">
        <w:rPr>
          <w:rFonts w:ascii="Times New Roman" w:eastAsia="Times New Roman" w:hAnsi="Times New Roman" w:cs="Times New Roman"/>
          <w:sz w:val="28"/>
          <w:szCs w:val="28"/>
          <w:lang w:eastAsia="ru-RU"/>
        </w:rPr>
        <w:t xml:space="preserve"> человек.</w:t>
      </w:r>
    </w:p>
    <w:p w14:paraId="10EC557A" w14:textId="77777777" w:rsidR="00057CB0" w:rsidRPr="00057CB0" w:rsidRDefault="00057CB0" w:rsidP="00057CB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Особенное внимание было уделено вопросу повышения роли средств массовой информации (далее – СМИ) в профилактической работе, поскольку  в современных условиях последние играют существенную роль в передаче медицинских и гигиенических знаний от специалистов системы здравоохранения к широким слоям населения.  Специалистами районного центра гигиены и эпидемиологии опубликовано </w:t>
      </w:r>
      <w:r w:rsidR="003816E9">
        <w:rPr>
          <w:rFonts w:ascii="Times New Roman" w:eastAsia="Times New Roman" w:hAnsi="Times New Roman" w:cs="Times New Roman"/>
          <w:sz w:val="28"/>
          <w:szCs w:val="28"/>
          <w:lang w:eastAsia="ru-RU"/>
        </w:rPr>
        <w:t>47</w:t>
      </w:r>
      <w:r w:rsidRPr="00057CB0">
        <w:rPr>
          <w:rFonts w:ascii="Times New Roman" w:eastAsia="Times New Roman" w:hAnsi="Times New Roman" w:cs="Times New Roman"/>
          <w:sz w:val="28"/>
          <w:szCs w:val="28"/>
          <w:lang w:eastAsia="ru-RU"/>
        </w:rPr>
        <w:t xml:space="preserve"> статей в районной газете «Сцяг перамоги». </w:t>
      </w:r>
    </w:p>
    <w:p w14:paraId="5597E50A"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Активно используются Интерне</w:t>
      </w:r>
      <w:r w:rsidR="00377356">
        <w:rPr>
          <w:rFonts w:ascii="Times New Roman" w:eastAsia="Times New Roman" w:hAnsi="Times New Roman" w:cs="Times New Roman"/>
          <w:sz w:val="28"/>
          <w:szCs w:val="28"/>
          <w:lang w:eastAsia="ru-RU"/>
        </w:rPr>
        <w:t>т-</w:t>
      </w:r>
      <w:r w:rsidRPr="00057CB0">
        <w:rPr>
          <w:rFonts w:ascii="Times New Roman" w:eastAsia="Times New Roman" w:hAnsi="Times New Roman" w:cs="Times New Roman"/>
          <w:sz w:val="28"/>
          <w:szCs w:val="28"/>
          <w:lang w:eastAsia="ru-RU"/>
        </w:rPr>
        <w:t xml:space="preserve">ресурсы: сайт Лиозненского районного исполнительного комитета. </w:t>
      </w:r>
      <w:r w:rsidRPr="00057CB0">
        <w:rPr>
          <w:rFonts w:ascii="Times New Roman" w:eastAsia="Times New Roman" w:hAnsi="Times New Roman" w:cs="Times New Roman"/>
          <w:spacing w:val="-4"/>
          <w:sz w:val="28"/>
          <w:szCs w:val="28"/>
          <w:lang w:eastAsia="ru-RU"/>
        </w:rPr>
        <w:t xml:space="preserve">Всего </w:t>
      </w:r>
      <w:r w:rsidRPr="00057CB0">
        <w:rPr>
          <w:rFonts w:ascii="Times New Roman" w:eastAsia="Times New Roman" w:hAnsi="Times New Roman" w:cs="Times New Roman"/>
          <w:sz w:val="28"/>
          <w:szCs w:val="28"/>
          <w:lang w:eastAsia="ru-RU"/>
        </w:rPr>
        <w:t>на интернет</w:t>
      </w:r>
      <w:r w:rsidR="00377356">
        <w:rPr>
          <w:rFonts w:ascii="Calibri" w:eastAsia="Times New Roman" w:hAnsi="Calibri" w:cs="Times New Roman"/>
          <w:sz w:val="28"/>
          <w:szCs w:val="28"/>
          <w:lang w:eastAsia="ru-RU"/>
        </w:rPr>
        <w:t xml:space="preserve"> </w:t>
      </w:r>
      <w:r w:rsidRPr="00057CB0">
        <w:rPr>
          <w:rFonts w:ascii="Times New Roman" w:eastAsia="Times New Roman" w:hAnsi="Times New Roman" w:cs="Times New Roman"/>
          <w:sz w:val="28"/>
          <w:szCs w:val="28"/>
          <w:lang w:eastAsia="ru-RU"/>
        </w:rPr>
        <w:t xml:space="preserve">сайтах размещено </w:t>
      </w:r>
      <w:r w:rsidR="003816E9">
        <w:rPr>
          <w:rFonts w:ascii="Times New Roman" w:eastAsia="Times New Roman" w:hAnsi="Times New Roman" w:cs="Times New Roman"/>
          <w:sz w:val="28"/>
          <w:szCs w:val="28"/>
          <w:lang w:eastAsia="ru-RU"/>
        </w:rPr>
        <w:t>86</w:t>
      </w:r>
      <w:r w:rsidRPr="00057CB0">
        <w:rPr>
          <w:rFonts w:ascii="Times New Roman" w:eastAsia="Times New Roman" w:hAnsi="Times New Roman" w:cs="Times New Roman"/>
          <w:sz w:val="28"/>
          <w:szCs w:val="28"/>
          <w:lang w:eastAsia="ru-RU"/>
        </w:rPr>
        <w:t xml:space="preserve"> информаци</w:t>
      </w:r>
      <w:r w:rsidR="003816E9">
        <w:rPr>
          <w:rFonts w:ascii="Times New Roman" w:eastAsia="Times New Roman" w:hAnsi="Times New Roman" w:cs="Times New Roman"/>
          <w:sz w:val="28"/>
          <w:szCs w:val="28"/>
          <w:lang w:eastAsia="ru-RU"/>
        </w:rPr>
        <w:t>й</w:t>
      </w:r>
      <w:r w:rsidRPr="00057CB0">
        <w:rPr>
          <w:rFonts w:ascii="Times New Roman" w:eastAsia="Times New Roman" w:hAnsi="Times New Roman" w:cs="Times New Roman"/>
          <w:sz w:val="28"/>
          <w:szCs w:val="28"/>
          <w:lang w:eastAsia="ru-RU"/>
        </w:rPr>
        <w:t xml:space="preserve">. </w:t>
      </w:r>
    </w:p>
    <w:p w14:paraId="3F3A8D0F" w14:textId="77777777" w:rsidR="00057CB0" w:rsidRPr="00057CB0" w:rsidRDefault="00057CB0" w:rsidP="00057CB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Одним из способов информирования населения о важности здоровья и здорового образа жизни, отказа от вредных привычек является разработка/издание информационно-образовательных материалов. В 202</w:t>
      </w:r>
      <w:r w:rsidR="00785FAF">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ГУ «Лиозненский рай</w:t>
      </w:r>
      <w:r w:rsidR="00377356">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ЦГЭ» разработано, издано и переиздано 4</w:t>
      </w:r>
      <w:r w:rsidR="00785FAF">
        <w:rPr>
          <w:rFonts w:ascii="Times New Roman" w:eastAsia="Times New Roman" w:hAnsi="Times New Roman" w:cs="Times New Roman"/>
          <w:sz w:val="28"/>
          <w:szCs w:val="28"/>
          <w:lang w:eastAsia="ru-RU"/>
        </w:rPr>
        <w:t>6</w:t>
      </w:r>
      <w:r w:rsidRPr="00057CB0">
        <w:rPr>
          <w:rFonts w:ascii="Times New Roman" w:eastAsia="Times New Roman" w:hAnsi="Times New Roman" w:cs="Times New Roman"/>
          <w:sz w:val="28"/>
          <w:szCs w:val="28"/>
          <w:lang w:eastAsia="ru-RU"/>
        </w:rPr>
        <w:t xml:space="preserve"> наименовани</w:t>
      </w:r>
      <w:r w:rsidR="00785FAF">
        <w:rPr>
          <w:rFonts w:ascii="Times New Roman" w:eastAsia="Times New Roman" w:hAnsi="Times New Roman" w:cs="Times New Roman"/>
          <w:sz w:val="28"/>
          <w:szCs w:val="28"/>
          <w:lang w:eastAsia="ru-RU"/>
        </w:rPr>
        <w:t>й</w:t>
      </w:r>
      <w:r w:rsidRPr="00057CB0">
        <w:rPr>
          <w:rFonts w:ascii="Times New Roman" w:eastAsia="Times New Roman" w:hAnsi="Times New Roman" w:cs="Times New Roman"/>
          <w:sz w:val="28"/>
          <w:szCs w:val="28"/>
          <w:lang w:eastAsia="ru-RU"/>
        </w:rPr>
        <w:t xml:space="preserve"> информационно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образовательных материалов (листовки, буклеты, памятки, плакаты и др.), общим тиражом 25</w:t>
      </w:r>
      <w:r w:rsidR="00785FAF">
        <w:rPr>
          <w:rFonts w:ascii="Times New Roman" w:eastAsia="Times New Roman" w:hAnsi="Times New Roman" w:cs="Times New Roman"/>
          <w:sz w:val="28"/>
          <w:szCs w:val="28"/>
          <w:lang w:eastAsia="ru-RU"/>
        </w:rPr>
        <w:t>4</w:t>
      </w:r>
      <w:r w:rsidRPr="00057CB0">
        <w:rPr>
          <w:rFonts w:ascii="Times New Roman" w:eastAsia="Times New Roman" w:hAnsi="Times New Roman" w:cs="Times New Roman"/>
          <w:sz w:val="28"/>
          <w:szCs w:val="28"/>
          <w:lang w:eastAsia="ru-RU"/>
        </w:rPr>
        <w:t>50 экземпляров.</w:t>
      </w:r>
    </w:p>
    <w:p w14:paraId="44424121" w14:textId="77777777" w:rsidR="00057CB0" w:rsidRPr="00057CB0" w:rsidRDefault="00057CB0" w:rsidP="00057CB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При поддержке органов исполнительной власти проведены: </w:t>
      </w:r>
      <w:r w:rsidRPr="00057CB0">
        <w:rPr>
          <w:rFonts w:ascii="Times New Roman" w:eastAsia="Times New Roman" w:hAnsi="Times New Roman" w:cs="Times New Roman"/>
          <w:iCs/>
          <w:sz w:val="28"/>
          <w:szCs w:val="28"/>
          <w:lang w:eastAsia="ru-RU"/>
        </w:rPr>
        <w:t xml:space="preserve">республиканские акции: </w:t>
      </w:r>
      <w:r w:rsidRPr="00057CB0">
        <w:rPr>
          <w:rFonts w:ascii="Times New Roman" w:eastAsia="Times New Roman" w:hAnsi="Times New Roman" w:cs="Times New Roman"/>
          <w:sz w:val="28"/>
          <w:szCs w:val="28"/>
          <w:lang w:eastAsia="ru-RU"/>
        </w:rPr>
        <w:t xml:space="preserve">«Здоровый я – здоровая страна!», </w:t>
      </w:r>
      <w:r w:rsidRPr="00057CB0">
        <w:rPr>
          <w:rFonts w:ascii="Times New Roman" w:eastAsia="Times New Roman" w:hAnsi="Times New Roman" w:cs="Times New Roman"/>
          <w:iCs/>
          <w:sz w:val="28"/>
          <w:szCs w:val="28"/>
          <w:lang w:eastAsia="ru-RU"/>
        </w:rPr>
        <w:t>«Европейская неделя иммунизации», антитабачная информационно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iCs/>
          <w:sz w:val="28"/>
          <w:szCs w:val="28"/>
          <w:lang w:eastAsia="ru-RU"/>
        </w:rPr>
        <w:t>образовательная акция «Беларусь против табака»,</w:t>
      </w:r>
      <w:r w:rsidRPr="00057CB0">
        <w:rPr>
          <w:rFonts w:ascii="Times New Roman" w:eastAsia="Times New Roman" w:hAnsi="Times New Roman" w:cs="Times New Roman"/>
          <w:sz w:val="28"/>
          <w:szCs w:val="28"/>
          <w:lang w:eastAsia="ru-RU"/>
        </w:rPr>
        <w:t xml:space="preserve"> «Контролируем давление – продлеваем жизнь»,  к Всемирному дню борьбы со СПИД «Знай свой статус»; </w:t>
      </w:r>
      <w:r w:rsidRPr="00057CB0">
        <w:rPr>
          <w:rFonts w:ascii="Times New Roman" w:eastAsia="Times New Roman" w:hAnsi="Times New Roman" w:cs="Times New Roman"/>
          <w:iCs/>
          <w:sz w:val="28"/>
          <w:szCs w:val="28"/>
          <w:lang w:eastAsia="ru-RU"/>
        </w:rPr>
        <w:t>областные акции: «Азбука здоровья», «Дом  без насилия» и др. Всего проведено 1</w:t>
      </w:r>
      <w:r w:rsidR="00B83A0D">
        <w:rPr>
          <w:rFonts w:ascii="Times New Roman" w:eastAsia="Times New Roman" w:hAnsi="Times New Roman" w:cs="Times New Roman"/>
          <w:iCs/>
          <w:sz w:val="28"/>
          <w:szCs w:val="28"/>
          <w:lang w:eastAsia="ru-RU"/>
        </w:rPr>
        <w:t>6</w:t>
      </w:r>
      <w:r w:rsidRPr="00057CB0">
        <w:rPr>
          <w:rFonts w:ascii="Times New Roman" w:eastAsia="Times New Roman" w:hAnsi="Times New Roman" w:cs="Times New Roman"/>
          <w:iCs/>
          <w:sz w:val="28"/>
          <w:szCs w:val="28"/>
          <w:lang w:eastAsia="ru-RU"/>
        </w:rPr>
        <w:t xml:space="preserve"> широкомасштабных мероприятий с участием 1</w:t>
      </w:r>
      <w:r w:rsidR="00B83A0D">
        <w:rPr>
          <w:rFonts w:ascii="Times New Roman" w:eastAsia="Times New Roman" w:hAnsi="Times New Roman" w:cs="Times New Roman"/>
          <w:iCs/>
          <w:sz w:val="28"/>
          <w:szCs w:val="28"/>
          <w:lang w:eastAsia="ru-RU"/>
        </w:rPr>
        <w:t>31</w:t>
      </w:r>
      <w:r w:rsidRPr="00057CB0">
        <w:rPr>
          <w:rFonts w:ascii="Times New Roman" w:eastAsia="Times New Roman" w:hAnsi="Times New Roman" w:cs="Times New Roman"/>
          <w:iCs/>
          <w:sz w:val="28"/>
          <w:szCs w:val="28"/>
          <w:lang w:eastAsia="ru-RU"/>
        </w:rPr>
        <w:t>6 жителей района.</w:t>
      </w:r>
    </w:p>
    <w:p w14:paraId="3CC9702C" w14:textId="77777777" w:rsidR="00057CB0" w:rsidRPr="00057CB0" w:rsidRDefault="00057CB0" w:rsidP="00057CB0">
      <w:pPr>
        <w:widowControl w:val="0"/>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Широко практикуется консультативная помощь населению по аспектам ЗОЖ, как в ходе групповых, индивидуальных консультаций, так и по «горячим» и «прямым»  телефонным линиям в 202</w:t>
      </w:r>
      <w:r w:rsidR="00B83A0D">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всего проведено 5</w:t>
      </w:r>
      <w:r w:rsidR="00B83A0D">
        <w:rPr>
          <w:rFonts w:ascii="Times New Roman" w:eastAsia="Times New Roman" w:hAnsi="Times New Roman" w:cs="Times New Roman"/>
          <w:sz w:val="28"/>
          <w:szCs w:val="28"/>
          <w:lang w:eastAsia="ru-RU"/>
        </w:rPr>
        <w:t>36</w:t>
      </w:r>
      <w:r w:rsidRPr="00057CB0">
        <w:rPr>
          <w:rFonts w:ascii="Times New Roman" w:eastAsia="Times New Roman" w:hAnsi="Times New Roman" w:cs="Times New Roman"/>
          <w:sz w:val="28"/>
          <w:szCs w:val="28"/>
          <w:lang w:eastAsia="ru-RU"/>
        </w:rPr>
        <w:t xml:space="preserve"> консультаци</w:t>
      </w:r>
      <w:r w:rsidR="00B83A0D">
        <w:rPr>
          <w:rFonts w:ascii="Times New Roman" w:eastAsia="Times New Roman" w:hAnsi="Times New Roman" w:cs="Times New Roman"/>
          <w:sz w:val="28"/>
          <w:szCs w:val="28"/>
          <w:lang w:eastAsia="ru-RU"/>
        </w:rPr>
        <w:t>й</w:t>
      </w:r>
      <w:r w:rsidRPr="00057CB0">
        <w:rPr>
          <w:rFonts w:ascii="Times New Roman" w:eastAsia="Times New Roman" w:hAnsi="Times New Roman" w:cs="Times New Roman"/>
          <w:sz w:val="28"/>
          <w:szCs w:val="28"/>
          <w:lang w:eastAsia="ru-RU"/>
        </w:rPr>
        <w:t>.</w:t>
      </w:r>
    </w:p>
    <w:p w14:paraId="16E11204" w14:textId="77777777" w:rsidR="00057CB0" w:rsidRPr="00057CB0" w:rsidRDefault="00057CB0" w:rsidP="00057CB0">
      <w:pPr>
        <w:widowControl w:val="0"/>
        <w:tabs>
          <w:tab w:val="left" w:pos="3261"/>
        </w:tabs>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Для повышения информированности населения по вопросам здоровьесберегающего поведения все шире используется социальная реклама. Видеоролики по вопросам ЗОЖ транслируются в учреждениях образования, автовокзале на плазменном экране.</w:t>
      </w:r>
    </w:p>
    <w:p w14:paraId="537CE89C" w14:textId="77777777" w:rsidR="00057CB0" w:rsidRPr="00057CB0" w:rsidRDefault="00057CB0" w:rsidP="00057CB0">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Информационно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образовательные материалы распространены в местах массового пребывания населения, в ходе проведения различных информационно-пропагандистских мероприятий, в учреждениях, предприятиях и организациях области. Специалисты ЦГЭ проводят мониторинг наличия информационно–образовательных материалов на объектах.  </w:t>
      </w:r>
    </w:p>
    <w:p w14:paraId="79F49B9C"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 xml:space="preserve">В целях защиты населения от вторичного табачного дыма </w:t>
      </w:r>
      <w:r w:rsidRPr="00057CB0">
        <w:rPr>
          <w:rFonts w:ascii="Times New Roman" w:eastAsia="Calibri" w:hAnsi="Times New Roman" w:cs="Times New Roman"/>
          <w:sz w:val="28"/>
          <w:szCs w:val="28"/>
        </w:rPr>
        <w:t xml:space="preserve">в </w:t>
      </w:r>
      <w:r w:rsidRPr="00057CB0">
        <w:rPr>
          <w:rFonts w:ascii="Times New Roman" w:eastAsia="Times New Roman" w:hAnsi="Times New Roman" w:cs="Times New Roman"/>
          <w:sz w:val="28"/>
          <w:szCs w:val="28"/>
          <w:lang w:eastAsia="ru-RU"/>
        </w:rPr>
        <w:t>г.п. Лиозно определены</w:t>
      </w:r>
      <w:r w:rsidRPr="00057CB0">
        <w:rPr>
          <w:rFonts w:ascii="Times New Roman" w:eastAsia="Calibri" w:hAnsi="Times New Roman" w:cs="Times New Roman"/>
          <w:sz w:val="28"/>
          <w:szCs w:val="28"/>
        </w:rPr>
        <w:t xml:space="preserve"> 3 зоны свободные от курения</w:t>
      </w:r>
      <w:r w:rsidRPr="00057CB0">
        <w:rPr>
          <w:rFonts w:ascii="Times New Roman" w:eastAsia="Times New Roman" w:hAnsi="Times New Roman" w:cs="Times New Roman"/>
          <w:sz w:val="28"/>
          <w:szCs w:val="28"/>
          <w:lang w:eastAsia="ru-RU"/>
        </w:rPr>
        <w:t>: центральная площадь по ул. Ленина, парк отдыха «Микрорайон Школьный», зона отдыха «Лесные карьеры» г.п. Лиозно.</w:t>
      </w:r>
    </w:p>
    <w:p w14:paraId="3802A1F0" w14:textId="77777777" w:rsidR="00057CB0" w:rsidRPr="00057CB0" w:rsidRDefault="00057CB0" w:rsidP="00057CB0">
      <w:pPr>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Зонами свободными от курения считаются учреждения здравоохранения, образования, спортивные сооружения, территории детских площадок, автостанция г.п. Лиозно (зал ожидания и платформы), железнодорожная станция  г.п. Лиозно, территории, прилегающие к культовым зданиям и сооружениям, остановочные пункты общественного транспорта.</w:t>
      </w:r>
    </w:p>
    <w:p w14:paraId="580B4E2D" w14:textId="77777777" w:rsidR="006D5880" w:rsidRPr="003705B9" w:rsidRDefault="00057CB0" w:rsidP="003705B9">
      <w:pPr>
        <w:spacing w:after="0" w:line="240" w:lineRule="auto"/>
        <w:ind w:firstLine="709"/>
        <w:jc w:val="both"/>
        <w:rPr>
          <w:rFonts w:ascii="Times New Roman" w:eastAsia="Calibri" w:hAnsi="Times New Roman" w:cs="Times New Roman"/>
          <w:sz w:val="28"/>
          <w:szCs w:val="28"/>
        </w:rPr>
      </w:pPr>
      <w:r w:rsidRPr="00057CB0">
        <w:rPr>
          <w:rFonts w:ascii="Times New Roman" w:eastAsia="Times New Roman" w:hAnsi="Times New Roman" w:cs="Times New Roman"/>
          <w:sz w:val="28"/>
          <w:szCs w:val="28"/>
          <w:lang w:eastAsia="ru-RU"/>
        </w:rPr>
        <w:t>Специалистами ЦГЭ района продолжен мониторинг выполнения постановления Министерства здравоохранения Республики Беларусь от 03.11.2011 № 111 «О внесении дополнений и изменений в некоторые санитарные нормы и правила и гигиенические нормативы» и приказа Министерства здравоохранения Республики Беларусь от 01.07.2011 № 710  «Об утверждении Инструкции о порядке осуществления действенного контроля  за соблюдением запрета курения в организациях здравоохранения и на прилегающих территориях и Примерного положения о комиссии по контролю за запретом курения  в организации здравоохранения». М</w:t>
      </w:r>
      <w:r w:rsidRPr="00057CB0">
        <w:rPr>
          <w:rFonts w:ascii="Times New Roman" w:eastAsia="Times New Roman" w:hAnsi="Times New Roman" w:cs="Times New Roman"/>
          <w:bCs/>
          <w:sz w:val="28"/>
          <w:szCs w:val="28"/>
          <w:lang w:eastAsia="ru-RU"/>
        </w:rPr>
        <w:t>ониторингом по вопросу соблюдения запретов на курение охвачено 298 объектов,</w:t>
      </w:r>
      <w:r w:rsidRPr="00057CB0">
        <w:rPr>
          <w:rFonts w:ascii="Times New Roman" w:eastAsia="Times New Roman" w:hAnsi="Times New Roman" w:cs="Times New Roman"/>
          <w:sz w:val="28"/>
          <w:szCs w:val="28"/>
          <w:lang w:eastAsia="ru-RU"/>
        </w:rPr>
        <w:t xml:space="preserve"> находящихся на контроле (365), </w:t>
      </w:r>
      <w:r w:rsidR="003705B9">
        <w:rPr>
          <w:rFonts w:ascii="Times New Roman" w:eastAsia="Times New Roman" w:hAnsi="Times New Roman" w:cs="Times New Roman"/>
          <w:bCs/>
          <w:sz w:val="28"/>
          <w:szCs w:val="28"/>
          <w:lang w:eastAsia="ru-RU"/>
        </w:rPr>
        <w:t>нарушений не выявлено.</w:t>
      </w:r>
    </w:p>
    <w:p w14:paraId="44C2F3F5" w14:textId="77777777" w:rsidR="00057CB0" w:rsidRPr="00057CB0" w:rsidRDefault="00057CB0" w:rsidP="00057CB0">
      <w:pPr>
        <w:spacing w:after="0" w:line="240" w:lineRule="auto"/>
        <w:ind w:firstLine="709"/>
        <w:jc w:val="center"/>
        <w:outlineLvl w:val="4"/>
        <w:rPr>
          <w:rFonts w:ascii="Times New Roman" w:eastAsia="Times New Roman" w:hAnsi="Times New Roman" w:cs="Times New Roman"/>
          <w:b/>
          <w:iCs/>
          <w:sz w:val="28"/>
          <w:szCs w:val="28"/>
          <w:lang w:eastAsia="ru-RU"/>
        </w:rPr>
      </w:pPr>
      <w:r w:rsidRPr="00057CB0">
        <w:rPr>
          <w:rFonts w:ascii="Times New Roman" w:eastAsia="Times New Roman" w:hAnsi="Times New Roman" w:cs="Times New Roman"/>
          <w:b/>
          <w:iCs/>
          <w:sz w:val="28"/>
          <w:szCs w:val="28"/>
          <w:lang w:eastAsia="ru-RU"/>
        </w:rPr>
        <w:t xml:space="preserve">5.1 Анализ хода реализации профилактических проектов </w:t>
      </w:r>
    </w:p>
    <w:p w14:paraId="0615CF28" w14:textId="77777777" w:rsidR="00057CB0" w:rsidRPr="00057CB0" w:rsidRDefault="00057CB0" w:rsidP="00057CB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Продолжена реализация государственного профилактического проекта «Здоровые города и поселки» на территории Лиозненского района аг. Добромысли. Проект реализуется по 9 разделам, в том числе по разделу: «</w:t>
      </w:r>
      <w:r w:rsidRPr="00057CB0">
        <w:rPr>
          <w:rFonts w:ascii="Times New Roman" w:eastAsia="Times New Roman" w:hAnsi="Times New Roman" w:cs="Times New Roman"/>
          <w:color w:val="000000"/>
          <w:sz w:val="28"/>
          <w:szCs w:val="28"/>
          <w:lang w:eastAsia="ru-RU"/>
        </w:rPr>
        <w:t>Формирование здорового образа жизни: профилактика неинфекционных заболеваний».</w:t>
      </w:r>
      <w:r w:rsidRPr="00057CB0">
        <w:rPr>
          <w:rFonts w:ascii="Times New Roman" w:eastAsia="Times New Roman" w:hAnsi="Times New Roman" w:cs="Times New Roman"/>
          <w:sz w:val="28"/>
          <w:szCs w:val="28"/>
          <w:lang w:eastAsia="ru-RU"/>
        </w:rPr>
        <w:t xml:space="preserve"> </w:t>
      </w:r>
    </w:p>
    <w:p w14:paraId="0DB8DA25" w14:textId="77777777" w:rsidR="00057CB0" w:rsidRPr="00057CB0" w:rsidRDefault="00057CB0" w:rsidP="00057CB0">
      <w:pPr>
        <w:spacing w:after="0" w:line="240" w:lineRule="auto"/>
        <w:ind w:firstLine="709"/>
        <w:jc w:val="both"/>
        <w:rPr>
          <w:rFonts w:ascii="Times New Roman" w:eastAsia="Times New Roman" w:hAnsi="Times New Roman" w:cs="Times New Roman"/>
          <w:color w:val="171717"/>
          <w:sz w:val="28"/>
          <w:szCs w:val="28"/>
          <w:lang w:eastAsia="ru-RU"/>
        </w:rPr>
      </w:pPr>
      <w:r w:rsidRPr="00057CB0">
        <w:rPr>
          <w:rFonts w:ascii="Times New Roman" w:eastAsia="Times New Roman" w:hAnsi="Times New Roman" w:cs="Times New Roman"/>
          <w:color w:val="171717"/>
          <w:sz w:val="28"/>
          <w:szCs w:val="28"/>
          <w:lang w:eastAsia="ru-RU"/>
        </w:rPr>
        <w:t>Количество учащихся учреждений образования, занимающихся в объединениях физкультурно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171717"/>
          <w:sz w:val="28"/>
          <w:szCs w:val="28"/>
          <w:lang w:eastAsia="ru-RU"/>
        </w:rPr>
        <w:t>спортивного профиля на базе учреждений общего среднего образования 5</w:t>
      </w:r>
      <w:r w:rsidR="00DE2B36">
        <w:rPr>
          <w:rFonts w:ascii="Times New Roman" w:eastAsia="Times New Roman" w:hAnsi="Times New Roman" w:cs="Times New Roman"/>
          <w:color w:val="171717"/>
          <w:sz w:val="28"/>
          <w:szCs w:val="28"/>
          <w:lang w:eastAsia="ru-RU"/>
        </w:rPr>
        <w:t>45</w:t>
      </w:r>
      <w:r w:rsidRPr="00057CB0">
        <w:rPr>
          <w:rFonts w:ascii="Times New Roman" w:eastAsia="Times New Roman" w:hAnsi="Times New Roman" w:cs="Times New Roman"/>
          <w:color w:val="171717"/>
          <w:sz w:val="28"/>
          <w:szCs w:val="28"/>
          <w:lang w:eastAsia="ru-RU"/>
        </w:rPr>
        <w:t>, что составляет 44,</w:t>
      </w:r>
      <w:r w:rsidR="00DE2B36">
        <w:rPr>
          <w:rFonts w:ascii="Times New Roman" w:eastAsia="Times New Roman" w:hAnsi="Times New Roman" w:cs="Times New Roman"/>
          <w:color w:val="171717"/>
          <w:sz w:val="28"/>
          <w:szCs w:val="28"/>
          <w:lang w:eastAsia="ru-RU"/>
        </w:rPr>
        <w:t>8</w:t>
      </w:r>
      <w:r w:rsidRPr="00057CB0">
        <w:rPr>
          <w:rFonts w:ascii="Times New Roman" w:eastAsia="Times New Roman" w:hAnsi="Times New Roman" w:cs="Times New Roman"/>
          <w:color w:val="171717"/>
          <w:sz w:val="28"/>
          <w:szCs w:val="28"/>
          <w:lang w:eastAsia="ru-RU"/>
        </w:rPr>
        <w:t>% от общего количества учащихся по району.</w:t>
      </w:r>
    </w:p>
    <w:p w14:paraId="07958228" w14:textId="77777777" w:rsidR="00057CB0" w:rsidRPr="00057CB0" w:rsidRDefault="00057CB0" w:rsidP="00057CB0">
      <w:pPr>
        <w:spacing w:after="0" w:line="240" w:lineRule="auto"/>
        <w:ind w:firstLine="709"/>
        <w:jc w:val="both"/>
        <w:rPr>
          <w:rFonts w:ascii="Arial" w:eastAsia="Arial Unicode MS" w:hAnsi="Arial" w:cs="Arial"/>
          <w:color w:val="171717"/>
          <w:sz w:val="28"/>
          <w:szCs w:val="28"/>
          <w:lang w:eastAsia="ru-RU"/>
        </w:rPr>
      </w:pPr>
      <w:r w:rsidRPr="00057CB0">
        <w:rPr>
          <w:rFonts w:ascii="Times New Roman" w:eastAsia="Calibri" w:hAnsi="Times New Roman" w:cs="Times New Roman"/>
          <w:sz w:val="28"/>
          <w:szCs w:val="28"/>
        </w:rPr>
        <w:t xml:space="preserve">Для </w:t>
      </w:r>
      <w:r w:rsidRPr="00057CB0">
        <w:rPr>
          <w:rFonts w:ascii="Times New Roman" w:eastAsia="Times New Roman" w:hAnsi="Times New Roman" w:cs="Times New Roman"/>
          <w:sz w:val="28"/>
          <w:szCs w:val="28"/>
          <w:lang w:eastAsia="ru-RU"/>
        </w:rPr>
        <w:t>проведения физкультурно-оздоровительной, спортивно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массовой и туристической работы с населением в районе проводится определённая работа: в</w:t>
      </w:r>
      <w:r w:rsidRPr="00057CB0">
        <w:rPr>
          <w:rFonts w:ascii="Times New Roman" w:eastAsia="Times New Roman" w:hAnsi="Times New Roman" w:cs="Times New Roman"/>
          <w:b/>
          <w:sz w:val="28"/>
          <w:szCs w:val="28"/>
          <w:lang w:eastAsia="ru-RU"/>
        </w:rPr>
        <w:t xml:space="preserve"> </w:t>
      </w:r>
      <w:r w:rsidRPr="00057CB0">
        <w:rPr>
          <w:rFonts w:ascii="Times New Roman" w:eastAsia="Times New Roman" w:hAnsi="Times New Roman" w:cs="Times New Roman"/>
          <w:color w:val="171717"/>
          <w:sz w:val="28"/>
          <w:szCs w:val="28"/>
          <w:lang w:eastAsia="ru-RU"/>
        </w:rPr>
        <w:t>физкультурно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171717"/>
          <w:sz w:val="28"/>
          <w:szCs w:val="28"/>
          <w:lang w:eastAsia="ru-RU"/>
        </w:rPr>
        <w:t>оздоровительном комплексе, в котором функционируют бассейн на 3 дорожки по 25 метров; имеются помещения для тренировки по мини</w:t>
      </w:r>
      <w:r w:rsidR="00377356">
        <w:rPr>
          <w:rFonts w:ascii="Times New Roman" w:eastAsia="Calibri" w:hAnsi="Times New Roman" w:cs="Times New Roman"/>
          <w:color w:val="000000"/>
          <w:kern w:val="24"/>
          <w:sz w:val="28"/>
          <w:szCs w:val="28"/>
          <w:lang w:eastAsia="ru-RU"/>
        </w:rPr>
        <w:t>-</w:t>
      </w:r>
      <w:r w:rsidRPr="00057CB0">
        <w:rPr>
          <w:rFonts w:ascii="Times New Roman" w:eastAsia="Times New Roman" w:hAnsi="Times New Roman" w:cs="Times New Roman"/>
          <w:color w:val="171717"/>
          <w:sz w:val="28"/>
          <w:szCs w:val="28"/>
          <w:lang w:eastAsia="ru-RU"/>
        </w:rPr>
        <w:t>футболу, баскетболу и волейболу, для занятий настольным теннисом и фитнесом, тренажерный зал.</w:t>
      </w:r>
      <w:r w:rsidRPr="00057CB0">
        <w:rPr>
          <w:rFonts w:ascii="Arial" w:eastAsia="Arial Unicode MS" w:hAnsi="Arial" w:cs="Arial"/>
          <w:color w:val="171717"/>
          <w:sz w:val="28"/>
          <w:szCs w:val="28"/>
          <w:lang w:eastAsia="ru-RU"/>
        </w:rPr>
        <w:t> </w:t>
      </w:r>
    </w:p>
    <w:p w14:paraId="0DAEDB4D" w14:textId="77777777"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ГУ «Лиозненский районный  физкультурно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спортивный клуб», оборудованный тренажёрным залом, теннисным кортом, футбольным полем и для проведения игр в зимний период года хоккейной коробкой,</w:t>
      </w:r>
      <w:r w:rsidRPr="00057CB0">
        <w:rPr>
          <w:rFonts w:ascii="Times New Roman" w:eastAsia="Times New Roman" w:hAnsi="Times New Roman" w:cs="Times New Roman"/>
          <w:sz w:val="28"/>
          <w:szCs w:val="28"/>
          <w:lang w:eastAsia="ru-RU"/>
        </w:rPr>
        <w:t xml:space="preserve"> в том числе используемой для катания на коньках</w:t>
      </w:r>
      <w:r w:rsidRPr="00057CB0">
        <w:rPr>
          <w:rFonts w:ascii="Times New Roman" w:eastAsia="Times New Roman" w:hAnsi="Times New Roman" w:cs="Times New Roman"/>
          <w:color w:val="000000"/>
          <w:sz w:val="28"/>
          <w:szCs w:val="28"/>
          <w:lang w:eastAsia="ru-RU"/>
        </w:rPr>
        <w:t>. В течение 2021 г. функционировали 6 групп для взрослых (ЛФК, ОФП, «Здоровье», волейбол), которые посещали 68 человек; 12 групп для детей и подростков возрастной категории от 5</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ти до 16</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ти лет; (футбол, волейбол, акробатика), которые посещали 1</w:t>
      </w:r>
      <w:r w:rsidR="00BD72E1">
        <w:rPr>
          <w:rFonts w:ascii="Times New Roman" w:eastAsia="Times New Roman" w:hAnsi="Times New Roman" w:cs="Times New Roman"/>
          <w:color w:val="000000"/>
          <w:sz w:val="28"/>
          <w:szCs w:val="28"/>
          <w:lang w:eastAsia="ru-RU"/>
        </w:rPr>
        <w:t>56</w:t>
      </w:r>
      <w:r w:rsidRPr="00057CB0">
        <w:rPr>
          <w:rFonts w:ascii="Times New Roman" w:eastAsia="Times New Roman" w:hAnsi="Times New Roman" w:cs="Times New Roman"/>
          <w:color w:val="000000"/>
          <w:sz w:val="28"/>
          <w:szCs w:val="28"/>
          <w:lang w:eastAsia="ru-RU"/>
        </w:rPr>
        <w:t xml:space="preserve"> человек. Всего 18 групп, 2</w:t>
      </w:r>
      <w:r w:rsidR="00BD72E1">
        <w:rPr>
          <w:rFonts w:ascii="Times New Roman" w:eastAsia="Times New Roman" w:hAnsi="Times New Roman" w:cs="Times New Roman"/>
          <w:color w:val="000000"/>
          <w:sz w:val="28"/>
          <w:szCs w:val="28"/>
          <w:lang w:eastAsia="ru-RU"/>
        </w:rPr>
        <w:t>19</w:t>
      </w:r>
      <w:r w:rsidRPr="00057CB0">
        <w:rPr>
          <w:rFonts w:ascii="Times New Roman" w:eastAsia="Times New Roman" w:hAnsi="Times New Roman" w:cs="Times New Roman"/>
          <w:color w:val="000000"/>
          <w:sz w:val="28"/>
          <w:szCs w:val="28"/>
          <w:lang w:eastAsia="ru-RU"/>
        </w:rPr>
        <w:t xml:space="preserve"> человек.</w:t>
      </w:r>
    </w:p>
    <w:p w14:paraId="081FD73E"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color w:val="000000"/>
          <w:sz w:val="28"/>
          <w:szCs w:val="28"/>
          <w:lang w:eastAsia="ru-RU"/>
        </w:rPr>
        <w:t xml:space="preserve">Кроме этого, в Лиозненском районе имеются 16 волейбольных, баскетбольных и теннисных площадок, 4 футбольных </w:t>
      </w:r>
      <w:r w:rsidRPr="00057CB0">
        <w:rPr>
          <w:rFonts w:ascii="Times New Roman" w:eastAsia="Times New Roman" w:hAnsi="Times New Roman" w:cs="Times New Roman"/>
          <w:sz w:val="28"/>
          <w:szCs w:val="28"/>
          <w:lang w:eastAsia="ru-RU"/>
        </w:rPr>
        <w:t xml:space="preserve">поля, 2 хоккейные площадки, 7 тренажерных залов. </w:t>
      </w:r>
    </w:p>
    <w:p w14:paraId="489116D3"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Физкультурно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оздоровительный комплекс ведомственной принадлежности Министерства спорта и туризма, Управления спорта и туризма Витебского областного исполнительного комитета, </w:t>
      </w:r>
      <w:r w:rsidRPr="00057CB0">
        <w:rPr>
          <w:rFonts w:ascii="Times New Roman" w:eastAsia="Times New Roman" w:hAnsi="Times New Roman" w:cs="Times New Roman"/>
          <w:color w:val="000000"/>
          <w:sz w:val="28"/>
          <w:szCs w:val="28"/>
          <w:lang w:eastAsia="ru-RU"/>
        </w:rPr>
        <w:t>оборудован тренажёрным и спортивным залом. Функционируют спортивные секции по кикбоксингу для возрастной категории 10</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15 лет; футболу для возрастной категории 5</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16 лет; легкой атлетики для возрастной категории 9</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11 лет; плавания для возрастной категории 8</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16 лет. Для 2</w:t>
      </w:r>
      <w:r w:rsidR="00BD72E1">
        <w:rPr>
          <w:rFonts w:ascii="Times New Roman" w:eastAsia="Times New Roman" w:hAnsi="Times New Roman" w:cs="Times New Roman"/>
          <w:color w:val="000000"/>
          <w:sz w:val="28"/>
          <w:szCs w:val="28"/>
          <w:lang w:eastAsia="ru-RU"/>
        </w:rPr>
        <w:t>85</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 xml:space="preserve">ти детей сформировано 15 спортивных групп. </w:t>
      </w:r>
    </w:p>
    <w:p w14:paraId="01258A6D" w14:textId="77777777" w:rsidR="00057CB0" w:rsidRPr="00057CB0" w:rsidRDefault="00057CB0" w:rsidP="00057CB0">
      <w:pPr>
        <w:spacing w:after="0" w:line="240" w:lineRule="auto"/>
        <w:ind w:firstLine="709"/>
        <w:jc w:val="both"/>
        <w:rPr>
          <w:rFonts w:ascii="Times New Roman" w:eastAsia="Times New Roman" w:hAnsi="Times New Roman" w:cs="Times New Roman"/>
          <w:color w:val="171717"/>
          <w:sz w:val="28"/>
          <w:szCs w:val="28"/>
          <w:lang w:eastAsia="ru-RU"/>
        </w:rPr>
      </w:pPr>
      <w:r w:rsidRPr="00057CB0">
        <w:rPr>
          <w:rFonts w:ascii="Times New Roman" w:eastAsia="Times New Roman" w:hAnsi="Times New Roman" w:cs="Times New Roman"/>
          <w:color w:val="171717"/>
          <w:sz w:val="28"/>
          <w:szCs w:val="28"/>
          <w:lang w:eastAsia="ru-RU"/>
        </w:rPr>
        <w:t>В районе имеется учебно-спортивное учреждение «Государственная детско-юношеская спортивная школа» в аг. Добромысли, в котором открыта секция каратэ для детей возрастной категории с 4</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171717"/>
          <w:sz w:val="28"/>
          <w:szCs w:val="28"/>
          <w:lang w:eastAsia="ru-RU"/>
        </w:rPr>
        <w:t xml:space="preserve">х лет. </w:t>
      </w:r>
    </w:p>
    <w:p w14:paraId="183C2F0C"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На базе государственное учреждение «Добромыслинская средняя школа Лиозненского района» работает верёвочный городок. Здесь у инструкторов практически не бывает простоев– каждый день приходят желающие испытать себя на смелость и ловкость.</w:t>
      </w:r>
    </w:p>
    <w:p w14:paraId="57E5A2B8" w14:textId="77777777" w:rsidR="00057CB0" w:rsidRPr="00057CB0" w:rsidRDefault="00057CB0" w:rsidP="00057CB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По пропаганде принципов здорового питания ведется не только информационная работа, но и внесение в меню в учреждениях образования и общественного питания блюд здорового питания. </w:t>
      </w:r>
    </w:p>
    <w:p w14:paraId="1FA05D80" w14:textId="77777777" w:rsidR="00057CB0" w:rsidRPr="00057CB0" w:rsidRDefault="00057CB0" w:rsidP="00057CB0">
      <w:pPr>
        <w:widowControl w:val="0"/>
        <w:tabs>
          <w:tab w:val="left" w:pos="1418"/>
        </w:tabs>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детских учреждениях при организации питания обеспечено совершенствование меню и рациона питания детей с учетом возраста, группы здоровья, сезонности, преимущественным включением овощей и фруктов. С 2020 года пищеблоки работают по сборнику кулинарных рецептов, где включены блюда со сниженным содержанием жира, сахара и соли. По ежемесячному анализу натуральных норм питания установлено, что все учреждения образования выполняют натуральные нормы, некоторые имеют отклонения в пределах разрешенных 10 %. Мясо, овощи и фрукты, молочная продукция включены в ежедневный рацион учащихся. 100 % учащихся охвачены горячим и поддерживающим питанием. Пищеблоки </w:t>
      </w:r>
      <w:r w:rsidR="000C54F0">
        <w:rPr>
          <w:rFonts w:ascii="Times New Roman" w:eastAsia="Times New Roman" w:hAnsi="Times New Roman" w:cs="Times New Roman"/>
          <w:sz w:val="28"/>
          <w:szCs w:val="28"/>
          <w:lang w:eastAsia="ru-RU"/>
        </w:rPr>
        <w:t xml:space="preserve"> 5</w:t>
      </w:r>
      <w:r w:rsidR="00377356">
        <w:rPr>
          <w:rFonts w:ascii="Times New Roman" w:eastAsia="Calibri" w:hAnsi="Times New Roman" w:cs="Times New Roman"/>
          <w:sz w:val="28"/>
          <w:szCs w:val="28"/>
        </w:rPr>
        <w:t>-</w:t>
      </w:r>
      <w:r w:rsidR="000C54F0">
        <w:rPr>
          <w:rFonts w:ascii="Times New Roman" w:eastAsia="Calibri" w:hAnsi="Times New Roman" w:cs="Times New Roman"/>
          <w:sz w:val="28"/>
          <w:szCs w:val="28"/>
        </w:rPr>
        <w:t xml:space="preserve">ти </w:t>
      </w:r>
      <w:r w:rsidRPr="00057CB0">
        <w:rPr>
          <w:rFonts w:ascii="Times New Roman" w:eastAsia="Times New Roman" w:hAnsi="Times New Roman" w:cs="Times New Roman"/>
          <w:sz w:val="28"/>
          <w:szCs w:val="28"/>
          <w:lang w:eastAsia="ru-RU"/>
        </w:rPr>
        <w:t>школ района обеспечены пароконвектоматами для приготовления блюд с пониженным содержанием жира.</w:t>
      </w:r>
    </w:p>
    <w:p w14:paraId="662FC1D4" w14:textId="77777777" w:rsidR="00057CB0" w:rsidRPr="00057CB0" w:rsidRDefault="00057CB0" w:rsidP="00057CB0">
      <w:pPr>
        <w:widowControl w:val="0"/>
        <w:tabs>
          <w:tab w:val="left" w:pos="1418"/>
        </w:tabs>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На предприятиях общественного питания в течение ряда лет разрабатываются различные блюда с пониженным содержанием сахара, жира и соли. Лиозненский районный центр культуры реализует для населения онлайн</w:t>
      </w:r>
      <w:r w:rsidR="00E77298" w:rsidRPr="00057CB0">
        <w:rPr>
          <w:rFonts w:ascii="Times New Roman" w:eastAsia="Calibri" w:hAnsi="Times New Roman" w:cs="Times New Roman"/>
          <w:sz w:val="28"/>
          <w:szCs w:val="28"/>
        </w:rPr>
        <w:t>–</w:t>
      </w:r>
      <w:r w:rsidRPr="00057CB0">
        <w:rPr>
          <w:rFonts w:ascii="Times New Roman" w:eastAsia="Times New Roman" w:hAnsi="Times New Roman" w:cs="Times New Roman"/>
          <w:sz w:val="28"/>
          <w:szCs w:val="28"/>
          <w:lang w:eastAsia="ru-RU"/>
        </w:rPr>
        <w:t xml:space="preserve">проект «Вкусный </w:t>
      </w:r>
      <w:r w:rsidRPr="00057CB0">
        <w:rPr>
          <w:rFonts w:ascii="Times New Roman" w:eastAsia="Times New Roman" w:hAnsi="Times New Roman" w:cs="Times New Roman"/>
          <w:i/>
          <w:sz w:val="28"/>
          <w:szCs w:val="28"/>
          <w:lang w:eastAsia="ru-RU"/>
        </w:rPr>
        <w:t>Р</w:t>
      </w:r>
      <w:r w:rsidRPr="00057CB0">
        <w:rPr>
          <w:rFonts w:ascii="Times New Roman" w:eastAsia="Times New Roman" w:hAnsi="Times New Roman" w:cs="Times New Roman"/>
          <w:i/>
          <w:sz w:val="28"/>
          <w:szCs w:val="28"/>
          <w:lang w:val="en-US" w:eastAsia="ru-RU"/>
        </w:rPr>
        <w:t>RO</w:t>
      </w:r>
      <w:r w:rsidRPr="00057CB0">
        <w:rPr>
          <w:rFonts w:ascii="Times New Roman" w:eastAsia="Times New Roman" w:hAnsi="Times New Roman" w:cs="Times New Roman"/>
          <w:sz w:val="28"/>
          <w:szCs w:val="28"/>
          <w:lang w:eastAsia="ru-RU"/>
        </w:rPr>
        <w:t xml:space="preserve">менад» по приготовлению национальных блюд традиционной белорусской кухни. </w:t>
      </w:r>
    </w:p>
    <w:p w14:paraId="512BC30C" w14:textId="77777777" w:rsidR="00057CB0" w:rsidRPr="00057CB0" w:rsidRDefault="00057CB0" w:rsidP="00057CB0">
      <w:pPr>
        <w:widowControl w:val="0"/>
        <w:tabs>
          <w:tab w:val="left" w:pos="1418"/>
        </w:tabs>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Специалистами ГУ «Лиозненский рай</w:t>
      </w:r>
      <w:r w:rsidR="00377356">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ЦГЭ» инициируются создание условий для ЗОЖ. Например, отделом по образованию Лиозненского районного исполнительного комитета, УЗ «Лиозненская ЦРБ»,  «Лиозненский лесхоз», «Лиозненский РЭС» Витебские электрические сети РУП «Витебскэнерго», Лиозненский участок цеха СТС «Витебского филиала РУП Белтелеком», ГП «Лиозненская хлебная база», УП «Витебскоблгаз» Лиозненский РГС «Филиала ПУ «Вите</w:t>
      </w:r>
      <w:r w:rsidR="001F6F4D">
        <w:rPr>
          <w:rFonts w:ascii="Times New Roman" w:eastAsia="Times New Roman" w:hAnsi="Times New Roman" w:cs="Times New Roman"/>
          <w:sz w:val="28"/>
          <w:szCs w:val="28"/>
          <w:lang w:eastAsia="ru-RU"/>
        </w:rPr>
        <w:t>б</w:t>
      </w:r>
      <w:r w:rsidRPr="00057CB0">
        <w:rPr>
          <w:rFonts w:ascii="Times New Roman" w:eastAsia="Times New Roman" w:hAnsi="Times New Roman" w:cs="Times New Roman"/>
          <w:sz w:val="28"/>
          <w:szCs w:val="28"/>
          <w:lang w:eastAsia="ru-RU"/>
        </w:rPr>
        <w:t xml:space="preserve">скгаз», ГУ «Центр по обеспечению деятельности бюджетных организаций Лиозненского района»  были заключены договоры с ФОК на посещение сотрудниками данных организаций бассейна, тренажерного зала– работники предприятий посещают спортивные секции, плавательный бассейн (абонементы за счет предприятия), участвуют в  спортивных </w:t>
      </w:r>
      <w:r w:rsidRPr="00057CB0">
        <w:rPr>
          <w:rFonts w:ascii="Times New Roman" w:eastAsia="Times New Roman" w:hAnsi="Times New Roman" w:cs="Times New Roman"/>
          <w:sz w:val="28"/>
          <w:szCs w:val="28"/>
          <w:lang w:eastAsia="ru-RU"/>
        </w:rPr>
        <w:lastRenderedPageBreak/>
        <w:t>соревнованиях. 45% сотрудников ГУ Лиозненский рай</w:t>
      </w:r>
      <w:r w:rsidR="00377356">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ЦГЭ  посещают плавательный бассейн за счет организации.</w:t>
      </w:r>
    </w:p>
    <w:p w14:paraId="16E685D1" w14:textId="77777777" w:rsidR="00057CB0" w:rsidRPr="00057CB0" w:rsidRDefault="00057CB0" w:rsidP="00057CB0">
      <w:pPr>
        <w:widowControl w:val="0"/>
        <w:tabs>
          <w:tab w:val="left" w:pos="1418"/>
        </w:tabs>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Главные врачи ГУ «Лиозненский рай</w:t>
      </w:r>
      <w:r w:rsidR="00377356">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ЦГЭ»  и учреждения здравоохранения «Лиозненская ЦРБ» являются постоянными членами информационных групп, созданных при Лиозненском исполнительном комитете. В составе групп выступают в трудовых коллективах по вопросам демографической безопасности, сохранения и укрепления здоровья населения, ЗОЖ, профилактики НИЗ. Так, в 202</w:t>
      </w:r>
      <w:r w:rsidR="001F6F4D">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в ходе проведения дней информирования были рассмотрены вопросы по профилактике производственного травматизма, предупреждению наркозависимости, алкоголизма, мерах профилактики коронавирусной инфекции, реализация мероприятий в рамках профилактического проекта «Здоровые города и поселки».</w:t>
      </w:r>
    </w:p>
    <w:p w14:paraId="24A87054" w14:textId="77777777" w:rsidR="00057CB0" w:rsidRPr="00057CB0" w:rsidRDefault="00057CB0" w:rsidP="00057CB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учреждениях образования Лиозненского района с 2008 года реализуются областные проекты: «Умей сказать «нет» – по профилактике табакокурения, «Ты у себя один» – по профилактике наркомании и токсикомании, «Охрана репродуктивного здоровья молодежи.</w:t>
      </w:r>
    </w:p>
    <w:p w14:paraId="6CEA1257" w14:textId="77777777" w:rsidR="00057CB0" w:rsidRPr="00057CB0" w:rsidRDefault="00057CB0" w:rsidP="00057CB0">
      <w:pPr>
        <w:widowControl w:val="0"/>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Результаты реализации областных программ и локальных профилактических проектов показали их эффективность и заинтересованность участников проектов в их реализации: от 7</w:t>
      </w:r>
      <w:r w:rsidR="001F6F4D">
        <w:rPr>
          <w:rFonts w:ascii="Times New Roman" w:eastAsia="Times New Roman" w:hAnsi="Times New Roman" w:cs="Times New Roman"/>
          <w:bCs/>
          <w:sz w:val="28"/>
          <w:szCs w:val="28"/>
          <w:lang w:eastAsia="ru-RU"/>
        </w:rPr>
        <w:t>8,0</w:t>
      </w:r>
      <w:r w:rsidRPr="00057CB0">
        <w:rPr>
          <w:rFonts w:ascii="Times New Roman" w:eastAsia="Times New Roman" w:hAnsi="Times New Roman" w:cs="Times New Roman"/>
          <w:bCs/>
          <w:sz w:val="28"/>
          <w:szCs w:val="28"/>
          <w:lang w:eastAsia="ru-RU"/>
        </w:rPr>
        <w:t>% до 9</w:t>
      </w:r>
      <w:r w:rsidR="001F6F4D">
        <w:rPr>
          <w:rFonts w:ascii="Times New Roman" w:eastAsia="Times New Roman" w:hAnsi="Times New Roman" w:cs="Times New Roman"/>
          <w:bCs/>
          <w:sz w:val="28"/>
          <w:szCs w:val="28"/>
          <w:lang w:eastAsia="ru-RU"/>
        </w:rPr>
        <w:t>1,0</w:t>
      </w:r>
      <w:r w:rsidRPr="00057CB0">
        <w:rPr>
          <w:rFonts w:ascii="Times New Roman" w:eastAsia="Times New Roman" w:hAnsi="Times New Roman" w:cs="Times New Roman"/>
          <w:bCs/>
          <w:sz w:val="28"/>
          <w:szCs w:val="28"/>
          <w:lang w:eastAsia="ru-RU"/>
        </w:rPr>
        <w:t>% повысился уровень знаний по факторам риска НИЗ, способам их предупреждения; приняли решение придерживаться принципов ЗОЖ от 6</w:t>
      </w:r>
      <w:r w:rsidR="001F6F4D">
        <w:rPr>
          <w:rFonts w:ascii="Times New Roman" w:eastAsia="Times New Roman" w:hAnsi="Times New Roman" w:cs="Times New Roman"/>
          <w:bCs/>
          <w:sz w:val="28"/>
          <w:szCs w:val="28"/>
          <w:lang w:eastAsia="ru-RU"/>
        </w:rPr>
        <w:t>4,0</w:t>
      </w:r>
      <w:r w:rsidRPr="00057CB0">
        <w:rPr>
          <w:rFonts w:ascii="Times New Roman" w:eastAsia="Times New Roman" w:hAnsi="Times New Roman" w:cs="Times New Roman"/>
          <w:bCs/>
          <w:sz w:val="28"/>
          <w:szCs w:val="28"/>
          <w:lang w:eastAsia="ru-RU"/>
        </w:rPr>
        <w:t>% до 8</w:t>
      </w:r>
      <w:r w:rsidR="001F6F4D">
        <w:rPr>
          <w:rFonts w:ascii="Times New Roman" w:eastAsia="Times New Roman" w:hAnsi="Times New Roman" w:cs="Times New Roman"/>
          <w:bCs/>
          <w:sz w:val="28"/>
          <w:szCs w:val="28"/>
          <w:lang w:eastAsia="ru-RU"/>
        </w:rPr>
        <w:t>4,0</w:t>
      </w:r>
      <w:r w:rsidRPr="00057CB0">
        <w:rPr>
          <w:rFonts w:ascii="Times New Roman" w:eastAsia="Times New Roman" w:hAnsi="Times New Roman" w:cs="Times New Roman"/>
          <w:bCs/>
          <w:sz w:val="28"/>
          <w:szCs w:val="28"/>
          <w:lang w:eastAsia="ru-RU"/>
        </w:rPr>
        <w:t xml:space="preserve">% участников,  пропагандировать принципы ЗОЖ среди родных и друзей </w:t>
      </w:r>
      <w:r w:rsidRPr="00057CB0">
        <w:rPr>
          <w:rFonts w:ascii="Times New Roman" w:eastAsia="Calibri" w:hAnsi="Times New Roman" w:cs="Times New Roman"/>
          <w:bCs/>
          <w:sz w:val="28"/>
          <w:szCs w:val="28"/>
        </w:rPr>
        <w:t>– 8</w:t>
      </w:r>
      <w:r w:rsidR="001F6F4D">
        <w:rPr>
          <w:rFonts w:ascii="Times New Roman" w:eastAsia="Calibri" w:hAnsi="Times New Roman" w:cs="Times New Roman"/>
          <w:bCs/>
          <w:sz w:val="28"/>
          <w:szCs w:val="28"/>
        </w:rPr>
        <w:t>2,1</w:t>
      </w:r>
      <w:r w:rsidRPr="00057CB0">
        <w:rPr>
          <w:rFonts w:ascii="Times New Roman" w:eastAsia="Times New Roman" w:hAnsi="Times New Roman" w:cs="Times New Roman"/>
          <w:bCs/>
          <w:sz w:val="28"/>
          <w:szCs w:val="28"/>
          <w:lang w:eastAsia="ru-RU"/>
        </w:rPr>
        <w:t>% респондентов.</w:t>
      </w:r>
    </w:p>
    <w:p w14:paraId="6ACE8CE9"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Проведение информационной работы с населением и массовых мероприятий: в организациях и на предприятиях, среди населения сельских Советов прочитано </w:t>
      </w:r>
      <w:r w:rsidR="001F6F4D">
        <w:rPr>
          <w:rFonts w:ascii="Times New Roman" w:eastAsia="Times New Roman" w:hAnsi="Times New Roman" w:cs="Times New Roman"/>
          <w:sz w:val="28"/>
          <w:szCs w:val="28"/>
          <w:lang w:eastAsia="ru-RU"/>
        </w:rPr>
        <w:t>41</w:t>
      </w:r>
      <w:r w:rsidRPr="00057CB0">
        <w:rPr>
          <w:rFonts w:ascii="Times New Roman" w:eastAsia="Times New Roman" w:hAnsi="Times New Roman" w:cs="Times New Roman"/>
          <w:sz w:val="28"/>
          <w:szCs w:val="28"/>
          <w:lang w:eastAsia="ru-RU"/>
        </w:rPr>
        <w:t xml:space="preserve"> лекци</w:t>
      </w:r>
      <w:r w:rsidR="001F6F4D">
        <w:rPr>
          <w:rFonts w:ascii="Times New Roman" w:eastAsia="Times New Roman" w:hAnsi="Times New Roman" w:cs="Times New Roman"/>
          <w:sz w:val="28"/>
          <w:szCs w:val="28"/>
          <w:lang w:eastAsia="ru-RU"/>
        </w:rPr>
        <w:t>я</w:t>
      </w:r>
      <w:r w:rsidRPr="00057CB0">
        <w:rPr>
          <w:rFonts w:ascii="Times New Roman" w:eastAsia="Times New Roman" w:hAnsi="Times New Roman" w:cs="Times New Roman"/>
          <w:sz w:val="28"/>
          <w:szCs w:val="28"/>
          <w:lang w:eastAsia="ru-RU"/>
        </w:rPr>
        <w:t>, с участием 8</w:t>
      </w:r>
      <w:r w:rsidR="001F6F4D">
        <w:rPr>
          <w:rFonts w:ascii="Times New Roman" w:eastAsia="Times New Roman" w:hAnsi="Times New Roman" w:cs="Times New Roman"/>
          <w:sz w:val="28"/>
          <w:szCs w:val="28"/>
          <w:lang w:eastAsia="ru-RU"/>
        </w:rPr>
        <w:t>96</w:t>
      </w:r>
      <w:r w:rsidRPr="00057CB0">
        <w:rPr>
          <w:rFonts w:ascii="Times New Roman" w:eastAsia="Times New Roman" w:hAnsi="Times New Roman" w:cs="Times New Roman"/>
          <w:sz w:val="28"/>
          <w:szCs w:val="28"/>
          <w:lang w:eastAsia="ru-RU"/>
        </w:rPr>
        <w:t xml:space="preserve"> человек, групповые и  индивидуальные беседы в количестве 42</w:t>
      </w:r>
      <w:r w:rsidR="001F6F4D">
        <w:rPr>
          <w:rFonts w:ascii="Times New Roman" w:eastAsia="Times New Roman" w:hAnsi="Times New Roman" w:cs="Times New Roman"/>
          <w:sz w:val="28"/>
          <w:szCs w:val="28"/>
          <w:lang w:eastAsia="ru-RU"/>
        </w:rPr>
        <w:t>7, с участием 1496</w:t>
      </w:r>
      <w:r w:rsidRPr="00057CB0">
        <w:rPr>
          <w:rFonts w:ascii="Times New Roman" w:eastAsia="Times New Roman" w:hAnsi="Times New Roman" w:cs="Times New Roman"/>
          <w:sz w:val="28"/>
          <w:szCs w:val="28"/>
          <w:lang w:eastAsia="ru-RU"/>
        </w:rPr>
        <w:t xml:space="preserve"> человек. </w:t>
      </w:r>
    </w:p>
    <w:p w14:paraId="1100C9D9" w14:textId="77777777" w:rsidR="00057CB0" w:rsidRPr="00057CB0" w:rsidRDefault="00057CB0" w:rsidP="00057CB0">
      <w:pPr>
        <w:spacing w:after="0" w:line="240" w:lineRule="auto"/>
        <w:ind w:firstLine="709"/>
        <w:jc w:val="center"/>
        <w:rPr>
          <w:rFonts w:ascii="Times New Roman" w:eastAsia="Times New Roman" w:hAnsi="Times New Roman" w:cs="Times New Roman"/>
          <w:b/>
          <w:sz w:val="28"/>
          <w:szCs w:val="28"/>
          <w:lang w:eastAsia="ru-RU"/>
        </w:rPr>
      </w:pPr>
    </w:p>
    <w:p w14:paraId="664C3F67" w14:textId="77777777" w:rsidR="00057CB0" w:rsidRPr="00057CB0" w:rsidRDefault="00057CB0" w:rsidP="00057CB0">
      <w:pPr>
        <w:spacing w:after="0" w:line="240" w:lineRule="auto"/>
        <w:ind w:firstLine="709"/>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val="en-US" w:eastAsia="ru-RU"/>
        </w:rPr>
        <w:t>V</w:t>
      </w:r>
      <w:r w:rsidRPr="00057CB0">
        <w:rPr>
          <w:rFonts w:ascii="Times New Roman" w:eastAsia="Times New Roman" w:hAnsi="Times New Roman" w:cs="Times New Roman"/>
          <w:b/>
          <w:sz w:val="28"/>
          <w:szCs w:val="28"/>
          <w:lang w:eastAsia="ru-RU"/>
        </w:rPr>
        <w:t xml:space="preserve">. ОСНОВНЫЕ НАПРАВЛЕНИЯ ДЕЯТЕЛЬНОСТИ ПО УКРЕПЛЕНИЮ ЗДОРОВЬЮ НАСЕЛЕНИЯ ДЛЯ ДОСТИЖЕНИЯ ПОКАЗАТЕЛЕЙ ЦЕЛЕЙ УСТОЙЧИВОГО РАЗВИТИЯ </w:t>
      </w:r>
    </w:p>
    <w:p w14:paraId="16294DC1" w14:textId="77777777" w:rsidR="00057CB0" w:rsidRPr="00057CB0" w:rsidRDefault="00057CB0" w:rsidP="00057CB0">
      <w:pPr>
        <w:spacing w:after="0" w:line="240" w:lineRule="auto"/>
        <w:ind w:firstLine="709"/>
        <w:jc w:val="center"/>
        <w:rPr>
          <w:rFonts w:ascii="Times New Roman" w:eastAsia="Calibri" w:hAnsi="Times New Roman" w:cs="Times New Roman"/>
          <w:b/>
          <w:sz w:val="28"/>
          <w:szCs w:val="28"/>
        </w:rPr>
      </w:pPr>
    </w:p>
    <w:p w14:paraId="499897D7" w14:textId="77777777" w:rsidR="004D6FAC" w:rsidRDefault="00057CB0" w:rsidP="004D6FAC">
      <w:pPr>
        <w:spacing w:after="0" w:line="240" w:lineRule="auto"/>
        <w:ind w:firstLine="709"/>
        <w:jc w:val="center"/>
        <w:rPr>
          <w:rFonts w:ascii="Times New Roman" w:eastAsia="Calibri" w:hAnsi="Times New Roman" w:cs="Times New Roman"/>
          <w:b/>
          <w:sz w:val="28"/>
          <w:szCs w:val="28"/>
        </w:rPr>
      </w:pPr>
      <w:r w:rsidRPr="00057CB0">
        <w:rPr>
          <w:rFonts w:ascii="Times New Roman" w:eastAsia="Calibri" w:hAnsi="Times New Roman" w:cs="Times New Roman"/>
          <w:b/>
          <w:sz w:val="28"/>
          <w:szCs w:val="28"/>
        </w:rPr>
        <w:t xml:space="preserve">6.1 Заключение о состоянии популяционного здоровья и </w:t>
      </w:r>
      <w:r w:rsidR="00D5368B">
        <w:rPr>
          <w:rFonts w:ascii="Times New Roman" w:eastAsia="Calibri" w:hAnsi="Times New Roman" w:cs="Times New Roman"/>
          <w:b/>
          <w:sz w:val="28"/>
          <w:szCs w:val="28"/>
        </w:rPr>
        <w:t>среды обитания населения на 2022</w:t>
      </w:r>
      <w:r w:rsidRPr="00057CB0">
        <w:rPr>
          <w:rFonts w:ascii="Times New Roman" w:eastAsia="Calibri" w:hAnsi="Times New Roman" w:cs="Times New Roman"/>
          <w:b/>
          <w:sz w:val="28"/>
          <w:szCs w:val="28"/>
        </w:rPr>
        <w:t xml:space="preserve"> год</w:t>
      </w:r>
    </w:p>
    <w:p w14:paraId="7E05EBD1" w14:textId="77777777" w:rsidR="00057CB0" w:rsidRPr="004D6FAC" w:rsidRDefault="00D5368B" w:rsidP="004D6FAC">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Cs/>
          <w:sz w:val="28"/>
          <w:szCs w:val="28"/>
        </w:rPr>
        <w:t>В</w:t>
      </w:r>
      <w:r w:rsidR="008F01F1">
        <w:rPr>
          <w:rFonts w:ascii="Times New Roman" w:eastAsia="Calibri" w:hAnsi="Times New Roman" w:cs="Times New Roman"/>
          <w:bCs/>
          <w:sz w:val="28"/>
          <w:szCs w:val="28"/>
        </w:rPr>
        <w:t xml:space="preserve"> 2022 году</w:t>
      </w:r>
      <w:r w:rsidR="00057CB0" w:rsidRPr="00057CB0">
        <w:rPr>
          <w:rFonts w:ascii="Times New Roman" w:eastAsia="Calibri" w:hAnsi="Times New Roman" w:cs="Times New Roman"/>
          <w:bCs/>
          <w:sz w:val="28"/>
          <w:szCs w:val="28"/>
        </w:rPr>
        <w:t xml:space="preserve"> Лиозненском районе продолжалась работа всех ведомств по созданию здоровьесберегающей среды жизнедеятельности, профилактике болезней и снижению распространенности поведенческих рисков среди проживающего населения.</w:t>
      </w:r>
    </w:p>
    <w:p w14:paraId="4434B387" w14:textId="77777777" w:rsidR="00057CB0" w:rsidRPr="00057CB0" w:rsidRDefault="00057CB0" w:rsidP="00057CB0">
      <w:pPr>
        <w:spacing w:after="0" w:line="240" w:lineRule="auto"/>
        <w:ind w:firstLine="709"/>
        <w:jc w:val="both"/>
        <w:rPr>
          <w:rFonts w:ascii="Times New Roman" w:eastAsia="Calibri" w:hAnsi="Times New Roman" w:cs="Times New Roman"/>
          <w:bCs/>
          <w:color w:val="FF0000"/>
          <w:sz w:val="28"/>
          <w:szCs w:val="28"/>
        </w:rPr>
      </w:pPr>
      <w:r w:rsidRPr="00057CB0">
        <w:rPr>
          <w:rFonts w:ascii="Times New Roman" w:eastAsia="Calibri" w:hAnsi="Times New Roman" w:cs="Times New Roman"/>
          <w:bCs/>
          <w:color w:val="000000"/>
          <w:sz w:val="28"/>
          <w:szCs w:val="28"/>
        </w:rPr>
        <w:t>На промышленных и сельскохозяйственных объектах снизился удельный вес объектов со слабо выраженным риском в 202</w:t>
      </w:r>
      <w:r w:rsidR="008F01F1">
        <w:rPr>
          <w:rFonts w:ascii="Times New Roman" w:eastAsia="Calibri" w:hAnsi="Times New Roman" w:cs="Times New Roman"/>
          <w:bCs/>
          <w:color w:val="000000"/>
          <w:sz w:val="28"/>
          <w:szCs w:val="28"/>
        </w:rPr>
        <w:t>2</w:t>
      </w:r>
      <w:r w:rsidR="00377356">
        <w:rPr>
          <w:rFonts w:ascii="Times New Roman" w:eastAsia="Calibri" w:hAnsi="Times New Roman" w:cs="Times New Roman"/>
          <w:bCs/>
          <w:color w:val="000000"/>
          <w:sz w:val="28"/>
          <w:szCs w:val="28"/>
        </w:rPr>
        <w:t xml:space="preserve"> </w:t>
      </w:r>
      <w:r w:rsidRPr="00057CB0">
        <w:rPr>
          <w:rFonts w:ascii="Times New Roman" w:eastAsia="Calibri" w:hAnsi="Times New Roman" w:cs="Times New Roman"/>
          <w:bCs/>
          <w:color w:val="000000"/>
          <w:sz w:val="28"/>
          <w:szCs w:val="28"/>
        </w:rPr>
        <w:t>г</w:t>
      </w:r>
      <w:r w:rsidR="008F01F1">
        <w:rPr>
          <w:rFonts w:ascii="Times New Roman" w:eastAsia="Calibri" w:hAnsi="Times New Roman" w:cs="Times New Roman"/>
          <w:bCs/>
          <w:color w:val="000000"/>
          <w:sz w:val="28"/>
          <w:szCs w:val="28"/>
        </w:rPr>
        <w:t xml:space="preserve"> </w:t>
      </w:r>
      <w:r w:rsidR="00377356">
        <w:rPr>
          <w:rFonts w:ascii="Times New Roman" w:eastAsia="Calibri" w:hAnsi="Times New Roman" w:cs="Times New Roman"/>
          <w:bCs/>
          <w:color w:val="000000"/>
          <w:sz w:val="28"/>
          <w:szCs w:val="28"/>
        </w:rPr>
        <w:t xml:space="preserve">- </w:t>
      </w:r>
      <w:r w:rsidR="008F01F1">
        <w:rPr>
          <w:rFonts w:ascii="Times New Roman" w:eastAsia="Calibri" w:hAnsi="Times New Roman" w:cs="Times New Roman"/>
          <w:bCs/>
          <w:color w:val="000000"/>
          <w:sz w:val="28"/>
          <w:szCs w:val="28"/>
        </w:rPr>
        <w:t>44,0% (</w:t>
      </w:r>
      <w:r w:rsidRPr="00057CB0">
        <w:rPr>
          <w:rFonts w:ascii="Times New Roman" w:eastAsia="Calibri" w:hAnsi="Times New Roman" w:cs="Times New Roman"/>
          <w:bCs/>
          <w:color w:val="000000"/>
          <w:sz w:val="28"/>
          <w:szCs w:val="28"/>
        </w:rPr>
        <w:t>202</w:t>
      </w:r>
      <w:r w:rsidR="008F01F1">
        <w:rPr>
          <w:rFonts w:ascii="Times New Roman" w:eastAsia="Calibri" w:hAnsi="Times New Roman" w:cs="Times New Roman"/>
          <w:bCs/>
          <w:color w:val="000000"/>
          <w:sz w:val="28"/>
          <w:szCs w:val="28"/>
        </w:rPr>
        <w:t>1</w:t>
      </w:r>
      <w:r w:rsidRPr="00057CB0">
        <w:rPr>
          <w:rFonts w:ascii="Times New Roman" w:eastAsia="Calibri" w:hAnsi="Times New Roman" w:cs="Times New Roman"/>
          <w:bCs/>
          <w:color w:val="000000"/>
          <w:sz w:val="28"/>
          <w:szCs w:val="28"/>
        </w:rPr>
        <w:t xml:space="preserve"> год – 41,0%</w:t>
      </w:r>
      <w:r w:rsidR="008F01F1">
        <w:rPr>
          <w:rFonts w:ascii="Times New Roman" w:eastAsia="Calibri" w:hAnsi="Times New Roman" w:cs="Times New Roman"/>
          <w:bCs/>
          <w:color w:val="000000"/>
          <w:sz w:val="28"/>
          <w:szCs w:val="28"/>
        </w:rPr>
        <w:t>)</w:t>
      </w:r>
      <w:r w:rsidRPr="00057CB0">
        <w:rPr>
          <w:rFonts w:ascii="Times New Roman" w:eastAsia="Calibri" w:hAnsi="Times New Roman" w:cs="Times New Roman"/>
          <w:bCs/>
          <w:color w:val="000000"/>
          <w:sz w:val="28"/>
          <w:szCs w:val="28"/>
        </w:rPr>
        <w:t>,</w:t>
      </w:r>
      <w:r w:rsidRPr="00057CB0">
        <w:rPr>
          <w:rFonts w:ascii="Times New Roman" w:eastAsia="Calibri" w:hAnsi="Times New Roman" w:cs="Times New Roman"/>
          <w:bCs/>
          <w:color w:val="FF0000"/>
          <w:sz w:val="28"/>
          <w:szCs w:val="28"/>
        </w:rPr>
        <w:t xml:space="preserve"> </w:t>
      </w:r>
      <w:r w:rsidRPr="00057CB0">
        <w:rPr>
          <w:rFonts w:ascii="Times New Roman" w:eastAsia="Calibri" w:hAnsi="Times New Roman" w:cs="Times New Roman"/>
          <w:bCs/>
          <w:color w:val="000000"/>
          <w:sz w:val="28"/>
          <w:szCs w:val="28"/>
        </w:rPr>
        <w:t xml:space="preserve">удельный вес работающих во вредных условиях труда уменьшился </w:t>
      </w:r>
      <w:r w:rsidRPr="00430675">
        <w:rPr>
          <w:rFonts w:ascii="Times New Roman" w:eastAsia="Calibri" w:hAnsi="Times New Roman" w:cs="Times New Roman"/>
          <w:bCs/>
          <w:color w:val="000000"/>
          <w:sz w:val="28"/>
          <w:szCs w:val="28"/>
        </w:rPr>
        <w:t>на 0</w:t>
      </w:r>
      <w:r w:rsidR="00430675" w:rsidRPr="00430675">
        <w:rPr>
          <w:rFonts w:ascii="Times New Roman" w:eastAsia="Calibri" w:hAnsi="Times New Roman" w:cs="Times New Roman"/>
          <w:bCs/>
          <w:color w:val="000000"/>
          <w:sz w:val="28"/>
          <w:szCs w:val="28"/>
        </w:rPr>
        <w:t>,3</w:t>
      </w:r>
      <w:r w:rsidRPr="00430675">
        <w:rPr>
          <w:rFonts w:ascii="Times New Roman" w:eastAsia="Calibri" w:hAnsi="Times New Roman" w:cs="Times New Roman"/>
          <w:bCs/>
          <w:color w:val="000000"/>
          <w:sz w:val="28"/>
          <w:szCs w:val="28"/>
        </w:rPr>
        <w:t>%.</w:t>
      </w:r>
      <w:r w:rsidRPr="00057CB0">
        <w:rPr>
          <w:rFonts w:ascii="Times New Roman" w:eastAsia="Calibri" w:hAnsi="Times New Roman" w:cs="Times New Roman"/>
          <w:bCs/>
          <w:color w:val="FF0000"/>
          <w:sz w:val="28"/>
          <w:szCs w:val="28"/>
        </w:rPr>
        <w:t xml:space="preserve">  </w:t>
      </w:r>
    </w:p>
    <w:p w14:paraId="34D80C99" w14:textId="77777777" w:rsid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iCs/>
          <w:sz w:val="28"/>
          <w:szCs w:val="28"/>
        </w:rPr>
        <w:t xml:space="preserve">В </w:t>
      </w:r>
      <w:r w:rsidRPr="00057CB0">
        <w:rPr>
          <w:rFonts w:ascii="Times New Roman" w:eastAsia="Calibri" w:hAnsi="Times New Roman" w:cs="Times New Roman"/>
          <w:sz w:val="28"/>
          <w:szCs w:val="28"/>
        </w:rPr>
        <w:t>районе обеспечено стабильно высокое качество продуктов питания по параметрам гигиенической безопасности, отмечается положительная динамика улучшения санитарно</w:t>
      </w:r>
      <w:r w:rsidR="00377356">
        <w:rPr>
          <w:rFonts w:ascii="Times New Roman" w:eastAsia="Calibri" w:hAnsi="Times New Roman" w:cs="Times New Roman"/>
          <w:color w:val="000000"/>
          <w:kern w:val="24"/>
          <w:sz w:val="28"/>
          <w:szCs w:val="28"/>
          <w:lang w:eastAsia="ru-RU"/>
        </w:rPr>
        <w:t>-</w:t>
      </w:r>
      <w:r w:rsidRPr="00057CB0">
        <w:rPr>
          <w:rFonts w:ascii="Times New Roman" w:eastAsia="Calibri" w:hAnsi="Times New Roman" w:cs="Times New Roman"/>
          <w:sz w:val="28"/>
          <w:szCs w:val="28"/>
        </w:rPr>
        <w:t xml:space="preserve">гигиенического состояния предприятий пищевой </w:t>
      </w:r>
      <w:r w:rsidRPr="00057CB0">
        <w:rPr>
          <w:rFonts w:ascii="Times New Roman" w:eastAsia="Calibri" w:hAnsi="Times New Roman" w:cs="Times New Roman"/>
          <w:sz w:val="28"/>
          <w:szCs w:val="28"/>
        </w:rPr>
        <w:lastRenderedPageBreak/>
        <w:t xml:space="preserve">промышленности, общественного питания и продовольственной торговли. Субъектами хозяйствования Лиозненского района, производится значительный ассортимент продуктов функционального, профилактического и специализированного питания. Акцент рецептур сдвигается в пользу компонентов, обладающих наибольшей полезностью, обеспечивающих сбалансированность по жирам, белкам, углеводам и стимулирующих защитные функции организма. Продукты массового производства выпускаются с максимально возможным количеством натуральных компонентов и минимальным </w:t>
      </w:r>
      <w:r w:rsidRPr="00057CB0">
        <w:rPr>
          <w:rFonts w:ascii="Times New Roman" w:eastAsia="Calibri" w:hAnsi="Times New Roman" w:cs="Times New Roman"/>
          <w:bCs/>
          <w:sz w:val="28"/>
          <w:szCs w:val="28"/>
        </w:rPr>
        <w:t>–</w:t>
      </w:r>
      <w:r w:rsidRPr="00057CB0">
        <w:rPr>
          <w:rFonts w:ascii="Times New Roman" w:eastAsia="Calibri" w:hAnsi="Times New Roman" w:cs="Times New Roman"/>
          <w:sz w:val="28"/>
          <w:szCs w:val="28"/>
        </w:rPr>
        <w:t xml:space="preserve"> добавок.</w:t>
      </w:r>
    </w:p>
    <w:p w14:paraId="5F681927" w14:textId="77777777" w:rsidR="00C21B8D" w:rsidRPr="00057CB0" w:rsidRDefault="00C21B8D" w:rsidP="00C21B8D">
      <w:pPr>
        <w:spacing w:after="0" w:line="240" w:lineRule="auto"/>
        <w:ind w:firstLine="709"/>
        <w:contextualSpacing/>
        <w:jc w:val="both"/>
        <w:rPr>
          <w:rFonts w:ascii="Times New Roman" w:eastAsia="Calibri" w:hAnsi="Times New Roman" w:cs="Times New Roman"/>
          <w:sz w:val="28"/>
          <w:szCs w:val="28"/>
          <w:u w:val="single"/>
        </w:rPr>
      </w:pPr>
      <w:r w:rsidRPr="00057CB0">
        <w:rPr>
          <w:rFonts w:ascii="Times New Roman" w:eastAsia="Calibri" w:hAnsi="Times New Roman" w:cs="Times New Roman"/>
          <w:sz w:val="28"/>
          <w:szCs w:val="28"/>
          <w:u w:val="single"/>
        </w:rPr>
        <w:t>Анализ социально</w:t>
      </w:r>
      <w:r w:rsidR="00377356">
        <w:rPr>
          <w:rFonts w:ascii="Times New Roman" w:eastAsia="Calibri" w:hAnsi="Times New Roman" w:cs="Times New Roman"/>
          <w:sz w:val="28"/>
          <w:szCs w:val="28"/>
        </w:rPr>
        <w:t>-</w:t>
      </w:r>
      <w:r w:rsidRPr="00057CB0">
        <w:rPr>
          <w:rFonts w:ascii="Times New Roman" w:eastAsia="Calibri" w:hAnsi="Times New Roman" w:cs="Times New Roman"/>
          <w:sz w:val="28"/>
          <w:szCs w:val="28"/>
          <w:u w:val="single"/>
        </w:rPr>
        <w:t>гигиенической ситуации за 202</w:t>
      </w:r>
      <w:r w:rsidR="00617C75">
        <w:rPr>
          <w:rFonts w:ascii="Times New Roman" w:eastAsia="Calibri" w:hAnsi="Times New Roman" w:cs="Times New Roman"/>
          <w:sz w:val="28"/>
          <w:szCs w:val="28"/>
          <w:u w:val="single"/>
        </w:rPr>
        <w:t>2</w:t>
      </w:r>
      <w:r w:rsidRPr="00057CB0">
        <w:rPr>
          <w:rFonts w:ascii="Times New Roman" w:eastAsia="Calibri" w:hAnsi="Times New Roman" w:cs="Times New Roman"/>
          <w:sz w:val="28"/>
          <w:szCs w:val="28"/>
          <w:u w:val="single"/>
        </w:rPr>
        <w:t xml:space="preserve"> год свидетельствует о наличии на территории Лиозненского района рисков для формирования здоровья населения:</w:t>
      </w:r>
    </w:p>
    <w:p w14:paraId="3799E9A0" w14:textId="77777777" w:rsidR="00057CB0" w:rsidRDefault="00C21B8D" w:rsidP="00C21B8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о</w:t>
      </w:r>
      <w:r w:rsidR="00057CB0" w:rsidRPr="00057CB0">
        <w:rPr>
          <w:rFonts w:ascii="Times New Roman" w:eastAsia="Times New Roman" w:hAnsi="Times New Roman" w:cs="Times New Roman"/>
          <w:sz w:val="28"/>
          <w:szCs w:val="28"/>
        </w:rPr>
        <w:t xml:space="preserve">беспеченность централизованными системами водоснабжения составила </w:t>
      </w:r>
      <w:r w:rsidR="00617C75">
        <w:rPr>
          <w:rFonts w:ascii="Times New Roman" w:eastAsia="Times New Roman" w:hAnsi="Times New Roman" w:cs="Times New Roman"/>
          <w:sz w:val="28"/>
          <w:szCs w:val="28"/>
        </w:rPr>
        <w:t>8</w:t>
      </w:r>
      <w:r w:rsidR="00343F67">
        <w:rPr>
          <w:rFonts w:ascii="Times New Roman" w:eastAsia="Times New Roman" w:hAnsi="Times New Roman" w:cs="Times New Roman"/>
          <w:sz w:val="28"/>
          <w:szCs w:val="28"/>
        </w:rPr>
        <w:t>6</w:t>
      </w:r>
      <w:r w:rsidR="00057CB0" w:rsidRPr="00057CB0">
        <w:rPr>
          <w:rFonts w:ascii="Times New Roman" w:eastAsia="Times New Roman" w:hAnsi="Times New Roman" w:cs="Times New Roman"/>
          <w:sz w:val="28"/>
          <w:szCs w:val="28"/>
        </w:rPr>
        <w:t>,</w:t>
      </w:r>
      <w:r w:rsidR="00343F67">
        <w:rPr>
          <w:rFonts w:ascii="Times New Roman" w:eastAsia="Times New Roman" w:hAnsi="Times New Roman" w:cs="Times New Roman"/>
          <w:sz w:val="28"/>
          <w:szCs w:val="28"/>
        </w:rPr>
        <w:t>2</w:t>
      </w:r>
      <w:r w:rsidR="00057CB0" w:rsidRPr="00057CB0">
        <w:rPr>
          <w:rFonts w:ascii="Times New Roman" w:eastAsia="Times New Roman" w:hAnsi="Times New Roman" w:cs="Times New Roman"/>
          <w:sz w:val="28"/>
          <w:szCs w:val="28"/>
        </w:rPr>
        <w:t>% (городского населения – 9</w:t>
      </w:r>
      <w:r w:rsidR="00617C75">
        <w:rPr>
          <w:rFonts w:ascii="Times New Roman" w:eastAsia="Times New Roman" w:hAnsi="Times New Roman" w:cs="Times New Roman"/>
          <w:sz w:val="28"/>
          <w:szCs w:val="28"/>
        </w:rPr>
        <w:t>4</w:t>
      </w:r>
      <w:r w:rsidR="00057CB0" w:rsidRPr="00057CB0">
        <w:rPr>
          <w:rFonts w:ascii="Times New Roman" w:eastAsia="Times New Roman" w:hAnsi="Times New Roman" w:cs="Times New Roman"/>
          <w:sz w:val="28"/>
          <w:szCs w:val="28"/>
        </w:rPr>
        <w:t>,</w:t>
      </w:r>
      <w:r w:rsidR="00343F67">
        <w:rPr>
          <w:rFonts w:ascii="Times New Roman" w:eastAsia="Times New Roman" w:hAnsi="Times New Roman" w:cs="Times New Roman"/>
          <w:sz w:val="28"/>
          <w:szCs w:val="28"/>
        </w:rPr>
        <w:t>8</w:t>
      </w:r>
      <w:r w:rsidR="00057CB0" w:rsidRPr="00057CB0">
        <w:rPr>
          <w:rFonts w:ascii="Times New Roman" w:eastAsia="Times New Roman" w:hAnsi="Times New Roman" w:cs="Times New Roman"/>
          <w:sz w:val="28"/>
          <w:szCs w:val="28"/>
        </w:rPr>
        <w:t xml:space="preserve">%, сельского населения – </w:t>
      </w:r>
      <w:r w:rsidR="004D6FAC">
        <w:rPr>
          <w:rFonts w:ascii="Times New Roman" w:eastAsia="Times New Roman" w:hAnsi="Times New Roman" w:cs="Times New Roman"/>
          <w:sz w:val="28"/>
          <w:szCs w:val="28"/>
        </w:rPr>
        <w:t>72</w:t>
      </w:r>
      <w:r w:rsidR="00057CB0" w:rsidRPr="00057CB0">
        <w:rPr>
          <w:rFonts w:ascii="Times New Roman" w:eastAsia="Times New Roman" w:hAnsi="Times New Roman" w:cs="Times New Roman"/>
          <w:sz w:val="28"/>
          <w:szCs w:val="28"/>
        </w:rPr>
        <w:t>,</w:t>
      </w:r>
      <w:r w:rsidR="004D6FAC">
        <w:rPr>
          <w:rFonts w:ascii="Times New Roman" w:eastAsia="Times New Roman" w:hAnsi="Times New Roman" w:cs="Times New Roman"/>
          <w:sz w:val="28"/>
          <w:szCs w:val="28"/>
        </w:rPr>
        <w:t>8</w:t>
      </w:r>
      <w:r w:rsidR="00057CB0" w:rsidRPr="00057CB0">
        <w:rPr>
          <w:rFonts w:ascii="Times New Roman" w:eastAsia="Times New Roman" w:hAnsi="Times New Roman" w:cs="Times New Roman"/>
          <w:sz w:val="28"/>
          <w:szCs w:val="28"/>
        </w:rPr>
        <w:t xml:space="preserve">%, в том числе населения агрогородков – </w:t>
      </w:r>
      <w:r w:rsidR="004D6FAC">
        <w:rPr>
          <w:rFonts w:ascii="Times New Roman" w:eastAsia="Times New Roman" w:hAnsi="Times New Roman" w:cs="Times New Roman"/>
          <w:sz w:val="28"/>
          <w:szCs w:val="28"/>
        </w:rPr>
        <w:t>87</w:t>
      </w:r>
      <w:r w:rsidR="00ED2D10">
        <w:rPr>
          <w:rFonts w:ascii="Times New Roman" w:eastAsia="Times New Roman" w:hAnsi="Times New Roman" w:cs="Times New Roman"/>
          <w:sz w:val="28"/>
          <w:szCs w:val="28"/>
        </w:rPr>
        <w:t>,</w:t>
      </w:r>
      <w:r w:rsidR="004D6FAC">
        <w:rPr>
          <w:rFonts w:ascii="Times New Roman" w:eastAsia="Times New Roman" w:hAnsi="Times New Roman" w:cs="Times New Roman"/>
          <w:sz w:val="28"/>
          <w:szCs w:val="28"/>
        </w:rPr>
        <w:t>0</w:t>
      </w:r>
      <w:r w:rsidR="00057CB0" w:rsidRPr="00057CB0">
        <w:rPr>
          <w:rFonts w:ascii="Times New Roman" w:eastAsia="Times New Roman" w:hAnsi="Times New Roman" w:cs="Times New Roman"/>
          <w:sz w:val="28"/>
          <w:szCs w:val="28"/>
        </w:rPr>
        <w:t>%)</w:t>
      </w:r>
      <w:r w:rsidR="00057CB0" w:rsidRPr="00057CB0">
        <w:rPr>
          <w:rFonts w:ascii="Times New Roman" w:eastAsia="Times New Roman" w:hAnsi="Times New Roman" w:cs="Times New Roman"/>
          <w:sz w:val="28"/>
          <w:szCs w:val="28"/>
          <w:lang w:eastAsia="ru-RU"/>
        </w:rPr>
        <w:t>. За последние годы число домовладельцев, охваченных планово</w:t>
      </w:r>
      <w:r w:rsidR="00377356">
        <w:rPr>
          <w:rFonts w:ascii="Times New Roman" w:eastAsia="Times New Roman" w:hAnsi="Times New Roman" w:cs="Times New Roman"/>
          <w:sz w:val="28"/>
          <w:szCs w:val="28"/>
          <w:lang w:eastAsia="ru-RU"/>
        </w:rPr>
        <w:t>-</w:t>
      </w:r>
      <w:r w:rsidR="00057CB0" w:rsidRPr="00057CB0">
        <w:rPr>
          <w:rFonts w:ascii="Times New Roman" w:eastAsia="Times New Roman" w:hAnsi="Times New Roman" w:cs="Times New Roman"/>
          <w:sz w:val="28"/>
          <w:szCs w:val="28"/>
          <w:lang w:eastAsia="ru-RU"/>
        </w:rPr>
        <w:t>регулярной очисткой составляет 94%, заключенных договоров на вывоз ТО с ЖКХ с д</w:t>
      </w:r>
      <w:r>
        <w:rPr>
          <w:rFonts w:ascii="Times New Roman" w:eastAsia="Times New Roman" w:hAnsi="Times New Roman" w:cs="Times New Roman"/>
          <w:sz w:val="28"/>
          <w:szCs w:val="28"/>
          <w:lang w:eastAsia="ru-RU"/>
        </w:rPr>
        <w:t>омовладельцами с 76,7% до 85,4%;</w:t>
      </w:r>
      <w:r w:rsidR="00057CB0" w:rsidRPr="00057CB0">
        <w:rPr>
          <w:rFonts w:ascii="Times New Roman" w:eastAsia="Times New Roman" w:hAnsi="Times New Roman" w:cs="Times New Roman"/>
          <w:sz w:val="28"/>
          <w:szCs w:val="28"/>
          <w:lang w:eastAsia="ru-RU"/>
        </w:rPr>
        <w:t xml:space="preserve"> </w:t>
      </w:r>
    </w:p>
    <w:p w14:paraId="26A46DA7" w14:textId="77777777" w:rsidR="00511537" w:rsidRPr="00057CB0" w:rsidRDefault="00511537" w:rsidP="00511537">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16,2% населения используют воду из 125 общественных колодцев; </w:t>
      </w:r>
    </w:p>
    <w:p w14:paraId="0D0F60EF" w14:textId="77777777" w:rsidR="00511537" w:rsidRPr="00E37BBB" w:rsidRDefault="00511537" w:rsidP="00511537">
      <w:pPr>
        <w:spacing w:after="0" w:line="240" w:lineRule="auto"/>
        <w:ind w:firstLine="709"/>
        <w:jc w:val="both"/>
        <w:rPr>
          <w:rFonts w:ascii="Times New Roman" w:eastAsia="Times New Roman" w:hAnsi="Times New Roman" w:cs="Times New Roman"/>
          <w:sz w:val="28"/>
          <w:szCs w:val="28"/>
          <w:lang w:eastAsia="ru-RU"/>
        </w:rPr>
      </w:pPr>
      <w:r w:rsidRPr="00E37BBB">
        <w:rPr>
          <w:rFonts w:ascii="Times New Roman" w:eastAsia="Times New Roman" w:hAnsi="Times New Roman" w:cs="Times New Roman"/>
          <w:sz w:val="28"/>
          <w:szCs w:val="28"/>
          <w:lang w:eastAsia="ru-RU"/>
        </w:rPr>
        <w:t>удельный вес работающих во вредных условиях труда в 202</w:t>
      </w:r>
      <w:r w:rsidR="00CE1665" w:rsidRPr="00E37BBB">
        <w:rPr>
          <w:rFonts w:ascii="Times New Roman" w:eastAsia="Times New Roman" w:hAnsi="Times New Roman" w:cs="Times New Roman"/>
          <w:sz w:val="28"/>
          <w:szCs w:val="28"/>
          <w:lang w:eastAsia="ru-RU"/>
        </w:rPr>
        <w:t>2</w:t>
      </w:r>
      <w:r w:rsidRPr="00E37BBB">
        <w:rPr>
          <w:rFonts w:ascii="Times New Roman" w:eastAsia="Times New Roman" w:hAnsi="Times New Roman" w:cs="Times New Roman"/>
          <w:sz w:val="28"/>
          <w:szCs w:val="28"/>
          <w:lang w:eastAsia="ru-RU"/>
        </w:rPr>
        <w:t xml:space="preserve"> составил 4</w:t>
      </w:r>
      <w:r w:rsidR="00CE1665" w:rsidRPr="00E37BBB">
        <w:rPr>
          <w:rFonts w:ascii="Times New Roman" w:eastAsia="Times New Roman" w:hAnsi="Times New Roman" w:cs="Times New Roman"/>
          <w:sz w:val="28"/>
          <w:szCs w:val="28"/>
          <w:lang w:eastAsia="ru-RU"/>
        </w:rPr>
        <w:t>0</w:t>
      </w:r>
      <w:r w:rsidRPr="00E37BBB">
        <w:rPr>
          <w:rFonts w:ascii="Times New Roman" w:eastAsia="Times New Roman" w:hAnsi="Times New Roman" w:cs="Times New Roman"/>
          <w:sz w:val="28"/>
          <w:szCs w:val="28"/>
          <w:lang w:eastAsia="ru-RU"/>
        </w:rPr>
        <w:t xml:space="preserve">,4% от общего количества работающих; </w:t>
      </w:r>
    </w:p>
    <w:p w14:paraId="22066C52" w14:textId="77777777" w:rsidR="00511537" w:rsidRPr="00057CB0" w:rsidRDefault="00511537" w:rsidP="00511537">
      <w:pPr>
        <w:spacing w:after="0" w:line="240" w:lineRule="auto"/>
        <w:jc w:val="both"/>
        <w:rPr>
          <w:rFonts w:ascii="Times New Roman" w:eastAsia="Times New Roman" w:hAnsi="Times New Roman" w:cs="Times New Roman"/>
          <w:color w:val="000000"/>
          <w:sz w:val="28"/>
          <w:szCs w:val="28"/>
          <w:lang w:eastAsia="ru-RU"/>
        </w:rPr>
      </w:pPr>
      <w:r w:rsidRPr="00E37BBB">
        <w:rPr>
          <w:rFonts w:ascii="Times New Roman" w:eastAsia="Times New Roman" w:hAnsi="Times New Roman" w:cs="Times New Roman"/>
          <w:color w:val="000000"/>
          <w:sz w:val="28"/>
          <w:szCs w:val="28"/>
          <w:lang w:eastAsia="ru-RU"/>
        </w:rPr>
        <w:t xml:space="preserve">качество производственной среды ухудшилось по параметрам физического перенапряжения </w:t>
      </w:r>
      <w:r w:rsidR="00D71583" w:rsidRPr="00E37BBB">
        <w:rPr>
          <w:rFonts w:ascii="Times New Roman" w:eastAsia="Times New Roman" w:hAnsi="Times New Roman" w:cs="Times New Roman"/>
          <w:color w:val="000000"/>
          <w:sz w:val="28"/>
          <w:szCs w:val="28"/>
          <w:lang w:eastAsia="ru-RU"/>
        </w:rPr>
        <w:t>2022</w:t>
      </w:r>
      <w:r w:rsidR="00377356">
        <w:rPr>
          <w:rFonts w:ascii="Times New Roman" w:eastAsia="Times New Roman" w:hAnsi="Times New Roman" w:cs="Times New Roman"/>
          <w:color w:val="000000"/>
          <w:sz w:val="28"/>
          <w:szCs w:val="28"/>
          <w:lang w:eastAsia="ru-RU"/>
        </w:rPr>
        <w:t xml:space="preserve"> </w:t>
      </w:r>
      <w:r w:rsidR="00D71583" w:rsidRPr="00E37BBB">
        <w:rPr>
          <w:rFonts w:ascii="Times New Roman" w:eastAsia="Times New Roman" w:hAnsi="Times New Roman" w:cs="Times New Roman"/>
          <w:color w:val="000000"/>
          <w:sz w:val="28"/>
          <w:szCs w:val="28"/>
          <w:lang w:eastAsia="ru-RU"/>
        </w:rPr>
        <w:t>г</w:t>
      </w:r>
      <w:r w:rsidR="00377356">
        <w:rPr>
          <w:rFonts w:ascii="Times New Roman" w:eastAsia="Times New Roman" w:hAnsi="Times New Roman" w:cs="Times New Roman"/>
          <w:color w:val="000000"/>
          <w:sz w:val="28"/>
          <w:szCs w:val="28"/>
          <w:lang w:eastAsia="ru-RU"/>
        </w:rPr>
        <w:t xml:space="preserve"> </w:t>
      </w:r>
      <w:r w:rsidR="003B5B24" w:rsidRPr="00057CB0">
        <w:rPr>
          <w:rFonts w:ascii="Times New Roman" w:eastAsia="Times New Roman" w:hAnsi="Times New Roman" w:cs="Times New Roman"/>
          <w:sz w:val="28"/>
          <w:szCs w:val="28"/>
        </w:rPr>
        <w:t>–</w:t>
      </w:r>
      <w:r w:rsidR="00D71583" w:rsidRPr="00E37BBB">
        <w:rPr>
          <w:rFonts w:ascii="Times New Roman" w:eastAsia="Times New Roman" w:hAnsi="Times New Roman" w:cs="Times New Roman"/>
          <w:color w:val="000000"/>
          <w:sz w:val="28"/>
          <w:szCs w:val="28"/>
          <w:lang w:eastAsia="ru-RU"/>
        </w:rPr>
        <w:t xml:space="preserve"> 18,3%, 2021</w:t>
      </w:r>
      <w:r w:rsidR="00377356">
        <w:rPr>
          <w:rFonts w:ascii="Times New Roman" w:eastAsia="Times New Roman" w:hAnsi="Times New Roman" w:cs="Times New Roman"/>
          <w:color w:val="000000"/>
          <w:sz w:val="28"/>
          <w:szCs w:val="28"/>
          <w:lang w:eastAsia="ru-RU"/>
        </w:rPr>
        <w:t xml:space="preserve"> </w:t>
      </w:r>
      <w:r w:rsidR="00D71583" w:rsidRPr="00E37BBB">
        <w:rPr>
          <w:rFonts w:ascii="Times New Roman" w:eastAsia="Times New Roman" w:hAnsi="Times New Roman" w:cs="Times New Roman"/>
          <w:color w:val="000000"/>
          <w:sz w:val="28"/>
          <w:szCs w:val="28"/>
          <w:lang w:eastAsia="ru-RU"/>
        </w:rPr>
        <w:t>г</w:t>
      </w:r>
      <w:r w:rsidR="00377356">
        <w:rPr>
          <w:rFonts w:ascii="Times New Roman" w:eastAsia="Times New Roman" w:hAnsi="Times New Roman" w:cs="Times New Roman"/>
          <w:color w:val="000000"/>
          <w:sz w:val="28"/>
          <w:szCs w:val="28"/>
          <w:lang w:eastAsia="ru-RU"/>
        </w:rPr>
        <w:t xml:space="preserve"> </w:t>
      </w:r>
      <w:r w:rsidR="003B5B24" w:rsidRPr="00057CB0">
        <w:rPr>
          <w:rFonts w:ascii="Times New Roman" w:eastAsia="Times New Roman" w:hAnsi="Times New Roman" w:cs="Times New Roman"/>
          <w:sz w:val="28"/>
          <w:szCs w:val="28"/>
        </w:rPr>
        <w:t>–</w:t>
      </w:r>
      <w:r w:rsidR="00D71583" w:rsidRPr="00E37BBB">
        <w:rPr>
          <w:rFonts w:ascii="Times New Roman" w:eastAsia="Times New Roman" w:hAnsi="Times New Roman" w:cs="Times New Roman"/>
          <w:color w:val="000000"/>
          <w:sz w:val="28"/>
          <w:szCs w:val="28"/>
          <w:lang w:eastAsia="ru-RU"/>
        </w:rPr>
        <w:t xml:space="preserve"> 17,7%</w:t>
      </w:r>
      <w:r w:rsidR="00C21B8D" w:rsidRPr="00E37BBB">
        <w:rPr>
          <w:rFonts w:ascii="Times New Roman" w:eastAsia="Times New Roman" w:hAnsi="Times New Roman" w:cs="Times New Roman"/>
          <w:color w:val="000000"/>
          <w:sz w:val="28"/>
          <w:szCs w:val="28"/>
          <w:lang w:eastAsia="ru-RU"/>
        </w:rPr>
        <w:t>);</w:t>
      </w:r>
    </w:p>
    <w:p w14:paraId="6B7641CE" w14:textId="77777777" w:rsidR="00511537" w:rsidRPr="00057CB0" w:rsidRDefault="00C21B8D" w:rsidP="0051153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511537" w:rsidRPr="00057CB0">
        <w:rPr>
          <w:rFonts w:ascii="Times New Roman" w:eastAsia="Times New Roman" w:hAnsi="Times New Roman" w:cs="Times New Roman"/>
          <w:sz w:val="28"/>
          <w:szCs w:val="28"/>
          <w:lang w:eastAsia="ru-RU"/>
        </w:rPr>
        <w:t>оличество абортов на 1000 женщин по всем возрастам в районе уменьшилось с 1,9 в 2017 г. до 1,0 в 2020 г; 202</w:t>
      </w:r>
      <w:r w:rsidR="00775A7C">
        <w:rPr>
          <w:rFonts w:ascii="Times New Roman" w:eastAsia="Times New Roman" w:hAnsi="Times New Roman" w:cs="Times New Roman"/>
          <w:sz w:val="28"/>
          <w:szCs w:val="28"/>
          <w:lang w:eastAsia="ru-RU"/>
        </w:rPr>
        <w:t>2</w:t>
      </w:r>
      <w:r w:rsidR="00511537" w:rsidRPr="00057CB0">
        <w:rPr>
          <w:rFonts w:ascii="Times New Roman" w:eastAsia="Times New Roman" w:hAnsi="Times New Roman" w:cs="Times New Roman"/>
          <w:sz w:val="28"/>
          <w:szCs w:val="28"/>
          <w:lang w:eastAsia="ru-RU"/>
        </w:rPr>
        <w:t xml:space="preserve"> г.</w:t>
      </w:r>
      <w:r w:rsidR="00511537" w:rsidRPr="00057CB0">
        <w:rPr>
          <w:rFonts w:ascii="Calibri" w:eastAsia="Calibri" w:hAnsi="Calibri" w:cs="Times New Roman"/>
          <w:bCs/>
          <w:color w:val="000000"/>
          <w:sz w:val="28"/>
          <w:szCs w:val="28"/>
          <w:lang w:eastAsia="ru-RU"/>
        </w:rPr>
        <w:t xml:space="preserve"> –</w:t>
      </w:r>
      <w:r w:rsidR="00377356">
        <w:rPr>
          <w:rFonts w:ascii="Calibri" w:eastAsia="Calibri" w:hAnsi="Calibri" w:cs="Times New Roman"/>
          <w:bCs/>
          <w:color w:val="000000"/>
          <w:sz w:val="28"/>
          <w:szCs w:val="28"/>
          <w:lang w:eastAsia="ru-RU"/>
        </w:rPr>
        <w:t xml:space="preserve"> </w:t>
      </w:r>
      <w:r w:rsidR="00775A7C" w:rsidRPr="00775A7C">
        <w:rPr>
          <w:rFonts w:ascii="Times New Roman" w:eastAsia="Calibri" w:hAnsi="Times New Roman" w:cs="Times New Roman"/>
          <w:bCs/>
          <w:color w:val="000000"/>
          <w:sz w:val="28"/>
          <w:szCs w:val="28"/>
          <w:lang w:eastAsia="ru-RU"/>
        </w:rPr>
        <w:t>1,1</w:t>
      </w:r>
      <w:r w:rsidR="00775A7C">
        <w:rPr>
          <w:rFonts w:ascii="Calibri" w:eastAsia="Calibri" w:hAnsi="Calibri" w:cs="Times New Roman"/>
          <w:bCs/>
          <w:color w:val="000000"/>
          <w:sz w:val="28"/>
          <w:szCs w:val="28"/>
          <w:lang w:eastAsia="ru-RU"/>
        </w:rPr>
        <w:t xml:space="preserve"> (</w:t>
      </w:r>
      <w:r w:rsidR="00775A7C" w:rsidRPr="00775A7C">
        <w:rPr>
          <w:rFonts w:ascii="Times New Roman" w:eastAsia="Calibri" w:hAnsi="Times New Roman" w:cs="Times New Roman"/>
          <w:bCs/>
          <w:color w:val="000000"/>
          <w:sz w:val="28"/>
          <w:szCs w:val="28"/>
          <w:lang w:eastAsia="ru-RU"/>
        </w:rPr>
        <w:t>2021</w:t>
      </w:r>
      <w:r w:rsidR="00377356">
        <w:rPr>
          <w:rFonts w:ascii="Times New Roman" w:eastAsia="Calibri" w:hAnsi="Times New Roman" w:cs="Times New Roman"/>
          <w:bCs/>
          <w:color w:val="000000"/>
          <w:sz w:val="28"/>
          <w:szCs w:val="28"/>
          <w:lang w:eastAsia="ru-RU"/>
        </w:rPr>
        <w:t xml:space="preserve"> </w:t>
      </w:r>
      <w:r w:rsidR="00775A7C" w:rsidRPr="00775A7C">
        <w:rPr>
          <w:rFonts w:ascii="Times New Roman" w:eastAsia="Calibri" w:hAnsi="Times New Roman" w:cs="Times New Roman"/>
          <w:bCs/>
          <w:color w:val="000000"/>
          <w:sz w:val="28"/>
          <w:szCs w:val="28"/>
          <w:lang w:eastAsia="ru-RU"/>
        </w:rPr>
        <w:t>год</w:t>
      </w:r>
      <w:r w:rsidR="00775A7C">
        <w:rPr>
          <w:rFonts w:ascii="Calibri" w:eastAsia="Calibri" w:hAnsi="Calibri" w:cs="Times New Roman"/>
          <w:bCs/>
          <w:color w:val="000000"/>
          <w:sz w:val="28"/>
          <w:szCs w:val="28"/>
          <w:lang w:eastAsia="ru-RU"/>
        </w:rPr>
        <w:t xml:space="preserve"> -</w:t>
      </w:r>
      <w:r w:rsidR="00377356">
        <w:rPr>
          <w:rFonts w:ascii="Calibri" w:eastAsia="Calibri" w:hAnsi="Calibri" w:cs="Times New Roman"/>
          <w:bCs/>
          <w:color w:val="000000"/>
          <w:sz w:val="28"/>
          <w:szCs w:val="28"/>
          <w:lang w:eastAsia="ru-RU"/>
        </w:rPr>
        <w:t xml:space="preserve"> </w:t>
      </w:r>
      <w:r w:rsidR="00D87E3F">
        <w:rPr>
          <w:rFonts w:ascii="Times New Roman" w:eastAsia="Times New Roman" w:hAnsi="Times New Roman" w:cs="Times New Roman"/>
          <w:sz w:val="28"/>
          <w:szCs w:val="28"/>
          <w:lang w:eastAsia="ru-RU"/>
        </w:rPr>
        <w:t>1,0</w:t>
      </w:r>
      <w:r w:rsidR="00775A7C">
        <w:rPr>
          <w:rFonts w:ascii="Times New Roman" w:eastAsia="Times New Roman" w:hAnsi="Times New Roman" w:cs="Times New Roman"/>
          <w:sz w:val="28"/>
          <w:szCs w:val="28"/>
          <w:lang w:eastAsia="ru-RU"/>
        </w:rPr>
        <w:t>)</w:t>
      </w:r>
      <w:r w:rsidR="00D87E3F">
        <w:rPr>
          <w:rFonts w:ascii="Times New Roman" w:eastAsia="Times New Roman" w:hAnsi="Times New Roman" w:cs="Times New Roman"/>
          <w:sz w:val="28"/>
          <w:szCs w:val="28"/>
          <w:lang w:eastAsia="ru-RU"/>
        </w:rPr>
        <w:t>;</w:t>
      </w:r>
    </w:p>
    <w:p w14:paraId="32C768A2" w14:textId="77777777" w:rsidR="00511537" w:rsidRPr="00C852AC" w:rsidRDefault="00511537" w:rsidP="00511537">
      <w:pPr>
        <w:spacing w:after="0" w:line="240" w:lineRule="auto"/>
        <w:ind w:firstLine="709"/>
        <w:jc w:val="both"/>
        <w:rPr>
          <w:rFonts w:ascii="Times New Roman" w:eastAsia="Times New Roman" w:hAnsi="Times New Roman" w:cs="Times New Roman"/>
          <w:sz w:val="28"/>
          <w:szCs w:val="28"/>
          <w:lang w:eastAsia="ru-RU"/>
        </w:rPr>
      </w:pPr>
      <w:r w:rsidRPr="00C852AC">
        <w:rPr>
          <w:rFonts w:ascii="Times New Roman" w:eastAsia="Times New Roman" w:hAnsi="Times New Roman" w:cs="Times New Roman"/>
          <w:sz w:val="28"/>
          <w:szCs w:val="28"/>
          <w:lang w:eastAsia="ru-RU"/>
        </w:rPr>
        <w:t xml:space="preserve">употребление зарегистрированного алкоголя на душу населения (15 лет и старше) </w:t>
      </w:r>
      <w:r w:rsidR="00DC4372" w:rsidRPr="00C852AC">
        <w:rPr>
          <w:rFonts w:ascii="Times New Roman" w:eastAsia="Times New Roman" w:hAnsi="Times New Roman" w:cs="Times New Roman"/>
          <w:sz w:val="28"/>
          <w:szCs w:val="28"/>
          <w:lang w:eastAsia="ru-RU"/>
        </w:rPr>
        <w:t>8</w:t>
      </w:r>
      <w:r w:rsidRPr="00C852AC">
        <w:rPr>
          <w:rFonts w:ascii="Times New Roman" w:eastAsia="Times New Roman" w:hAnsi="Times New Roman" w:cs="Times New Roman"/>
          <w:sz w:val="28"/>
          <w:szCs w:val="28"/>
          <w:lang w:eastAsia="ru-RU"/>
        </w:rPr>
        <w:t>,</w:t>
      </w:r>
      <w:r w:rsidR="00C852AC" w:rsidRPr="00C852AC">
        <w:rPr>
          <w:rFonts w:ascii="Times New Roman" w:eastAsia="Times New Roman" w:hAnsi="Times New Roman" w:cs="Times New Roman"/>
          <w:sz w:val="28"/>
          <w:szCs w:val="28"/>
          <w:lang w:eastAsia="ru-RU"/>
        </w:rPr>
        <w:t>5</w:t>
      </w:r>
      <w:r w:rsidRPr="00C852AC">
        <w:rPr>
          <w:rFonts w:ascii="Times New Roman" w:eastAsia="Times New Roman" w:hAnsi="Times New Roman" w:cs="Times New Roman"/>
          <w:sz w:val="28"/>
          <w:szCs w:val="28"/>
          <w:lang w:eastAsia="ru-RU"/>
        </w:rPr>
        <w:t xml:space="preserve"> л и не превышает ре</w:t>
      </w:r>
      <w:r w:rsidR="00C852AC" w:rsidRPr="00C852AC">
        <w:rPr>
          <w:rFonts w:ascii="Times New Roman" w:eastAsia="Times New Roman" w:hAnsi="Times New Roman" w:cs="Times New Roman"/>
          <w:sz w:val="28"/>
          <w:szCs w:val="28"/>
          <w:lang w:eastAsia="ru-RU"/>
        </w:rPr>
        <w:t>спубликанский показатель, 2021</w:t>
      </w:r>
      <w:r w:rsidRPr="00C852AC">
        <w:rPr>
          <w:rFonts w:ascii="Times New Roman" w:eastAsia="Times New Roman" w:hAnsi="Times New Roman" w:cs="Times New Roman"/>
          <w:sz w:val="28"/>
          <w:szCs w:val="28"/>
          <w:lang w:eastAsia="ru-RU"/>
        </w:rPr>
        <w:t xml:space="preserve"> год Республика Беларусь</w:t>
      </w:r>
      <w:r w:rsidR="00377356">
        <w:rPr>
          <w:rFonts w:ascii="Times New Roman" w:eastAsia="Times New Roman" w:hAnsi="Times New Roman" w:cs="Times New Roman"/>
          <w:sz w:val="28"/>
          <w:szCs w:val="28"/>
          <w:lang w:eastAsia="ru-RU"/>
        </w:rPr>
        <w:t xml:space="preserve"> </w:t>
      </w:r>
      <w:r w:rsidRPr="00C852AC">
        <w:rPr>
          <w:rFonts w:ascii="Times New Roman" w:eastAsia="Calibri" w:hAnsi="Times New Roman" w:cs="Times New Roman"/>
          <w:bCs/>
          <w:sz w:val="28"/>
          <w:szCs w:val="28"/>
          <w:lang w:eastAsia="ru-RU"/>
        </w:rPr>
        <w:t>–</w:t>
      </w:r>
      <w:r w:rsidR="00377356">
        <w:rPr>
          <w:rFonts w:ascii="Times New Roman" w:eastAsia="Calibri" w:hAnsi="Times New Roman" w:cs="Times New Roman"/>
          <w:bCs/>
          <w:sz w:val="28"/>
          <w:szCs w:val="28"/>
          <w:lang w:eastAsia="ru-RU"/>
        </w:rPr>
        <w:t xml:space="preserve"> </w:t>
      </w:r>
      <w:r w:rsidR="00C852AC" w:rsidRPr="00C852AC">
        <w:rPr>
          <w:rFonts w:ascii="Times New Roman" w:eastAsia="Times New Roman" w:hAnsi="Times New Roman" w:cs="Times New Roman"/>
          <w:sz w:val="28"/>
          <w:szCs w:val="28"/>
          <w:lang w:eastAsia="ru-RU"/>
        </w:rPr>
        <w:t>11,2</w:t>
      </w:r>
      <w:r w:rsidRPr="00C852AC">
        <w:rPr>
          <w:rFonts w:ascii="Times New Roman" w:eastAsia="Times New Roman" w:hAnsi="Times New Roman" w:cs="Times New Roman"/>
          <w:sz w:val="28"/>
          <w:szCs w:val="28"/>
          <w:lang w:eastAsia="ru-RU"/>
        </w:rPr>
        <w:t>л</w:t>
      </w:r>
      <w:r w:rsidR="00C852AC" w:rsidRPr="00C852AC">
        <w:rPr>
          <w:rFonts w:ascii="Times New Roman" w:eastAsia="Times New Roman" w:hAnsi="Times New Roman" w:cs="Times New Roman"/>
          <w:sz w:val="28"/>
          <w:szCs w:val="28"/>
          <w:lang w:eastAsia="ru-RU"/>
        </w:rPr>
        <w:t xml:space="preserve"> и среднеобластной – 12,1 л</w:t>
      </w:r>
      <w:r w:rsidRPr="00C852AC">
        <w:rPr>
          <w:rFonts w:ascii="Times New Roman" w:eastAsia="Times New Roman" w:hAnsi="Times New Roman" w:cs="Times New Roman"/>
          <w:sz w:val="28"/>
          <w:szCs w:val="28"/>
          <w:lang w:eastAsia="ru-RU"/>
        </w:rPr>
        <w:t>.</w:t>
      </w:r>
    </w:p>
    <w:p w14:paraId="2705DECD" w14:textId="77777777" w:rsidR="00057CB0" w:rsidRPr="00451084" w:rsidRDefault="00057CB0" w:rsidP="00451084">
      <w:pPr>
        <w:spacing w:after="0" w:line="240" w:lineRule="auto"/>
        <w:ind w:firstLine="708"/>
        <w:jc w:val="both"/>
        <w:rPr>
          <w:rFonts w:ascii="Times New Roman" w:eastAsia="Times New Roman" w:hAnsi="Times New Roman" w:cs="Times New Roman"/>
          <w:sz w:val="28"/>
          <w:szCs w:val="28"/>
          <w:highlight w:val="yellow"/>
          <w:lang w:eastAsia="ru-RU"/>
        </w:rPr>
      </w:pPr>
      <w:r w:rsidRPr="00C852AC">
        <w:rPr>
          <w:rFonts w:ascii="Times New Roman" w:eastAsia="Times New Roman" w:hAnsi="Times New Roman" w:cs="Times New Roman"/>
          <w:sz w:val="28"/>
          <w:szCs w:val="28"/>
          <w:lang w:eastAsia="ru-RU"/>
        </w:rPr>
        <w:t>В Лиозненском районе  выбросы загрязняющих веществ</w:t>
      </w:r>
      <w:r w:rsidRPr="00451084">
        <w:rPr>
          <w:rFonts w:ascii="Times New Roman" w:eastAsia="Times New Roman" w:hAnsi="Times New Roman" w:cs="Times New Roman"/>
          <w:sz w:val="28"/>
          <w:szCs w:val="28"/>
          <w:lang w:eastAsia="ru-RU"/>
        </w:rPr>
        <w:t xml:space="preserve"> в атмосферный воздух от стационарных источников </w:t>
      </w:r>
      <w:r w:rsidR="00287987" w:rsidRPr="00451084">
        <w:rPr>
          <w:rFonts w:ascii="Times New Roman" w:eastAsia="Times New Roman" w:hAnsi="Times New Roman" w:cs="Times New Roman"/>
          <w:sz w:val="28"/>
          <w:szCs w:val="28"/>
          <w:lang w:eastAsia="ru-RU"/>
        </w:rPr>
        <w:t>в 2022 году 1,7 тыс. тонн</w:t>
      </w:r>
      <w:r w:rsidR="00DA3490" w:rsidRPr="00451084">
        <w:rPr>
          <w:rFonts w:ascii="Times New Roman" w:eastAsia="Times New Roman" w:hAnsi="Times New Roman" w:cs="Times New Roman"/>
          <w:sz w:val="28"/>
          <w:szCs w:val="28"/>
          <w:lang w:eastAsia="ru-RU"/>
        </w:rPr>
        <w:t>, что по отношению к</w:t>
      </w:r>
      <w:r w:rsidR="00287987" w:rsidRPr="00451084">
        <w:rPr>
          <w:rFonts w:ascii="Times New Roman" w:eastAsia="Times New Roman" w:hAnsi="Times New Roman" w:cs="Times New Roman"/>
          <w:sz w:val="28"/>
          <w:szCs w:val="28"/>
          <w:lang w:eastAsia="ru-RU"/>
        </w:rPr>
        <w:t xml:space="preserve"> </w:t>
      </w:r>
      <w:r w:rsidRPr="00451084">
        <w:rPr>
          <w:rFonts w:ascii="Times New Roman" w:eastAsia="Times New Roman" w:hAnsi="Times New Roman" w:cs="Times New Roman"/>
          <w:sz w:val="28"/>
          <w:szCs w:val="28"/>
          <w:lang w:eastAsia="ru-RU"/>
        </w:rPr>
        <w:t>2021 году</w:t>
      </w:r>
      <w:r w:rsidR="00DA3490" w:rsidRPr="00451084">
        <w:rPr>
          <w:rFonts w:ascii="Times New Roman" w:eastAsia="Times New Roman" w:hAnsi="Times New Roman" w:cs="Times New Roman"/>
          <w:sz w:val="28"/>
          <w:szCs w:val="28"/>
          <w:lang w:eastAsia="ru-RU"/>
        </w:rPr>
        <w:t xml:space="preserve"> составляет +21,4%</w:t>
      </w:r>
      <w:r w:rsidR="00451084" w:rsidRPr="00451084">
        <w:rPr>
          <w:rFonts w:ascii="Times New Roman" w:eastAsia="Times New Roman" w:hAnsi="Times New Roman" w:cs="Times New Roman"/>
          <w:sz w:val="28"/>
          <w:szCs w:val="28"/>
          <w:lang w:eastAsia="ru-RU"/>
        </w:rPr>
        <w:t xml:space="preserve"> </w:t>
      </w:r>
      <w:r w:rsidRPr="00451084">
        <w:rPr>
          <w:rFonts w:ascii="Times New Roman" w:eastAsia="Times New Roman" w:hAnsi="Times New Roman" w:cs="Times New Roman"/>
          <w:sz w:val="28"/>
          <w:szCs w:val="28"/>
          <w:lang w:eastAsia="ru-RU"/>
        </w:rPr>
        <w:t>(2020</w:t>
      </w:r>
      <w:r w:rsidR="00377356">
        <w:rPr>
          <w:rFonts w:ascii="Times New Roman" w:eastAsia="Times New Roman" w:hAnsi="Times New Roman" w:cs="Times New Roman"/>
          <w:sz w:val="28"/>
          <w:szCs w:val="28"/>
          <w:lang w:eastAsia="ru-RU"/>
        </w:rPr>
        <w:t xml:space="preserve"> </w:t>
      </w:r>
      <w:r w:rsidRPr="00451084">
        <w:rPr>
          <w:rFonts w:ascii="Times New Roman" w:eastAsia="Times New Roman" w:hAnsi="Times New Roman" w:cs="Times New Roman"/>
          <w:sz w:val="28"/>
          <w:szCs w:val="28"/>
          <w:lang w:eastAsia="ru-RU"/>
        </w:rPr>
        <w:t>г –1,2 тысяч тонн).</w:t>
      </w:r>
    </w:p>
    <w:p w14:paraId="2741310C" w14:textId="77777777" w:rsidR="00450C6A" w:rsidRPr="00D9324A" w:rsidRDefault="00057CB0" w:rsidP="00450C6A">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sidRPr="00AB786D">
        <w:rPr>
          <w:rFonts w:ascii="Times New Roman" w:eastAsia="Times New Roman" w:hAnsi="Times New Roman" w:cs="Times New Roman"/>
          <w:bCs/>
          <w:color w:val="000000"/>
          <w:spacing w:val="4"/>
          <w:sz w:val="28"/>
          <w:szCs w:val="28"/>
          <w:lang w:eastAsia="ru-RU"/>
        </w:rPr>
        <w:t>Показатель первичной инвалидности трудоспособного населения по Лиозненскому району в 202</w:t>
      </w:r>
      <w:r w:rsidR="009C41DB" w:rsidRPr="00AB786D">
        <w:rPr>
          <w:rFonts w:ascii="Times New Roman" w:eastAsia="Times New Roman" w:hAnsi="Times New Roman" w:cs="Times New Roman"/>
          <w:bCs/>
          <w:color w:val="000000"/>
          <w:spacing w:val="4"/>
          <w:sz w:val="28"/>
          <w:szCs w:val="28"/>
          <w:lang w:eastAsia="ru-RU"/>
        </w:rPr>
        <w:t>2</w:t>
      </w:r>
      <w:r w:rsidRPr="00AB786D">
        <w:rPr>
          <w:rFonts w:ascii="Times New Roman" w:eastAsia="Times New Roman" w:hAnsi="Times New Roman" w:cs="Times New Roman"/>
          <w:bCs/>
          <w:color w:val="000000"/>
          <w:spacing w:val="4"/>
          <w:sz w:val="28"/>
          <w:szCs w:val="28"/>
          <w:lang w:eastAsia="ru-RU"/>
        </w:rPr>
        <w:t xml:space="preserve"> г </w:t>
      </w:r>
      <w:r w:rsidR="009C41DB" w:rsidRPr="00AB786D">
        <w:rPr>
          <w:rFonts w:ascii="Times New Roman" w:eastAsia="Times New Roman" w:hAnsi="Times New Roman" w:cs="Times New Roman"/>
          <w:bCs/>
          <w:color w:val="000000"/>
          <w:spacing w:val="4"/>
          <w:sz w:val="28"/>
          <w:szCs w:val="28"/>
          <w:lang w:eastAsia="ru-RU"/>
        </w:rPr>
        <w:t>5</w:t>
      </w:r>
      <w:r w:rsidRPr="00AB786D">
        <w:rPr>
          <w:rFonts w:ascii="Times New Roman" w:eastAsia="Times New Roman" w:hAnsi="Times New Roman" w:cs="Times New Roman"/>
          <w:bCs/>
          <w:color w:val="000000"/>
          <w:spacing w:val="4"/>
          <w:sz w:val="28"/>
          <w:szCs w:val="28"/>
          <w:lang w:eastAsia="ru-RU"/>
        </w:rPr>
        <w:t>1</w:t>
      </w:r>
      <w:r w:rsidR="009C41DB" w:rsidRPr="00AB786D">
        <w:rPr>
          <w:rFonts w:ascii="Times New Roman" w:eastAsia="Times New Roman" w:hAnsi="Times New Roman" w:cs="Times New Roman"/>
          <w:bCs/>
          <w:color w:val="000000"/>
          <w:spacing w:val="4"/>
          <w:sz w:val="28"/>
          <w:szCs w:val="28"/>
          <w:lang w:eastAsia="ru-RU"/>
        </w:rPr>
        <w:t>,7</w:t>
      </w:r>
      <w:r w:rsidRPr="00AB786D">
        <w:rPr>
          <w:rFonts w:ascii="Times New Roman" w:eastAsia="Times New Roman" w:hAnsi="Times New Roman" w:cs="Times New Roman"/>
          <w:bCs/>
          <w:color w:val="000000"/>
          <w:spacing w:val="4"/>
          <w:sz w:val="28"/>
          <w:szCs w:val="28"/>
          <w:lang w:eastAsia="ru-RU"/>
        </w:rPr>
        <w:t xml:space="preserve"> (202</w:t>
      </w:r>
      <w:r w:rsidR="009C41DB" w:rsidRPr="00AB786D">
        <w:rPr>
          <w:rFonts w:ascii="Times New Roman" w:eastAsia="Times New Roman" w:hAnsi="Times New Roman" w:cs="Times New Roman"/>
          <w:bCs/>
          <w:color w:val="000000"/>
          <w:spacing w:val="4"/>
          <w:sz w:val="28"/>
          <w:szCs w:val="28"/>
          <w:lang w:eastAsia="ru-RU"/>
        </w:rPr>
        <w:t>1</w:t>
      </w:r>
      <w:r w:rsidRPr="00AB786D">
        <w:rPr>
          <w:rFonts w:ascii="Times New Roman" w:eastAsia="Times New Roman" w:hAnsi="Times New Roman" w:cs="Times New Roman"/>
          <w:bCs/>
          <w:color w:val="000000"/>
          <w:spacing w:val="4"/>
          <w:sz w:val="28"/>
          <w:szCs w:val="28"/>
          <w:lang w:eastAsia="ru-RU"/>
        </w:rPr>
        <w:t xml:space="preserve"> году 3</w:t>
      </w:r>
      <w:r w:rsidR="009C41DB" w:rsidRPr="00AB786D">
        <w:rPr>
          <w:rFonts w:ascii="Times New Roman" w:eastAsia="Times New Roman" w:hAnsi="Times New Roman" w:cs="Times New Roman"/>
          <w:bCs/>
          <w:color w:val="000000"/>
          <w:spacing w:val="4"/>
          <w:sz w:val="28"/>
          <w:szCs w:val="28"/>
          <w:lang w:eastAsia="ru-RU"/>
        </w:rPr>
        <w:t>1</w:t>
      </w:r>
      <w:r w:rsidRPr="00AB786D">
        <w:rPr>
          <w:rFonts w:ascii="Times New Roman" w:eastAsia="Times New Roman" w:hAnsi="Times New Roman" w:cs="Times New Roman"/>
          <w:bCs/>
          <w:color w:val="000000"/>
          <w:spacing w:val="4"/>
          <w:sz w:val="28"/>
          <w:szCs w:val="28"/>
          <w:lang w:eastAsia="ru-RU"/>
        </w:rPr>
        <w:t>,</w:t>
      </w:r>
      <w:r w:rsidR="009C41DB" w:rsidRPr="00AB786D">
        <w:rPr>
          <w:rFonts w:ascii="Times New Roman" w:eastAsia="Times New Roman" w:hAnsi="Times New Roman" w:cs="Times New Roman"/>
          <w:bCs/>
          <w:color w:val="000000"/>
          <w:spacing w:val="4"/>
          <w:sz w:val="28"/>
          <w:szCs w:val="28"/>
          <w:lang w:eastAsia="ru-RU"/>
        </w:rPr>
        <w:t>5</w:t>
      </w:r>
      <w:r w:rsidRPr="00AB786D">
        <w:rPr>
          <w:rFonts w:ascii="Times New Roman" w:eastAsia="Times New Roman" w:hAnsi="Times New Roman" w:cs="Times New Roman"/>
          <w:bCs/>
          <w:color w:val="000000"/>
          <w:spacing w:val="4"/>
          <w:sz w:val="28"/>
          <w:szCs w:val="28"/>
          <w:lang w:eastAsia="ru-RU"/>
        </w:rPr>
        <w:t>)</w:t>
      </w:r>
      <w:r w:rsidR="00461428" w:rsidRPr="00AB786D">
        <w:rPr>
          <w:rFonts w:ascii="Times New Roman" w:eastAsia="Times New Roman" w:hAnsi="Times New Roman" w:cs="Times New Roman"/>
          <w:bCs/>
          <w:color w:val="000000"/>
          <w:spacing w:val="4"/>
          <w:sz w:val="28"/>
          <w:szCs w:val="28"/>
          <w:lang w:eastAsia="ru-RU"/>
        </w:rPr>
        <w:t>,</w:t>
      </w:r>
      <w:r w:rsidR="006F4052" w:rsidRPr="00AB786D">
        <w:rPr>
          <w:rFonts w:ascii="Times New Roman" w:eastAsia="Times New Roman" w:hAnsi="Times New Roman" w:cs="Times New Roman"/>
          <w:bCs/>
          <w:color w:val="000000"/>
          <w:spacing w:val="4"/>
          <w:sz w:val="28"/>
          <w:szCs w:val="28"/>
          <w:lang w:eastAsia="ru-RU"/>
        </w:rPr>
        <w:t xml:space="preserve"> </w:t>
      </w:r>
      <w:r w:rsidR="00461428" w:rsidRPr="00E228F0">
        <w:rPr>
          <w:rFonts w:ascii="Times New Roman" w:eastAsia="Times New Roman" w:hAnsi="Times New Roman" w:cs="Times New Roman"/>
          <w:bCs/>
          <w:color w:val="000000"/>
          <w:spacing w:val="4"/>
          <w:sz w:val="28"/>
          <w:szCs w:val="28"/>
          <w:lang w:eastAsia="ru-RU"/>
        </w:rPr>
        <w:t>среднегодовое значение за период 2012</w:t>
      </w:r>
      <w:r w:rsidR="00377356">
        <w:rPr>
          <w:rFonts w:ascii="Times New Roman" w:eastAsia="Times New Roman" w:hAnsi="Times New Roman" w:cs="Times New Roman"/>
          <w:sz w:val="28"/>
          <w:szCs w:val="28"/>
          <w:lang w:eastAsia="ru-RU"/>
        </w:rPr>
        <w:t>-</w:t>
      </w:r>
      <w:r w:rsidR="00461428" w:rsidRPr="00E228F0">
        <w:rPr>
          <w:rFonts w:ascii="Times New Roman" w:eastAsia="Times New Roman" w:hAnsi="Times New Roman" w:cs="Times New Roman"/>
          <w:bCs/>
          <w:color w:val="000000"/>
          <w:spacing w:val="4"/>
          <w:sz w:val="28"/>
          <w:szCs w:val="28"/>
          <w:lang w:eastAsia="ru-RU"/>
        </w:rPr>
        <w:t>2021годы 52,0,</w:t>
      </w:r>
      <w:r w:rsidRPr="00E228F0">
        <w:rPr>
          <w:rFonts w:ascii="Times New Roman" w:eastAsia="Times New Roman" w:hAnsi="Times New Roman" w:cs="Times New Roman"/>
          <w:bCs/>
          <w:color w:val="000000"/>
          <w:spacing w:val="4"/>
          <w:sz w:val="28"/>
          <w:szCs w:val="28"/>
          <w:lang w:eastAsia="ru-RU"/>
        </w:rPr>
        <w:t xml:space="preserve"> </w:t>
      </w:r>
      <w:r w:rsidR="009D162D" w:rsidRPr="00E228F0">
        <w:rPr>
          <w:rFonts w:ascii="Times New Roman" w:eastAsia="Times New Roman" w:hAnsi="Times New Roman" w:cs="Times New Roman"/>
          <w:bCs/>
          <w:color w:val="000000"/>
          <w:spacing w:val="4"/>
          <w:sz w:val="28"/>
          <w:szCs w:val="28"/>
          <w:lang w:eastAsia="ru-RU"/>
        </w:rPr>
        <w:t xml:space="preserve">показатель </w:t>
      </w:r>
      <w:r w:rsidRPr="00E228F0">
        <w:rPr>
          <w:rFonts w:ascii="Times New Roman" w:eastAsia="Times New Roman" w:hAnsi="Times New Roman" w:cs="Times New Roman"/>
          <w:bCs/>
          <w:color w:val="000000"/>
          <w:spacing w:val="4"/>
          <w:sz w:val="28"/>
          <w:szCs w:val="28"/>
          <w:lang w:eastAsia="ru-RU"/>
        </w:rPr>
        <w:t>выше среднего областного (Витебская область – 3</w:t>
      </w:r>
      <w:r w:rsidR="00461428" w:rsidRPr="00E228F0">
        <w:rPr>
          <w:rFonts w:ascii="Times New Roman" w:eastAsia="Times New Roman" w:hAnsi="Times New Roman" w:cs="Times New Roman"/>
          <w:bCs/>
          <w:color w:val="000000"/>
          <w:spacing w:val="4"/>
          <w:sz w:val="28"/>
          <w:szCs w:val="28"/>
          <w:lang w:eastAsia="ru-RU"/>
        </w:rPr>
        <w:t>8</w:t>
      </w:r>
      <w:r w:rsidRPr="00E228F0">
        <w:rPr>
          <w:rFonts w:ascii="Times New Roman" w:eastAsia="Times New Roman" w:hAnsi="Times New Roman" w:cs="Times New Roman"/>
          <w:bCs/>
          <w:color w:val="000000"/>
          <w:spacing w:val="4"/>
          <w:sz w:val="28"/>
          <w:szCs w:val="28"/>
          <w:lang w:eastAsia="ru-RU"/>
        </w:rPr>
        <w:t>,</w:t>
      </w:r>
      <w:r w:rsidR="00461428" w:rsidRPr="00E228F0">
        <w:rPr>
          <w:rFonts w:ascii="Times New Roman" w:eastAsia="Times New Roman" w:hAnsi="Times New Roman" w:cs="Times New Roman"/>
          <w:bCs/>
          <w:color w:val="000000"/>
          <w:spacing w:val="4"/>
          <w:sz w:val="28"/>
          <w:szCs w:val="28"/>
          <w:lang w:eastAsia="ru-RU"/>
        </w:rPr>
        <w:t>7</w:t>
      </w:r>
      <w:r w:rsidRPr="00E228F0">
        <w:rPr>
          <w:rFonts w:ascii="Times New Roman" w:eastAsia="Times New Roman" w:hAnsi="Times New Roman" w:cs="Times New Roman"/>
          <w:bCs/>
          <w:color w:val="000000"/>
          <w:spacing w:val="4"/>
          <w:sz w:val="28"/>
          <w:szCs w:val="28"/>
          <w:lang w:eastAsia="ru-RU"/>
        </w:rPr>
        <w:t>), по сравнению с 202</w:t>
      </w:r>
      <w:r w:rsidR="00E228F0" w:rsidRPr="00E228F0">
        <w:rPr>
          <w:rFonts w:ascii="Times New Roman" w:eastAsia="Times New Roman" w:hAnsi="Times New Roman" w:cs="Times New Roman"/>
          <w:bCs/>
          <w:color w:val="000000"/>
          <w:spacing w:val="4"/>
          <w:sz w:val="28"/>
          <w:szCs w:val="28"/>
          <w:lang w:eastAsia="ru-RU"/>
        </w:rPr>
        <w:t>1</w:t>
      </w:r>
      <w:r w:rsidRPr="00E228F0">
        <w:rPr>
          <w:rFonts w:ascii="Times New Roman" w:eastAsia="Times New Roman" w:hAnsi="Times New Roman" w:cs="Times New Roman"/>
          <w:bCs/>
          <w:color w:val="000000"/>
          <w:spacing w:val="4"/>
          <w:sz w:val="28"/>
          <w:szCs w:val="28"/>
          <w:lang w:eastAsia="ru-RU"/>
        </w:rPr>
        <w:t xml:space="preserve"> годом зарегистрирован</w:t>
      </w:r>
      <w:r w:rsidR="00E228F0" w:rsidRPr="00E228F0">
        <w:rPr>
          <w:rFonts w:ascii="Times New Roman" w:eastAsia="Times New Roman" w:hAnsi="Times New Roman" w:cs="Times New Roman"/>
          <w:bCs/>
          <w:color w:val="000000"/>
          <w:spacing w:val="4"/>
          <w:sz w:val="28"/>
          <w:szCs w:val="28"/>
          <w:lang w:eastAsia="ru-RU"/>
        </w:rPr>
        <w:t xml:space="preserve"> рост показателя</w:t>
      </w:r>
      <w:r w:rsidRPr="00E228F0">
        <w:rPr>
          <w:rFonts w:ascii="Times New Roman" w:eastAsia="Times New Roman" w:hAnsi="Times New Roman" w:cs="Times New Roman"/>
          <w:bCs/>
          <w:color w:val="000000"/>
          <w:spacing w:val="4"/>
          <w:sz w:val="28"/>
          <w:szCs w:val="28"/>
          <w:lang w:eastAsia="ru-RU"/>
        </w:rPr>
        <w:t xml:space="preserve"> (</w:t>
      </w:r>
      <w:r w:rsidR="00E228F0" w:rsidRPr="00E228F0">
        <w:rPr>
          <w:rFonts w:ascii="Times New Roman" w:eastAsia="Times New Roman" w:hAnsi="Times New Roman" w:cs="Times New Roman"/>
          <w:bCs/>
          <w:color w:val="000000"/>
          <w:spacing w:val="4"/>
          <w:sz w:val="28"/>
          <w:szCs w:val="28"/>
          <w:lang w:eastAsia="ru-RU"/>
        </w:rPr>
        <w:t>+</w:t>
      </w:r>
      <w:r w:rsidRPr="00E228F0">
        <w:rPr>
          <w:rFonts w:ascii="Times New Roman" w:eastAsia="Times New Roman" w:hAnsi="Times New Roman" w:cs="Times New Roman"/>
          <w:sz w:val="28"/>
          <w:szCs w:val="28"/>
          <w:lang w:eastAsia="ru-RU"/>
        </w:rPr>
        <w:t>6</w:t>
      </w:r>
      <w:r w:rsidR="00E228F0" w:rsidRPr="00E228F0">
        <w:rPr>
          <w:rFonts w:ascii="Times New Roman" w:eastAsia="Times New Roman" w:hAnsi="Times New Roman" w:cs="Times New Roman"/>
          <w:sz w:val="28"/>
          <w:szCs w:val="28"/>
          <w:lang w:eastAsia="ru-RU"/>
        </w:rPr>
        <w:t>4</w:t>
      </w:r>
      <w:r w:rsidR="00461428" w:rsidRPr="00E228F0">
        <w:rPr>
          <w:rFonts w:ascii="Times New Roman" w:eastAsia="Times New Roman" w:hAnsi="Times New Roman" w:cs="Times New Roman"/>
          <w:sz w:val="28"/>
          <w:szCs w:val="28"/>
          <w:lang w:eastAsia="ru-RU"/>
        </w:rPr>
        <w:t>,</w:t>
      </w:r>
      <w:r w:rsidR="00E228F0" w:rsidRPr="00E228F0">
        <w:rPr>
          <w:rFonts w:ascii="Times New Roman" w:eastAsia="Times New Roman" w:hAnsi="Times New Roman" w:cs="Times New Roman"/>
          <w:sz w:val="28"/>
          <w:szCs w:val="28"/>
          <w:lang w:eastAsia="ru-RU"/>
        </w:rPr>
        <w:t>1</w:t>
      </w:r>
      <w:r w:rsidRPr="00E228F0">
        <w:rPr>
          <w:rFonts w:ascii="Times New Roman" w:eastAsia="Times New Roman" w:hAnsi="Times New Roman" w:cs="Times New Roman"/>
          <w:bCs/>
          <w:color w:val="000000"/>
          <w:spacing w:val="4"/>
          <w:sz w:val="28"/>
          <w:szCs w:val="28"/>
          <w:lang w:eastAsia="ru-RU"/>
        </w:rPr>
        <w:t>%)</w:t>
      </w:r>
      <w:r w:rsidR="006F4052" w:rsidRPr="00E228F0">
        <w:rPr>
          <w:rFonts w:ascii="Times New Roman" w:eastAsia="Times New Roman" w:hAnsi="Times New Roman" w:cs="Times New Roman"/>
          <w:bCs/>
          <w:color w:val="000000"/>
          <w:spacing w:val="4"/>
          <w:sz w:val="28"/>
          <w:szCs w:val="28"/>
          <w:lang w:eastAsia="ru-RU"/>
        </w:rPr>
        <w:t>,</w:t>
      </w:r>
      <w:r w:rsidR="009D162D" w:rsidRPr="00E228F0">
        <w:rPr>
          <w:rFonts w:ascii="Times New Roman" w:eastAsia="Times New Roman" w:hAnsi="Times New Roman" w:cs="Times New Roman"/>
          <w:bCs/>
          <w:color w:val="000000"/>
          <w:spacing w:val="4"/>
          <w:sz w:val="28"/>
          <w:szCs w:val="28"/>
          <w:lang w:eastAsia="ru-RU"/>
        </w:rPr>
        <w:t xml:space="preserve"> </w:t>
      </w:r>
      <w:r w:rsidR="006F4052" w:rsidRPr="00E228F0">
        <w:rPr>
          <w:rFonts w:ascii="Times New Roman" w:eastAsia="Times New Roman" w:hAnsi="Times New Roman" w:cs="Times New Roman"/>
          <w:bCs/>
          <w:color w:val="000000"/>
          <w:spacing w:val="4"/>
          <w:sz w:val="28"/>
          <w:szCs w:val="28"/>
          <w:lang w:eastAsia="ru-RU"/>
        </w:rPr>
        <w:t xml:space="preserve">темп среднего прироста </w:t>
      </w:r>
      <w:r w:rsidR="00E228F0" w:rsidRPr="00E228F0">
        <w:rPr>
          <w:rFonts w:ascii="Times New Roman" w:eastAsia="Times New Roman" w:hAnsi="Times New Roman" w:cs="Times New Roman"/>
          <w:bCs/>
          <w:color w:val="000000"/>
          <w:spacing w:val="4"/>
          <w:sz w:val="28"/>
          <w:szCs w:val="28"/>
          <w:lang w:eastAsia="ru-RU"/>
        </w:rPr>
        <w:t xml:space="preserve">за 2023-2022гг </w:t>
      </w:r>
      <w:r w:rsidR="00377356">
        <w:rPr>
          <w:rFonts w:ascii="Times New Roman" w:eastAsia="Times New Roman" w:hAnsi="Times New Roman" w:cs="Times New Roman"/>
          <w:bCs/>
          <w:color w:val="000000"/>
          <w:spacing w:val="4"/>
          <w:sz w:val="28"/>
          <w:szCs w:val="28"/>
          <w:lang w:eastAsia="ru-RU"/>
        </w:rPr>
        <w:t xml:space="preserve">                      </w:t>
      </w:r>
      <w:r w:rsidR="00607C98" w:rsidRPr="00E228F0">
        <w:rPr>
          <w:rFonts w:ascii="Times New Roman" w:eastAsia="Times New Roman" w:hAnsi="Times New Roman" w:cs="Times New Roman"/>
          <w:bCs/>
          <w:color w:val="000000"/>
          <w:spacing w:val="4"/>
          <w:sz w:val="28"/>
          <w:szCs w:val="28"/>
          <w:lang w:eastAsia="ru-RU"/>
        </w:rPr>
        <w:t>(</w:t>
      </w:r>
      <w:r w:rsidR="00377356">
        <w:rPr>
          <w:rFonts w:ascii="Times New Roman" w:eastAsia="Times New Roman" w:hAnsi="Times New Roman" w:cs="Times New Roman"/>
          <w:bCs/>
          <w:color w:val="000000"/>
          <w:spacing w:val="4"/>
          <w:sz w:val="28"/>
          <w:szCs w:val="28"/>
          <w:lang w:eastAsia="ru-RU"/>
        </w:rPr>
        <w:t>-</w:t>
      </w:r>
      <w:r w:rsidR="00E228F0" w:rsidRPr="00E228F0">
        <w:rPr>
          <w:rFonts w:ascii="Times New Roman" w:eastAsia="Times New Roman" w:hAnsi="Times New Roman" w:cs="Times New Roman"/>
          <w:bCs/>
          <w:color w:val="000000"/>
          <w:spacing w:val="4"/>
          <w:sz w:val="28"/>
          <w:szCs w:val="28"/>
          <w:lang w:eastAsia="ru-RU"/>
        </w:rPr>
        <w:t>2</w:t>
      </w:r>
      <w:r w:rsidR="006F4052" w:rsidRPr="00E228F0">
        <w:rPr>
          <w:rFonts w:ascii="Times New Roman" w:eastAsia="Times New Roman" w:hAnsi="Times New Roman" w:cs="Times New Roman"/>
          <w:bCs/>
          <w:color w:val="000000"/>
          <w:spacing w:val="4"/>
          <w:sz w:val="28"/>
          <w:szCs w:val="28"/>
          <w:lang w:eastAsia="ru-RU"/>
        </w:rPr>
        <w:t>,</w:t>
      </w:r>
      <w:r w:rsidR="00E228F0" w:rsidRPr="00E228F0">
        <w:rPr>
          <w:rFonts w:ascii="Times New Roman" w:eastAsia="Times New Roman" w:hAnsi="Times New Roman" w:cs="Times New Roman"/>
          <w:bCs/>
          <w:color w:val="000000"/>
          <w:spacing w:val="4"/>
          <w:sz w:val="28"/>
          <w:szCs w:val="28"/>
          <w:lang w:eastAsia="ru-RU"/>
        </w:rPr>
        <w:t>7</w:t>
      </w:r>
      <w:r w:rsidR="006F4052" w:rsidRPr="00E228F0">
        <w:rPr>
          <w:rFonts w:ascii="Times New Roman" w:eastAsia="Times New Roman" w:hAnsi="Times New Roman" w:cs="Times New Roman"/>
          <w:bCs/>
          <w:color w:val="000000"/>
          <w:spacing w:val="4"/>
          <w:sz w:val="28"/>
          <w:szCs w:val="28"/>
          <w:lang w:eastAsia="ru-RU"/>
        </w:rPr>
        <w:t>%</w:t>
      </w:r>
      <w:r w:rsidR="00607C98" w:rsidRPr="00E228F0">
        <w:rPr>
          <w:rFonts w:ascii="Times New Roman" w:eastAsia="Times New Roman" w:hAnsi="Times New Roman" w:cs="Times New Roman"/>
          <w:bCs/>
          <w:color w:val="000000"/>
          <w:spacing w:val="4"/>
          <w:sz w:val="28"/>
          <w:szCs w:val="28"/>
          <w:lang w:eastAsia="ru-RU"/>
        </w:rPr>
        <w:t>)</w:t>
      </w:r>
      <w:r w:rsidR="006F4052" w:rsidRPr="00E228F0">
        <w:rPr>
          <w:rFonts w:ascii="Times New Roman" w:eastAsia="Times New Roman" w:hAnsi="Times New Roman" w:cs="Times New Roman"/>
          <w:bCs/>
          <w:color w:val="000000"/>
          <w:spacing w:val="4"/>
          <w:sz w:val="28"/>
          <w:szCs w:val="28"/>
          <w:lang w:eastAsia="ru-RU"/>
        </w:rPr>
        <w:t xml:space="preserve">, </w:t>
      </w:r>
      <w:r w:rsidR="00617350" w:rsidRPr="00E228F0">
        <w:rPr>
          <w:rFonts w:ascii="Times New Roman" w:eastAsia="Times New Roman" w:hAnsi="Times New Roman" w:cs="Times New Roman"/>
          <w:bCs/>
          <w:color w:val="000000"/>
          <w:spacing w:val="4"/>
          <w:sz w:val="28"/>
          <w:szCs w:val="28"/>
          <w:lang w:eastAsia="ru-RU"/>
        </w:rPr>
        <w:t xml:space="preserve"> </w:t>
      </w:r>
      <w:r w:rsidR="006F4052" w:rsidRPr="001D2A7B">
        <w:rPr>
          <w:rFonts w:ascii="Times New Roman" w:eastAsia="Times New Roman" w:hAnsi="Times New Roman" w:cs="Times New Roman"/>
          <w:bCs/>
          <w:color w:val="000000"/>
          <w:spacing w:val="4"/>
          <w:sz w:val="28"/>
          <w:szCs w:val="28"/>
          <w:lang w:eastAsia="ru-RU"/>
        </w:rPr>
        <w:t>выше среднего областного показателя (Витебская область – 1,</w:t>
      </w:r>
      <w:r w:rsidR="00A0381A" w:rsidRPr="001D2A7B">
        <w:rPr>
          <w:rFonts w:ascii="Times New Roman" w:eastAsia="Times New Roman" w:hAnsi="Times New Roman" w:cs="Times New Roman"/>
          <w:bCs/>
          <w:color w:val="000000"/>
          <w:spacing w:val="4"/>
          <w:sz w:val="28"/>
          <w:szCs w:val="28"/>
          <w:lang w:eastAsia="ru-RU"/>
        </w:rPr>
        <w:t>0</w:t>
      </w:r>
      <w:r w:rsidR="00617350" w:rsidRPr="001D2A7B">
        <w:rPr>
          <w:rFonts w:ascii="Times New Roman" w:eastAsia="Times New Roman" w:hAnsi="Times New Roman" w:cs="Times New Roman"/>
          <w:bCs/>
          <w:color w:val="000000"/>
          <w:spacing w:val="4"/>
          <w:sz w:val="28"/>
          <w:szCs w:val="28"/>
          <w:lang w:eastAsia="ru-RU"/>
        </w:rPr>
        <w:t>%</w:t>
      </w:r>
      <w:r w:rsidR="006F4052" w:rsidRPr="001D2A7B">
        <w:rPr>
          <w:rFonts w:ascii="Times New Roman" w:eastAsia="Times New Roman" w:hAnsi="Times New Roman" w:cs="Times New Roman"/>
          <w:bCs/>
          <w:color w:val="000000"/>
          <w:spacing w:val="4"/>
          <w:sz w:val="28"/>
          <w:szCs w:val="28"/>
          <w:lang w:eastAsia="ru-RU"/>
        </w:rPr>
        <w:t>)</w:t>
      </w:r>
      <w:r w:rsidR="00617350" w:rsidRPr="001D2A7B">
        <w:rPr>
          <w:rFonts w:ascii="Times New Roman" w:eastAsia="Times New Roman" w:hAnsi="Times New Roman" w:cs="Times New Roman"/>
          <w:bCs/>
          <w:color w:val="000000"/>
          <w:spacing w:val="4"/>
          <w:sz w:val="28"/>
          <w:szCs w:val="28"/>
          <w:lang w:eastAsia="ru-RU"/>
        </w:rPr>
        <w:t xml:space="preserve">. </w:t>
      </w:r>
      <w:r w:rsidR="00617350" w:rsidRPr="00D9324A">
        <w:rPr>
          <w:rFonts w:ascii="Times New Roman" w:eastAsia="Times New Roman" w:hAnsi="Times New Roman" w:cs="Times New Roman"/>
          <w:bCs/>
          <w:iCs/>
          <w:sz w:val="28"/>
          <w:szCs w:val="28"/>
          <w:lang w:eastAsia="ru-RU"/>
        </w:rPr>
        <w:t xml:space="preserve">Среднегодовой показатель </w:t>
      </w:r>
      <w:r w:rsidR="00617350" w:rsidRPr="00D9324A">
        <w:rPr>
          <w:rFonts w:ascii="Times New Roman" w:eastAsia="Times New Roman" w:hAnsi="Times New Roman" w:cs="Times New Roman"/>
          <w:bCs/>
          <w:i/>
          <w:sz w:val="28"/>
          <w:szCs w:val="28"/>
          <w:lang w:eastAsia="ru-RU"/>
        </w:rPr>
        <w:t>первичной инвалидности трудоспособного населения</w:t>
      </w:r>
      <w:r w:rsidR="00617350" w:rsidRPr="00D9324A">
        <w:rPr>
          <w:rFonts w:ascii="Times New Roman" w:eastAsia="Times New Roman" w:hAnsi="Times New Roman" w:cs="Times New Roman"/>
          <w:bCs/>
          <w:iCs/>
          <w:sz w:val="28"/>
          <w:szCs w:val="28"/>
          <w:lang w:eastAsia="ru-RU"/>
        </w:rPr>
        <w:t xml:space="preserve"> Лиозненского района выше областного уровня в 1,3 раза, многолетняя динамика за период 2012</w:t>
      </w:r>
      <w:r w:rsidR="00377356">
        <w:rPr>
          <w:rFonts w:ascii="Times New Roman" w:eastAsia="Times New Roman" w:hAnsi="Times New Roman" w:cs="Times New Roman"/>
          <w:sz w:val="28"/>
          <w:szCs w:val="28"/>
          <w:lang w:eastAsia="ru-RU"/>
        </w:rPr>
        <w:t>-</w:t>
      </w:r>
      <w:r w:rsidR="00617350" w:rsidRPr="00D9324A">
        <w:rPr>
          <w:rFonts w:ascii="Times New Roman" w:eastAsia="Times New Roman" w:hAnsi="Times New Roman" w:cs="Times New Roman"/>
          <w:bCs/>
          <w:iCs/>
          <w:sz w:val="28"/>
          <w:szCs w:val="28"/>
          <w:lang w:eastAsia="ru-RU"/>
        </w:rPr>
        <w:t>2021 годы характеризуется тенденцией к умеренному снижению.</w:t>
      </w:r>
    </w:p>
    <w:p w14:paraId="0B035348" w14:textId="77777777" w:rsidR="00450C6A" w:rsidRPr="00617350" w:rsidRDefault="00450C6A" w:rsidP="00450C6A">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sidRPr="000D4AD3">
        <w:rPr>
          <w:rFonts w:ascii="Times New Roman" w:eastAsia="Times New Roman" w:hAnsi="Times New Roman" w:cs="Times New Roman"/>
          <w:bCs/>
          <w:iCs/>
          <w:sz w:val="28"/>
          <w:szCs w:val="28"/>
          <w:lang w:eastAsia="ru-RU"/>
        </w:rPr>
        <w:t xml:space="preserve"> Среднегодовой показатель </w:t>
      </w:r>
      <w:r w:rsidRPr="000D4AD3">
        <w:rPr>
          <w:rFonts w:ascii="Times New Roman" w:eastAsia="Times New Roman" w:hAnsi="Times New Roman" w:cs="Times New Roman"/>
          <w:bCs/>
          <w:sz w:val="28"/>
          <w:szCs w:val="28"/>
          <w:lang w:eastAsia="ru-RU"/>
        </w:rPr>
        <w:t>первичной инвалидности детского населения</w:t>
      </w:r>
      <w:r w:rsidRPr="000D4AD3">
        <w:rPr>
          <w:rFonts w:ascii="Times New Roman" w:eastAsia="Times New Roman" w:hAnsi="Times New Roman" w:cs="Times New Roman"/>
          <w:bCs/>
          <w:iCs/>
          <w:sz w:val="28"/>
          <w:szCs w:val="28"/>
          <w:lang w:eastAsia="ru-RU"/>
        </w:rPr>
        <w:t xml:space="preserve"> Лиозненского района незначительно </w:t>
      </w:r>
      <w:r w:rsidR="000F40AC" w:rsidRPr="000D4AD3">
        <w:rPr>
          <w:rFonts w:ascii="Times New Roman" w:eastAsia="Times New Roman" w:hAnsi="Times New Roman" w:cs="Times New Roman"/>
          <w:bCs/>
          <w:iCs/>
          <w:sz w:val="28"/>
          <w:szCs w:val="28"/>
          <w:lang w:eastAsia="ru-RU"/>
        </w:rPr>
        <w:t>выш</w:t>
      </w:r>
      <w:r w:rsidRPr="000D4AD3">
        <w:rPr>
          <w:rFonts w:ascii="Times New Roman" w:eastAsia="Times New Roman" w:hAnsi="Times New Roman" w:cs="Times New Roman"/>
          <w:bCs/>
          <w:iCs/>
          <w:sz w:val="28"/>
          <w:szCs w:val="28"/>
          <w:lang w:eastAsia="ru-RU"/>
        </w:rPr>
        <w:t>е областного уровня (1</w:t>
      </w:r>
      <w:r w:rsidR="000F40AC" w:rsidRPr="000D4AD3">
        <w:rPr>
          <w:rFonts w:ascii="Times New Roman" w:eastAsia="Times New Roman" w:hAnsi="Times New Roman" w:cs="Times New Roman"/>
          <w:bCs/>
          <w:iCs/>
          <w:sz w:val="28"/>
          <w:szCs w:val="28"/>
          <w:lang w:eastAsia="ru-RU"/>
        </w:rPr>
        <w:t>8</w:t>
      </w:r>
      <w:r w:rsidRPr="000D4AD3">
        <w:rPr>
          <w:rFonts w:ascii="Times New Roman" w:eastAsia="Times New Roman" w:hAnsi="Times New Roman" w:cs="Times New Roman"/>
          <w:bCs/>
          <w:iCs/>
          <w:sz w:val="28"/>
          <w:szCs w:val="28"/>
          <w:lang w:eastAsia="ru-RU"/>
        </w:rPr>
        <w:t>,</w:t>
      </w:r>
      <w:r w:rsidR="000F40AC" w:rsidRPr="000D4AD3">
        <w:rPr>
          <w:rFonts w:ascii="Times New Roman" w:eastAsia="Times New Roman" w:hAnsi="Times New Roman" w:cs="Times New Roman"/>
          <w:bCs/>
          <w:iCs/>
          <w:sz w:val="28"/>
          <w:szCs w:val="28"/>
          <w:lang w:eastAsia="ru-RU"/>
        </w:rPr>
        <w:t>8</w:t>
      </w:r>
      <w:r w:rsidRPr="000D4AD3">
        <w:rPr>
          <w:rFonts w:ascii="Times New Roman" w:eastAsia="Times New Roman" w:hAnsi="Times New Roman" w:cs="Times New Roman"/>
          <w:bCs/>
          <w:iCs/>
          <w:sz w:val="28"/>
          <w:szCs w:val="28"/>
          <w:lang w:eastAsia="ru-RU"/>
        </w:rPr>
        <w:t>%, Витебская область 1</w:t>
      </w:r>
      <w:r w:rsidR="000F40AC" w:rsidRPr="000D4AD3">
        <w:rPr>
          <w:rFonts w:ascii="Times New Roman" w:eastAsia="Times New Roman" w:hAnsi="Times New Roman" w:cs="Times New Roman"/>
          <w:bCs/>
          <w:iCs/>
          <w:sz w:val="28"/>
          <w:szCs w:val="28"/>
          <w:lang w:eastAsia="ru-RU"/>
        </w:rPr>
        <w:t>8,0</w:t>
      </w:r>
      <w:r w:rsidRPr="000D4AD3">
        <w:rPr>
          <w:rFonts w:ascii="Times New Roman" w:eastAsia="Times New Roman" w:hAnsi="Times New Roman" w:cs="Times New Roman"/>
          <w:bCs/>
          <w:iCs/>
          <w:sz w:val="28"/>
          <w:szCs w:val="28"/>
          <w:lang w:eastAsia="ru-RU"/>
        </w:rPr>
        <w:t>%), многолетняя динамика за период 201</w:t>
      </w:r>
      <w:r w:rsidR="000F40AC" w:rsidRPr="000D4AD3">
        <w:rPr>
          <w:rFonts w:ascii="Times New Roman" w:eastAsia="Times New Roman" w:hAnsi="Times New Roman" w:cs="Times New Roman"/>
          <w:bCs/>
          <w:iCs/>
          <w:sz w:val="28"/>
          <w:szCs w:val="28"/>
          <w:lang w:eastAsia="ru-RU"/>
        </w:rPr>
        <w:t>3</w:t>
      </w:r>
      <w:r w:rsidR="00377356">
        <w:rPr>
          <w:rFonts w:ascii="Times New Roman" w:eastAsia="Times New Roman" w:hAnsi="Times New Roman" w:cs="Times New Roman"/>
          <w:sz w:val="28"/>
          <w:szCs w:val="28"/>
          <w:lang w:eastAsia="ru-RU"/>
        </w:rPr>
        <w:t>-</w:t>
      </w:r>
      <w:r w:rsidRPr="000D4AD3">
        <w:rPr>
          <w:rFonts w:ascii="Times New Roman" w:eastAsia="Times New Roman" w:hAnsi="Times New Roman" w:cs="Times New Roman"/>
          <w:bCs/>
          <w:iCs/>
          <w:sz w:val="28"/>
          <w:szCs w:val="28"/>
          <w:lang w:eastAsia="ru-RU"/>
        </w:rPr>
        <w:t>202</w:t>
      </w:r>
      <w:r w:rsidR="000F40AC" w:rsidRPr="000D4AD3">
        <w:rPr>
          <w:rFonts w:ascii="Times New Roman" w:eastAsia="Times New Roman" w:hAnsi="Times New Roman" w:cs="Times New Roman"/>
          <w:bCs/>
          <w:iCs/>
          <w:sz w:val="28"/>
          <w:szCs w:val="28"/>
          <w:lang w:eastAsia="ru-RU"/>
        </w:rPr>
        <w:t>2</w:t>
      </w:r>
      <w:r w:rsidRPr="000D4AD3">
        <w:rPr>
          <w:rFonts w:ascii="Times New Roman" w:eastAsia="Times New Roman" w:hAnsi="Times New Roman" w:cs="Times New Roman"/>
          <w:bCs/>
          <w:iCs/>
          <w:sz w:val="28"/>
          <w:szCs w:val="28"/>
          <w:lang w:eastAsia="ru-RU"/>
        </w:rPr>
        <w:t xml:space="preserve"> годы характеризуется тенденцией к умеренному росту (</w:t>
      </w:r>
      <w:r w:rsidR="000D4AD3" w:rsidRPr="000D4AD3">
        <w:rPr>
          <w:rFonts w:ascii="Times New Roman" w:eastAsia="Times New Roman" w:hAnsi="Times New Roman" w:cs="Times New Roman"/>
          <w:bCs/>
          <w:iCs/>
          <w:sz w:val="28"/>
          <w:szCs w:val="28"/>
          <w:lang w:eastAsia="ru-RU"/>
        </w:rPr>
        <w:t>3</w:t>
      </w:r>
      <w:r w:rsidRPr="000D4AD3">
        <w:rPr>
          <w:rFonts w:ascii="Times New Roman" w:eastAsia="Times New Roman" w:hAnsi="Times New Roman" w:cs="Times New Roman"/>
          <w:bCs/>
          <w:iCs/>
          <w:sz w:val="28"/>
          <w:szCs w:val="28"/>
          <w:lang w:eastAsia="ru-RU"/>
        </w:rPr>
        <w:t>,</w:t>
      </w:r>
      <w:r w:rsidR="000D4AD3" w:rsidRPr="000D4AD3">
        <w:rPr>
          <w:rFonts w:ascii="Times New Roman" w:eastAsia="Times New Roman" w:hAnsi="Times New Roman" w:cs="Times New Roman"/>
          <w:bCs/>
          <w:iCs/>
          <w:sz w:val="28"/>
          <w:szCs w:val="28"/>
          <w:lang w:eastAsia="ru-RU"/>
        </w:rPr>
        <w:t>4</w:t>
      </w:r>
      <w:r w:rsidRPr="000D4AD3">
        <w:rPr>
          <w:rFonts w:ascii="Times New Roman" w:eastAsia="Times New Roman" w:hAnsi="Times New Roman" w:cs="Times New Roman"/>
          <w:bCs/>
          <w:iCs/>
          <w:sz w:val="28"/>
          <w:szCs w:val="28"/>
          <w:lang w:eastAsia="ru-RU"/>
        </w:rPr>
        <w:t>%).</w:t>
      </w:r>
    </w:p>
    <w:p w14:paraId="199EB44B" w14:textId="77777777" w:rsidR="006151AF" w:rsidRPr="007F331B" w:rsidRDefault="006151AF" w:rsidP="00A00DB2">
      <w:pPr>
        <w:spacing w:after="0" w:line="240" w:lineRule="auto"/>
        <w:ind w:firstLine="708"/>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bCs/>
          <w:iCs/>
          <w:sz w:val="28"/>
          <w:szCs w:val="28"/>
          <w:lang w:eastAsia="ru-RU"/>
        </w:rPr>
        <w:lastRenderedPageBreak/>
        <w:t xml:space="preserve">Среднегодовой показатель первичной заболеваемости </w:t>
      </w:r>
      <w:r w:rsidRPr="00CE1F14">
        <w:rPr>
          <w:rFonts w:ascii="Times New Roman" w:eastAsia="Times New Roman" w:hAnsi="Times New Roman" w:cs="Times New Roman"/>
          <w:bCs/>
          <w:iCs/>
          <w:sz w:val="28"/>
          <w:szCs w:val="28"/>
          <w:lang w:eastAsia="ru-RU"/>
        </w:rPr>
        <w:t xml:space="preserve">злокачественными новообразованиями Лиозненского </w:t>
      </w:r>
      <w:r w:rsidRPr="007F56E8">
        <w:rPr>
          <w:rFonts w:ascii="Times New Roman" w:eastAsia="Times New Roman" w:hAnsi="Times New Roman" w:cs="Times New Roman"/>
          <w:bCs/>
          <w:iCs/>
          <w:sz w:val="28"/>
          <w:szCs w:val="28"/>
          <w:lang w:eastAsia="ru-RU"/>
        </w:rPr>
        <w:t xml:space="preserve">района </w:t>
      </w:r>
      <w:r w:rsidRPr="00CE1F14">
        <w:rPr>
          <w:rFonts w:ascii="Times New Roman" w:eastAsia="Times New Roman" w:hAnsi="Times New Roman" w:cs="Times New Roman"/>
          <w:bCs/>
          <w:iCs/>
          <w:sz w:val="28"/>
          <w:szCs w:val="28"/>
          <w:lang w:eastAsia="ru-RU"/>
        </w:rPr>
        <w:t xml:space="preserve">практически на </w:t>
      </w:r>
      <w:r w:rsidRPr="007F56E8">
        <w:rPr>
          <w:rFonts w:ascii="Times New Roman" w:eastAsia="Times New Roman" w:hAnsi="Times New Roman" w:cs="Times New Roman"/>
          <w:bCs/>
          <w:iCs/>
          <w:sz w:val="28"/>
          <w:szCs w:val="28"/>
          <w:lang w:eastAsia="ru-RU"/>
        </w:rPr>
        <w:t>областно</w:t>
      </w:r>
      <w:r w:rsidRPr="00CE1F14">
        <w:rPr>
          <w:rFonts w:ascii="Times New Roman" w:eastAsia="Times New Roman" w:hAnsi="Times New Roman" w:cs="Times New Roman"/>
          <w:bCs/>
          <w:iCs/>
          <w:sz w:val="28"/>
          <w:szCs w:val="28"/>
          <w:lang w:eastAsia="ru-RU"/>
        </w:rPr>
        <w:t>м</w:t>
      </w:r>
      <w:r w:rsidRPr="007F56E8">
        <w:rPr>
          <w:rFonts w:ascii="Times New Roman" w:eastAsia="Times New Roman" w:hAnsi="Times New Roman" w:cs="Times New Roman"/>
          <w:bCs/>
          <w:iCs/>
          <w:sz w:val="28"/>
          <w:szCs w:val="28"/>
          <w:lang w:eastAsia="ru-RU"/>
        </w:rPr>
        <w:t xml:space="preserve"> уровн</w:t>
      </w:r>
      <w:r w:rsidRPr="00CE1F14">
        <w:rPr>
          <w:rFonts w:ascii="Times New Roman" w:eastAsia="Times New Roman" w:hAnsi="Times New Roman" w:cs="Times New Roman"/>
          <w:bCs/>
          <w:iCs/>
          <w:sz w:val="28"/>
          <w:szCs w:val="28"/>
          <w:lang w:eastAsia="ru-RU"/>
        </w:rPr>
        <w:t>е, распространенность среди взрослого населения также практически совпадает с областным уровнем, чего нельзя сказать о населении трудоспособного возраста – превышение областного уровня в 1,2 раза.</w:t>
      </w:r>
      <w:r w:rsidRPr="007F56E8">
        <w:rPr>
          <w:rFonts w:ascii="Times New Roman" w:eastAsia="Times New Roman" w:hAnsi="Times New Roman" w:cs="Times New Roman"/>
          <w:bCs/>
          <w:iCs/>
          <w:sz w:val="28"/>
          <w:szCs w:val="28"/>
          <w:lang w:eastAsia="ru-RU"/>
        </w:rPr>
        <w:t xml:space="preserve"> Многолетняя динамика </w:t>
      </w:r>
      <w:r w:rsidRPr="00CE1F14">
        <w:rPr>
          <w:rFonts w:ascii="Times New Roman" w:eastAsia="Times New Roman" w:hAnsi="Times New Roman" w:cs="Times New Roman"/>
          <w:bCs/>
          <w:iCs/>
          <w:sz w:val="28"/>
          <w:szCs w:val="28"/>
          <w:lang w:eastAsia="ru-RU"/>
        </w:rPr>
        <w:t xml:space="preserve">по всем категориям населения </w:t>
      </w:r>
      <w:r w:rsidRPr="007F56E8">
        <w:rPr>
          <w:rFonts w:ascii="Times New Roman" w:eastAsia="Times New Roman" w:hAnsi="Times New Roman" w:cs="Times New Roman"/>
          <w:bCs/>
          <w:iCs/>
          <w:sz w:val="28"/>
          <w:szCs w:val="28"/>
          <w:lang w:eastAsia="ru-RU"/>
        </w:rPr>
        <w:t xml:space="preserve">характеризуется </w:t>
      </w:r>
      <w:r w:rsidRPr="00CE1F14">
        <w:rPr>
          <w:rFonts w:ascii="Times New Roman" w:eastAsia="Times New Roman" w:hAnsi="Times New Roman" w:cs="Times New Roman"/>
          <w:bCs/>
          <w:iCs/>
          <w:sz w:val="28"/>
          <w:szCs w:val="28"/>
          <w:lang w:eastAsia="ru-RU"/>
        </w:rPr>
        <w:t xml:space="preserve">отсутствием </w:t>
      </w:r>
      <w:r w:rsidRPr="007F56E8">
        <w:rPr>
          <w:rFonts w:ascii="Times New Roman" w:eastAsia="Times New Roman" w:hAnsi="Times New Roman" w:cs="Times New Roman"/>
          <w:bCs/>
          <w:iCs/>
          <w:sz w:val="28"/>
          <w:szCs w:val="28"/>
          <w:lang w:eastAsia="ru-RU"/>
        </w:rPr>
        <w:t>тенденци</w:t>
      </w:r>
      <w:r w:rsidRPr="00CE1F14">
        <w:rPr>
          <w:rFonts w:ascii="Times New Roman" w:eastAsia="Times New Roman" w:hAnsi="Times New Roman" w:cs="Times New Roman"/>
          <w:bCs/>
          <w:iCs/>
          <w:sz w:val="28"/>
          <w:szCs w:val="28"/>
          <w:lang w:eastAsia="ru-RU"/>
        </w:rPr>
        <w:t>и к росту</w:t>
      </w:r>
      <w:r>
        <w:rPr>
          <w:rFonts w:ascii="Times New Roman" w:eastAsia="Times New Roman" w:hAnsi="Times New Roman" w:cs="Times New Roman"/>
          <w:bCs/>
          <w:iCs/>
          <w:sz w:val="28"/>
          <w:szCs w:val="28"/>
          <w:lang w:eastAsia="ru-RU"/>
        </w:rPr>
        <w:t xml:space="preserve"> </w:t>
      </w:r>
      <w:r w:rsidRPr="00CE1F14">
        <w:rPr>
          <w:rFonts w:ascii="Times New Roman" w:eastAsia="Times New Roman" w:hAnsi="Times New Roman" w:cs="Times New Roman"/>
          <w:bCs/>
          <w:iCs/>
          <w:sz w:val="28"/>
          <w:szCs w:val="28"/>
          <w:lang w:eastAsia="ru-RU"/>
        </w:rPr>
        <w:t>(снижению)</w:t>
      </w:r>
      <w:r w:rsidRPr="007F56E8">
        <w:rPr>
          <w:rFonts w:ascii="Times New Roman" w:eastAsia="Times New Roman" w:hAnsi="Times New Roman" w:cs="Times New Roman"/>
          <w:bCs/>
          <w:iCs/>
          <w:sz w:val="28"/>
          <w:szCs w:val="28"/>
          <w:lang w:eastAsia="ru-RU"/>
        </w:rPr>
        <w:t>.</w:t>
      </w:r>
      <w:r w:rsidRPr="00CE1F14">
        <w:rPr>
          <w:rFonts w:ascii="Times New Roman" w:eastAsia="Times New Roman" w:hAnsi="Times New Roman" w:cs="Times New Roman"/>
          <w:bCs/>
          <w:iCs/>
          <w:sz w:val="28"/>
          <w:szCs w:val="28"/>
          <w:lang w:eastAsia="ru-RU"/>
        </w:rPr>
        <w:t xml:space="preserve"> Прирост заболеваемости к уровню предыдущего года во многом связан с </w:t>
      </w:r>
      <w:r w:rsidRPr="00057CB0">
        <w:rPr>
          <w:rFonts w:ascii="Times New Roman" w:eastAsia="Times New Roman" w:hAnsi="Times New Roman" w:cs="Times New Roman"/>
          <w:sz w:val="28"/>
          <w:szCs w:val="28"/>
          <w:lang w:eastAsia="ru-RU"/>
        </w:rPr>
        <w:t xml:space="preserve">тем, что </w:t>
      </w:r>
      <w:r w:rsidRPr="00CE1F14">
        <w:rPr>
          <w:rFonts w:ascii="Times New Roman" w:eastAsia="Times New Roman" w:hAnsi="Times New Roman" w:cs="Times New Roman"/>
          <w:sz w:val="28"/>
          <w:szCs w:val="28"/>
          <w:lang w:eastAsia="ru-RU"/>
        </w:rPr>
        <w:t>возросла отложенная обращаемость (</w:t>
      </w:r>
      <w:r w:rsidRPr="00057CB0">
        <w:rPr>
          <w:rFonts w:ascii="Times New Roman" w:eastAsia="Times New Roman" w:hAnsi="Times New Roman" w:cs="Times New Roman"/>
          <w:sz w:val="28"/>
          <w:szCs w:val="28"/>
          <w:lang w:eastAsia="ru-RU"/>
        </w:rPr>
        <w:t>в условиях пандемии коронавирусной инфекции была значительно снижена обращаемость пациентов, были периоды, когда онкологическая служба перепрофилировалась для лечения коронавирусных пациентов, не проводились скрининговые обследования</w:t>
      </w:r>
      <w:r w:rsidRPr="00CE1F14">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 </w:t>
      </w:r>
    </w:p>
    <w:p w14:paraId="7877717E" w14:textId="77777777" w:rsidR="005C7F6E" w:rsidRDefault="005C7F6E" w:rsidP="005C7F6E">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Среднегодовой показатель первичной заболеваемости алкоголизмом населения Лиозненского </w:t>
      </w:r>
      <w:r w:rsidRPr="00E100A0">
        <w:rPr>
          <w:rFonts w:ascii="Times New Roman" w:eastAsia="Times New Roman" w:hAnsi="Times New Roman" w:cs="Times New Roman"/>
          <w:bCs/>
          <w:iCs/>
          <w:sz w:val="28"/>
          <w:szCs w:val="28"/>
          <w:lang w:eastAsia="ru-RU"/>
        </w:rPr>
        <w:t xml:space="preserve">района </w:t>
      </w:r>
      <w:r>
        <w:rPr>
          <w:rFonts w:ascii="Times New Roman" w:eastAsia="Times New Roman" w:hAnsi="Times New Roman" w:cs="Times New Roman"/>
          <w:bCs/>
          <w:iCs/>
          <w:sz w:val="28"/>
          <w:szCs w:val="28"/>
          <w:lang w:eastAsia="ru-RU"/>
        </w:rPr>
        <w:t xml:space="preserve">незначительно выше </w:t>
      </w:r>
      <w:r w:rsidRPr="00E100A0">
        <w:rPr>
          <w:rFonts w:ascii="Times New Roman" w:eastAsia="Times New Roman" w:hAnsi="Times New Roman" w:cs="Times New Roman"/>
          <w:bCs/>
          <w:iCs/>
          <w:sz w:val="28"/>
          <w:szCs w:val="28"/>
          <w:lang w:eastAsia="ru-RU"/>
        </w:rPr>
        <w:t>областн</w:t>
      </w:r>
      <w:r>
        <w:rPr>
          <w:rFonts w:ascii="Times New Roman" w:eastAsia="Times New Roman" w:hAnsi="Times New Roman" w:cs="Times New Roman"/>
          <w:bCs/>
          <w:iCs/>
          <w:sz w:val="28"/>
          <w:szCs w:val="28"/>
          <w:lang w:eastAsia="ru-RU"/>
        </w:rPr>
        <w:t>ого</w:t>
      </w:r>
      <w:r w:rsidRPr="00E100A0">
        <w:rPr>
          <w:rFonts w:ascii="Times New Roman" w:eastAsia="Times New Roman" w:hAnsi="Times New Roman" w:cs="Times New Roman"/>
          <w:bCs/>
          <w:iCs/>
          <w:sz w:val="28"/>
          <w:szCs w:val="28"/>
          <w:lang w:eastAsia="ru-RU"/>
        </w:rPr>
        <w:t xml:space="preserve"> уровн</w:t>
      </w:r>
      <w:r>
        <w:rPr>
          <w:rFonts w:ascii="Times New Roman" w:eastAsia="Times New Roman" w:hAnsi="Times New Roman" w:cs="Times New Roman"/>
          <w:bCs/>
          <w:iCs/>
          <w:sz w:val="28"/>
          <w:szCs w:val="28"/>
          <w:lang w:eastAsia="ru-RU"/>
        </w:rPr>
        <w:t>я в 1,</w:t>
      </w:r>
      <w:r w:rsidR="00D8669E">
        <w:rPr>
          <w:rFonts w:ascii="Times New Roman" w:eastAsia="Times New Roman" w:hAnsi="Times New Roman" w:cs="Times New Roman"/>
          <w:bCs/>
          <w:iCs/>
          <w:sz w:val="28"/>
          <w:szCs w:val="28"/>
          <w:lang w:eastAsia="ru-RU"/>
        </w:rPr>
        <w:t>05</w:t>
      </w:r>
      <w:r>
        <w:rPr>
          <w:rFonts w:ascii="Times New Roman" w:eastAsia="Times New Roman" w:hAnsi="Times New Roman" w:cs="Times New Roman"/>
          <w:bCs/>
          <w:iCs/>
          <w:sz w:val="28"/>
          <w:szCs w:val="28"/>
          <w:lang w:eastAsia="ru-RU"/>
        </w:rPr>
        <w:t xml:space="preserve"> раза, м</w:t>
      </w:r>
      <w:r w:rsidRPr="00E100A0">
        <w:rPr>
          <w:rFonts w:ascii="Times New Roman" w:eastAsia="Times New Roman" w:hAnsi="Times New Roman" w:cs="Times New Roman"/>
          <w:bCs/>
          <w:iCs/>
          <w:sz w:val="28"/>
          <w:szCs w:val="28"/>
          <w:lang w:eastAsia="ru-RU"/>
        </w:rPr>
        <w:t>ноголетняя динамика за период 201</w:t>
      </w:r>
      <w:r w:rsidR="00D8669E">
        <w:rPr>
          <w:rFonts w:ascii="Times New Roman" w:eastAsia="Times New Roman" w:hAnsi="Times New Roman" w:cs="Times New Roman"/>
          <w:bCs/>
          <w:iCs/>
          <w:sz w:val="28"/>
          <w:szCs w:val="28"/>
          <w:lang w:eastAsia="ru-RU"/>
        </w:rPr>
        <w:t>7</w:t>
      </w:r>
      <w:r w:rsidR="00377356">
        <w:rPr>
          <w:rFonts w:ascii="Times New Roman" w:eastAsia="Calibri" w:hAnsi="Times New Roman" w:cs="Times New Roman"/>
          <w:color w:val="000000"/>
          <w:kern w:val="24"/>
          <w:sz w:val="28"/>
          <w:szCs w:val="28"/>
          <w:lang w:eastAsia="ru-RU"/>
        </w:rPr>
        <w:t>-</w:t>
      </w:r>
      <w:r w:rsidRPr="00E100A0">
        <w:rPr>
          <w:rFonts w:ascii="Times New Roman" w:eastAsia="Times New Roman" w:hAnsi="Times New Roman" w:cs="Times New Roman"/>
          <w:bCs/>
          <w:iCs/>
          <w:sz w:val="28"/>
          <w:szCs w:val="28"/>
          <w:lang w:eastAsia="ru-RU"/>
        </w:rPr>
        <w:t>202</w:t>
      </w:r>
      <w:r w:rsidR="00D8669E">
        <w:rPr>
          <w:rFonts w:ascii="Times New Roman" w:eastAsia="Times New Roman" w:hAnsi="Times New Roman" w:cs="Times New Roman"/>
          <w:bCs/>
          <w:iCs/>
          <w:sz w:val="28"/>
          <w:szCs w:val="28"/>
          <w:lang w:eastAsia="ru-RU"/>
        </w:rPr>
        <w:t>3</w:t>
      </w:r>
      <w:r w:rsidRPr="00E100A0">
        <w:rPr>
          <w:rFonts w:ascii="Times New Roman" w:eastAsia="Times New Roman" w:hAnsi="Times New Roman" w:cs="Times New Roman"/>
          <w:bCs/>
          <w:iCs/>
          <w:sz w:val="28"/>
          <w:szCs w:val="28"/>
          <w:lang w:eastAsia="ru-RU"/>
        </w:rPr>
        <w:t xml:space="preserve"> годы характеризуется тенденци</w:t>
      </w:r>
      <w:r>
        <w:rPr>
          <w:rFonts w:ascii="Times New Roman" w:eastAsia="Times New Roman" w:hAnsi="Times New Roman" w:cs="Times New Roman"/>
          <w:bCs/>
          <w:iCs/>
          <w:sz w:val="28"/>
          <w:szCs w:val="28"/>
          <w:lang w:eastAsia="ru-RU"/>
        </w:rPr>
        <w:t>ей</w:t>
      </w:r>
      <w:r w:rsidRPr="00E100A0">
        <w:rPr>
          <w:rFonts w:ascii="Times New Roman" w:eastAsia="Times New Roman" w:hAnsi="Times New Roman" w:cs="Times New Roman"/>
          <w:bCs/>
          <w:iCs/>
          <w:sz w:val="28"/>
          <w:szCs w:val="28"/>
          <w:lang w:eastAsia="ru-RU"/>
        </w:rPr>
        <w:t xml:space="preserve"> к </w:t>
      </w:r>
      <w:r>
        <w:rPr>
          <w:rFonts w:ascii="Times New Roman" w:eastAsia="Times New Roman" w:hAnsi="Times New Roman" w:cs="Times New Roman"/>
          <w:bCs/>
          <w:iCs/>
          <w:sz w:val="28"/>
          <w:szCs w:val="28"/>
          <w:lang w:eastAsia="ru-RU"/>
        </w:rPr>
        <w:t>умеренному росту.</w:t>
      </w:r>
    </w:p>
    <w:p w14:paraId="1949DD38" w14:textId="77777777" w:rsidR="005C7F6E" w:rsidRPr="00057CB0" w:rsidRDefault="005C7F6E" w:rsidP="00FA3A76">
      <w:pPr>
        <w:spacing w:after="0" w:line="240" w:lineRule="auto"/>
        <w:ind w:firstLine="708"/>
        <w:jc w:val="both"/>
        <w:rPr>
          <w:rFonts w:ascii="Times New Roman" w:eastAsia="Times New Roman" w:hAnsi="Times New Roman" w:cs="Times New Roman"/>
          <w:sz w:val="28"/>
          <w:szCs w:val="28"/>
          <w:lang w:eastAsia="ru-RU"/>
        </w:rPr>
      </w:pPr>
      <w:r w:rsidRPr="00ED6A1F">
        <w:rPr>
          <w:rFonts w:ascii="Times New Roman" w:eastAsia="Times New Roman" w:hAnsi="Times New Roman" w:cs="Times New Roman"/>
          <w:sz w:val="28"/>
          <w:szCs w:val="28"/>
          <w:lang w:eastAsia="ru-RU"/>
        </w:rPr>
        <w:t>В структуре заболеваемости наркологическими расстройствами самый высокий удельный вес занимает употребление алкоголя с вредными последствиями и хронический алкоголизм, синдром зависимости от ненаркотических средств</w:t>
      </w:r>
      <w:r w:rsidRPr="000B58A2">
        <w:rPr>
          <w:rFonts w:ascii="Times New Roman" w:eastAsia="Times New Roman" w:hAnsi="Times New Roman" w:cs="Times New Roman"/>
          <w:sz w:val="28"/>
          <w:szCs w:val="28"/>
          <w:lang w:eastAsia="ru-RU"/>
        </w:rPr>
        <w:t xml:space="preserve">. Динамика  потребления алкоголя за период  </w:t>
      </w:r>
      <w:r w:rsidRPr="000B58A2">
        <w:rPr>
          <w:rFonts w:ascii="Times New Roman" w:eastAsia="Times New Roman" w:hAnsi="Times New Roman" w:cs="Times New Roman"/>
          <w:color w:val="000000"/>
          <w:sz w:val="28"/>
          <w:szCs w:val="28"/>
          <w:lang w:eastAsia="ru-RU"/>
        </w:rPr>
        <w:t>201</w:t>
      </w:r>
      <w:r w:rsidR="00467009" w:rsidRPr="000B58A2">
        <w:rPr>
          <w:rFonts w:ascii="Times New Roman" w:eastAsia="Times New Roman" w:hAnsi="Times New Roman" w:cs="Times New Roman"/>
          <w:color w:val="000000"/>
          <w:sz w:val="28"/>
          <w:szCs w:val="28"/>
          <w:lang w:eastAsia="ru-RU"/>
        </w:rPr>
        <w:t>5</w:t>
      </w:r>
      <w:r w:rsidR="00377356">
        <w:rPr>
          <w:rFonts w:ascii="Times New Roman" w:eastAsia="Times New Roman" w:hAnsi="Times New Roman" w:cs="Times New Roman"/>
          <w:sz w:val="28"/>
          <w:szCs w:val="28"/>
          <w:lang w:eastAsia="ru-RU"/>
        </w:rPr>
        <w:t>-</w:t>
      </w:r>
      <w:r w:rsidRPr="000B58A2">
        <w:rPr>
          <w:rFonts w:ascii="Times New Roman" w:eastAsia="Times New Roman" w:hAnsi="Times New Roman" w:cs="Times New Roman"/>
          <w:color w:val="000000"/>
          <w:sz w:val="28"/>
          <w:szCs w:val="28"/>
          <w:lang w:eastAsia="ru-RU"/>
        </w:rPr>
        <w:t>202</w:t>
      </w:r>
      <w:r w:rsidR="00467009" w:rsidRPr="000B58A2">
        <w:rPr>
          <w:rFonts w:ascii="Times New Roman" w:eastAsia="Times New Roman" w:hAnsi="Times New Roman" w:cs="Times New Roman"/>
          <w:color w:val="000000"/>
          <w:sz w:val="28"/>
          <w:szCs w:val="28"/>
          <w:lang w:eastAsia="ru-RU"/>
        </w:rPr>
        <w:t>1</w:t>
      </w:r>
      <w:r w:rsidRPr="000B58A2">
        <w:rPr>
          <w:rFonts w:ascii="Times New Roman" w:eastAsia="Times New Roman" w:hAnsi="Times New Roman" w:cs="Times New Roman"/>
          <w:color w:val="000000"/>
          <w:sz w:val="28"/>
          <w:szCs w:val="28"/>
          <w:lang w:eastAsia="ru-RU"/>
        </w:rPr>
        <w:t xml:space="preserve"> годы </w:t>
      </w:r>
      <w:r w:rsidRPr="000B58A2">
        <w:rPr>
          <w:rFonts w:ascii="Times New Roman" w:eastAsia="Times New Roman" w:hAnsi="Times New Roman" w:cs="Times New Roman"/>
          <w:sz w:val="28"/>
          <w:szCs w:val="28"/>
          <w:lang w:eastAsia="ru-RU"/>
        </w:rPr>
        <w:t xml:space="preserve">характеризуется умеренной тенденцией к снижению со средним темпом </w:t>
      </w:r>
      <w:r w:rsidR="000B58A2">
        <w:rPr>
          <w:rFonts w:ascii="Times New Roman" w:eastAsia="Times New Roman" w:hAnsi="Times New Roman" w:cs="Times New Roman"/>
          <w:sz w:val="28"/>
          <w:szCs w:val="28"/>
          <w:lang w:eastAsia="ru-RU"/>
        </w:rPr>
        <w:t>прироста (–5,5</w:t>
      </w:r>
      <w:r w:rsidRPr="000B58A2">
        <w:rPr>
          <w:rFonts w:ascii="Times New Roman" w:eastAsia="Times New Roman" w:hAnsi="Times New Roman" w:cs="Times New Roman"/>
          <w:sz w:val="28"/>
          <w:szCs w:val="28"/>
          <w:lang w:eastAsia="ru-RU"/>
        </w:rPr>
        <w:t>%). Потребление алкоголя на душу населения в возрасте от 15 лет</w:t>
      </w:r>
      <w:r w:rsidR="000B58A2">
        <w:rPr>
          <w:rFonts w:ascii="Times New Roman" w:eastAsia="Times New Roman" w:hAnsi="Times New Roman" w:cs="Times New Roman"/>
          <w:sz w:val="28"/>
          <w:szCs w:val="28"/>
          <w:lang w:eastAsia="ru-RU"/>
        </w:rPr>
        <w:t xml:space="preserve"> в литрах чистого алкоголя (2016 год – 11</w:t>
      </w:r>
      <w:r w:rsidRPr="000B58A2">
        <w:rPr>
          <w:rFonts w:ascii="Times New Roman" w:eastAsia="Times New Roman" w:hAnsi="Times New Roman" w:cs="Times New Roman"/>
          <w:sz w:val="28"/>
          <w:szCs w:val="28"/>
          <w:lang w:eastAsia="ru-RU"/>
        </w:rPr>
        <w:t>,2 л; 202</w:t>
      </w:r>
      <w:r w:rsidR="00467009" w:rsidRPr="000B58A2">
        <w:rPr>
          <w:rFonts w:ascii="Times New Roman" w:eastAsia="Times New Roman" w:hAnsi="Times New Roman" w:cs="Times New Roman"/>
          <w:sz w:val="28"/>
          <w:szCs w:val="28"/>
          <w:lang w:eastAsia="ru-RU"/>
        </w:rPr>
        <w:t>2</w:t>
      </w:r>
      <w:r w:rsidRPr="000B58A2">
        <w:rPr>
          <w:rFonts w:ascii="Times New Roman" w:eastAsia="Times New Roman" w:hAnsi="Times New Roman" w:cs="Times New Roman"/>
          <w:sz w:val="28"/>
          <w:szCs w:val="28"/>
          <w:lang w:eastAsia="ru-RU"/>
        </w:rPr>
        <w:t xml:space="preserve"> год – </w:t>
      </w:r>
      <w:r w:rsidR="00467009" w:rsidRPr="000B58A2">
        <w:rPr>
          <w:rFonts w:ascii="Times New Roman" w:eastAsia="Times New Roman" w:hAnsi="Times New Roman" w:cs="Times New Roman"/>
          <w:sz w:val="28"/>
          <w:szCs w:val="28"/>
          <w:lang w:eastAsia="ru-RU"/>
        </w:rPr>
        <w:t>8</w:t>
      </w:r>
      <w:r w:rsidRPr="000B58A2">
        <w:rPr>
          <w:rFonts w:ascii="Times New Roman" w:eastAsia="Times New Roman" w:hAnsi="Times New Roman" w:cs="Times New Roman"/>
          <w:color w:val="000000"/>
          <w:sz w:val="28"/>
          <w:szCs w:val="28"/>
          <w:lang w:eastAsia="ru-RU"/>
        </w:rPr>
        <w:t>,</w:t>
      </w:r>
      <w:r w:rsidR="000B58A2">
        <w:rPr>
          <w:rFonts w:ascii="Times New Roman" w:eastAsia="Times New Roman" w:hAnsi="Times New Roman" w:cs="Times New Roman"/>
          <w:color w:val="000000"/>
          <w:sz w:val="28"/>
          <w:szCs w:val="28"/>
          <w:lang w:eastAsia="ru-RU"/>
        </w:rPr>
        <w:t>5</w:t>
      </w:r>
      <w:r w:rsidRPr="000B58A2">
        <w:rPr>
          <w:rFonts w:ascii="Times New Roman" w:eastAsia="Times New Roman" w:hAnsi="Times New Roman" w:cs="Times New Roman"/>
          <w:color w:val="000000"/>
          <w:sz w:val="28"/>
          <w:szCs w:val="28"/>
          <w:lang w:eastAsia="ru-RU"/>
        </w:rPr>
        <w:t>).</w:t>
      </w:r>
    </w:p>
    <w:p w14:paraId="41B87D4B" w14:textId="77777777"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Вместе с тем по состоянию на 202</w:t>
      </w:r>
      <w:r w:rsidR="00C500FC">
        <w:rPr>
          <w:rFonts w:ascii="Times New Roman" w:eastAsia="Calibri" w:hAnsi="Times New Roman" w:cs="Times New Roman"/>
          <w:sz w:val="28"/>
          <w:szCs w:val="28"/>
        </w:rPr>
        <w:t>2</w:t>
      </w:r>
      <w:r w:rsidRPr="00057CB0">
        <w:rPr>
          <w:rFonts w:ascii="Times New Roman" w:eastAsia="Calibri" w:hAnsi="Times New Roman" w:cs="Times New Roman"/>
          <w:sz w:val="28"/>
          <w:szCs w:val="28"/>
        </w:rPr>
        <w:t xml:space="preserve"> год ситуация в области по отдельным медико</w:t>
      </w:r>
      <w:r w:rsidR="00377356">
        <w:rPr>
          <w:rFonts w:ascii="Times New Roman" w:eastAsia="Calibri" w:hAnsi="Times New Roman" w:cs="Times New Roman"/>
          <w:sz w:val="28"/>
          <w:szCs w:val="28"/>
        </w:rPr>
        <w:t>-</w:t>
      </w:r>
      <w:r w:rsidRPr="00057CB0">
        <w:rPr>
          <w:rFonts w:ascii="Times New Roman" w:eastAsia="Calibri" w:hAnsi="Times New Roman" w:cs="Times New Roman"/>
          <w:sz w:val="28"/>
          <w:szCs w:val="28"/>
        </w:rPr>
        <w:t>демографическим показателям определяется как неблагополучная:</w:t>
      </w:r>
    </w:p>
    <w:p w14:paraId="5DAB78D1" w14:textId="77777777" w:rsidR="00EB45AC" w:rsidRDefault="00057CB0" w:rsidP="00EB45AC">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 xml:space="preserve">особенно выражены негативные демографические явления в сельской местности, где население старше трудоспособного возраста значительно преобладает над </w:t>
      </w:r>
      <w:r w:rsidR="00302945">
        <w:rPr>
          <w:rFonts w:ascii="Times New Roman" w:eastAsia="Calibri" w:hAnsi="Times New Roman" w:cs="Times New Roman"/>
          <w:sz w:val="28"/>
          <w:szCs w:val="28"/>
        </w:rPr>
        <w:t>численностью детей и подростков.</w:t>
      </w:r>
    </w:p>
    <w:p w14:paraId="1646CA36" w14:textId="77777777" w:rsidR="00C5257B" w:rsidRPr="0087303B" w:rsidRDefault="00C5257B" w:rsidP="00C5257B">
      <w:pPr>
        <w:spacing w:after="0" w:line="240" w:lineRule="auto"/>
        <w:ind w:firstLine="709"/>
        <w:jc w:val="both"/>
        <w:rPr>
          <w:rFonts w:ascii="Times New Roman" w:eastAsia="Times New Roman" w:hAnsi="Times New Roman" w:cs="Times New Roman"/>
          <w:sz w:val="28"/>
          <w:szCs w:val="28"/>
          <w:lang w:eastAsia="ru-RU"/>
        </w:rPr>
      </w:pPr>
      <w:r w:rsidRPr="0087303B">
        <w:rPr>
          <w:rFonts w:ascii="Times New Roman" w:eastAsia="Times New Roman" w:hAnsi="Times New Roman" w:cs="Times New Roman"/>
          <w:sz w:val="28"/>
          <w:szCs w:val="28"/>
          <w:lang w:eastAsia="ru-RU"/>
        </w:rPr>
        <w:t>Среднегодовой показатель (201</w:t>
      </w:r>
      <w:r w:rsidR="00C500FC">
        <w:rPr>
          <w:rFonts w:ascii="Times New Roman" w:eastAsia="Times New Roman" w:hAnsi="Times New Roman" w:cs="Times New Roman"/>
          <w:sz w:val="28"/>
          <w:szCs w:val="28"/>
          <w:lang w:eastAsia="ru-RU"/>
        </w:rPr>
        <w:t>3</w:t>
      </w:r>
      <w:r w:rsidR="00377356">
        <w:rPr>
          <w:rFonts w:ascii="Times New Roman" w:eastAsia="Times New Roman" w:hAnsi="Times New Roman" w:cs="Times New Roman"/>
          <w:sz w:val="28"/>
          <w:szCs w:val="28"/>
          <w:lang w:eastAsia="ru-RU"/>
        </w:rPr>
        <w:t>-</w:t>
      </w:r>
      <w:r w:rsidRPr="0087303B">
        <w:rPr>
          <w:rFonts w:ascii="Times New Roman" w:eastAsia="Times New Roman" w:hAnsi="Times New Roman" w:cs="Times New Roman"/>
          <w:sz w:val="28"/>
          <w:szCs w:val="28"/>
          <w:lang w:eastAsia="ru-RU"/>
        </w:rPr>
        <w:t>202</w:t>
      </w:r>
      <w:r w:rsidR="00C500FC">
        <w:rPr>
          <w:rFonts w:ascii="Times New Roman" w:eastAsia="Times New Roman" w:hAnsi="Times New Roman" w:cs="Times New Roman"/>
          <w:sz w:val="28"/>
          <w:szCs w:val="28"/>
          <w:lang w:eastAsia="ru-RU"/>
        </w:rPr>
        <w:t>2</w:t>
      </w:r>
      <w:r w:rsidR="00377356">
        <w:rPr>
          <w:rFonts w:ascii="Times New Roman" w:eastAsia="Times New Roman" w:hAnsi="Times New Roman" w:cs="Times New Roman"/>
          <w:sz w:val="28"/>
          <w:szCs w:val="28"/>
          <w:lang w:eastAsia="ru-RU"/>
        </w:rPr>
        <w:t xml:space="preserve"> </w:t>
      </w:r>
      <w:r w:rsidRPr="0087303B">
        <w:rPr>
          <w:rFonts w:ascii="Times New Roman" w:eastAsia="Times New Roman" w:hAnsi="Times New Roman" w:cs="Times New Roman"/>
          <w:sz w:val="28"/>
          <w:szCs w:val="28"/>
          <w:lang w:eastAsia="ru-RU"/>
        </w:rPr>
        <w:t>годы) первичной заболеваемости взрослого населения Лиозненского района по 6 нозологиям превышает областной уровень.</w:t>
      </w:r>
    </w:p>
    <w:p w14:paraId="34C83CC1" w14:textId="77777777" w:rsidR="00C5257B" w:rsidRPr="0087303B" w:rsidRDefault="00C5257B" w:rsidP="00C5257B">
      <w:pPr>
        <w:spacing w:after="0" w:line="240" w:lineRule="auto"/>
        <w:ind w:firstLine="709"/>
        <w:jc w:val="both"/>
        <w:rPr>
          <w:rFonts w:ascii="Times New Roman" w:eastAsia="Times New Roman" w:hAnsi="Times New Roman" w:cs="Times New Roman"/>
          <w:sz w:val="28"/>
          <w:szCs w:val="28"/>
          <w:lang w:eastAsia="ru-RU"/>
        </w:rPr>
      </w:pPr>
      <w:r w:rsidRPr="0087303B">
        <w:rPr>
          <w:rFonts w:ascii="Times New Roman" w:eastAsia="Times New Roman" w:hAnsi="Times New Roman" w:cs="Times New Roman"/>
          <w:sz w:val="28"/>
          <w:szCs w:val="28"/>
          <w:lang w:eastAsia="ru-RU"/>
        </w:rPr>
        <w:t>Многолетняя динамика заболеваемости взрослого населения Лиозненского района:</w:t>
      </w:r>
    </w:p>
    <w:p w14:paraId="00CF885E" w14:textId="77777777" w:rsidR="00C5257B" w:rsidRPr="0087303B" w:rsidRDefault="00C5257B" w:rsidP="00C5257B">
      <w:pPr>
        <w:spacing w:after="0" w:line="240" w:lineRule="auto"/>
        <w:ind w:firstLine="709"/>
        <w:jc w:val="both"/>
        <w:rPr>
          <w:rFonts w:ascii="Times New Roman" w:eastAsia="Times New Roman" w:hAnsi="Times New Roman" w:cs="Times New Roman"/>
          <w:sz w:val="28"/>
          <w:szCs w:val="28"/>
          <w:lang w:eastAsia="ru-RU"/>
        </w:rPr>
      </w:pPr>
      <w:r w:rsidRPr="0087303B">
        <w:rPr>
          <w:rFonts w:ascii="Times New Roman" w:eastAsia="Times New Roman" w:hAnsi="Times New Roman" w:cs="Times New Roman"/>
          <w:sz w:val="28"/>
          <w:szCs w:val="28"/>
          <w:lang w:eastAsia="ru-RU"/>
        </w:rPr>
        <w:t>тенденция к выраженному росту – болезни крови, нервной системы, органов пищеварения, кожи;</w:t>
      </w:r>
    </w:p>
    <w:p w14:paraId="34AF1FDE" w14:textId="492E063D" w:rsidR="00C5257B" w:rsidRPr="0087303B" w:rsidRDefault="00C5257B" w:rsidP="00C5257B">
      <w:pPr>
        <w:spacing w:after="0" w:line="240" w:lineRule="auto"/>
        <w:ind w:firstLine="709"/>
        <w:jc w:val="both"/>
        <w:rPr>
          <w:rFonts w:ascii="Times New Roman" w:eastAsia="Times New Roman" w:hAnsi="Times New Roman" w:cs="Times New Roman"/>
          <w:sz w:val="28"/>
          <w:szCs w:val="28"/>
          <w:lang w:eastAsia="ru-RU"/>
        </w:rPr>
      </w:pPr>
      <w:r w:rsidRPr="0087303B">
        <w:rPr>
          <w:rFonts w:ascii="Times New Roman" w:eastAsia="Times New Roman" w:hAnsi="Times New Roman" w:cs="Times New Roman"/>
          <w:sz w:val="28"/>
          <w:szCs w:val="28"/>
          <w:lang w:eastAsia="ru-RU"/>
        </w:rPr>
        <w:t>тенденция к умеренному росту –</w:t>
      </w:r>
      <w:r w:rsidR="00DC4FDE">
        <w:rPr>
          <w:rFonts w:ascii="Times New Roman" w:eastAsia="Times New Roman" w:hAnsi="Times New Roman" w:cs="Times New Roman"/>
          <w:sz w:val="28"/>
          <w:szCs w:val="28"/>
          <w:lang w:eastAsia="ru-RU"/>
        </w:rPr>
        <w:t xml:space="preserve"> </w:t>
      </w:r>
      <w:r w:rsidRPr="0087303B">
        <w:rPr>
          <w:rFonts w:ascii="Times New Roman" w:eastAsia="Times New Roman" w:hAnsi="Times New Roman" w:cs="Times New Roman"/>
          <w:sz w:val="28"/>
          <w:szCs w:val="28"/>
          <w:lang w:eastAsia="ru-RU"/>
        </w:rPr>
        <w:t>новообразования, болезни системы кровообращения, органов дыхания, травмы и отравления, инфекционная заболеваемость (исключены из расчета 2020, 2021 годы);</w:t>
      </w:r>
    </w:p>
    <w:p w14:paraId="3D665773" w14:textId="77777777" w:rsidR="00C5257B" w:rsidRPr="0087303B" w:rsidRDefault="00C5257B" w:rsidP="00C5257B">
      <w:pPr>
        <w:spacing w:after="0" w:line="240" w:lineRule="auto"/>
        <w:ind w:firstLine="709"/>
        <w:jc w:val="both"/>
        <w:rPr>
          <w:rFonts w:ascii="Times New Roman" w:eastAsia="Times New Roman" w:hAnsi="Times New Roman" w:cs="Times New Roman"/>
          <w:sz w:val="28"/>
          <w:szCs w:val="28"/>
          <w:lang w:eastAsia="ru-RU"/>
        </w:rPr>
      </w:pPr>
      <w:r w:rsidRPr="0087303B">
        <w:rPr>
          <w:rFonts w:ascii="Times New Roman" w:eastAsia="Times New Roman" w:hAnsi="Times New Roman" w:cs="Times New Roman"/>
          <w:sz w:val="28"/>
          <w:szCs w:val="28"/>
          <w:lang w:eastAsia="ru-RU"/>
        </w:rPr>
        <w:t>отсутствует тенденция к росту (снижению) – сахарный диабет;</w:t>
      </w:r>
    </w:p>
    <w:p w14:paraId="1A35A6EA" w14:textId="77777777" w:rsidR="00C151DC" w:rsidRDefault="00C5257B" w:rsidP="00C151DC">
      <w:pPr>
        <w:spacing w:after="0" w:line="240" w:lineRule="auto"/>
        <w:ind w:left="57" w:firstLine="708"/>
        <w:jc w:val="both"/>
        <w:rPr>
          <w:sz w:val="28"/>
          <w:szCs w:val="28"/>
        </w:rPr>
      </w:pPr>
      <w:r w:rsidRPr="0087303B">
        <w:rPr>
          <w:rFonts w:ascii="Times New Roman" w:eastAsia="Times New Roman" w:hAnsi="Times New Roman" w:cs="Times New Roman"/>
          <w:sz w:val="28"/>
          <w:szCs w:val="28"/>
          <w:lang w:eastAsia="ru-RU"/>
        </w:rPr>
        <w:t>по остальным нозологиям – тенденция к снижению от умеренного до выраженного.</w:t>
      </w:r>
      <w:r w:rsidR="00C151DC" w:rsidRPr="00C151DC">
        <w:rPr>
          <w:sz w:val="28"/>
          <w:szCs w:val="28"/>
        </w:rPr>
        <w:t xml:space="preserve"> </w:t>
      </w:r>
    </w:p>
    <w:p w14:paraId="17512FC9" w14:textId="77777777" w:rsidR="005B042C" w:rsidRDefault="005B042C" w:rsidP="005B04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Среднегодовой показатель (201</w:t>
      </w:r>
      <w:r w:rsidR="00DC4372">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202</w:t>
      </w:r>
      <w:r w:rsidR="00DC437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годы) п</w:t>
      </w:r>
      <w:r w:rsidRPr="000E47BC">
        <w:rPr>
          <w:rFonts w:ascii="Times New Roman" w:eastAsia="Times New Roman" w:hAnsi="Times New Roman" w:cs="Times New Roman"/>
          <w:sz w:val="28"/>
          <w:szCs w:val="28"/>
          <w:lang w:eastAsia="ru-RU"/>
        </w:rPr>
        <w:t>ервичн</w:t>
      </w:r>
      <w:r>
        <w:rPr>
          <w:rFonts w:ascii="Times New Roman" w:eastAsia="Times New Roman" w:hAnsi="Times New Roman" w:cs="Times New Roman"/>
          <w:sz w:val="28"/>
          <w:szCs w:val="28"/>
          <w:lang w:eastAsia="ru-RU"/>
        </w:rPr>
        <w:t>ой</w:t>
      </w:r>
      <w:r w:rsidRPr="000E47BC">
        <w:rPr>
          <w:rFonts w:ascii="Times New Roman" w:eastAsia="Times New Roman" w:hAnsi="Times New Roman" w:cs="Times New Roman"/>
          <w:sz w:val="28"/>
          <w:szCs w:val="28"/>
          <w:lang w:eastAsia="ru-RU"/>
        </w:rPr>
        <w:t xml:space="preserve"> заболеваемост</w:t>
      </w:r>
      <w:r>
        <w:rPr>
          <w:rFonts w:ascii="Times New Roman" w:eastAsia="Times New Roman" w:hAnsi="Times New Roman" w:cs="Times New Roman"/>
          <w:sz w:val="28"/>
          <w:szCs w:val="28"/>
          <w:lang w:eastAsia="ru-RU"/>
        </w:rPr>
        <w:t>и</w:t>
      </w:r>
      <w:r w:rsidRPr="000E47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детского населения Лиозненского района по 5 нозологиям превышает областной уровень</w:t>
      </w:r>
      <w:r w:rsidRPr="00927663">
        <w:rPr>
          <w:rFonts w:ascii="Times New Roman" w:eastAsia="Times New Roman" w:hAnsi="Times New Roman" w:cs="Times New Roman"/>
          <w:sz w:val="28"/>
          <w:szCs w:val="28"/>
          <w:lang w:eastAsia="ru-RU"/>
        </w:rPr>
        <w:t>.</w:t>
      </w:r>
    </w:p>
    <w:p w14:paraId="20A2DE28" w14:textId="77777777" w:rsidR="005B042C" w:rsidRDefault="005B042C" w:rsidP="005B042C">
      <w:pPr>
        <w:spacing w:after="0" w:line="240" w:lineRule="auto"/>
        <w:ind w:firstLine="709"/>
        <w:jc w:val="both"/>
        <w:rPr>
          <w:rFonts w:ascii="Times New Roman" w:eastAsia="Times New Roman" w:hAnsi="Times New Roman" w:cs="Times New Roman"/>
          <w:sz w:val="28"/>
          <w:szCs w:val="28"/>
          <w:lang w:eastAsia="ru-RU"/>
        </w:rPr>
      </w:pPr>
      <w:r w:rsidRPr="007F4095">
        <w:rPr>
          <w:rFonts w:ascii="Times New Roman" w:eastAsia="Times New Roman" w:hAnsi="Times New Roman" w:cs="Times New Roman"/>
          <w:sz w:val="28"/>
          <w:szCs w:val="28"/>
          <w:lang w:eastAsia="ru-RU"/>
        </w:rPr>
        <w:t xml:space="preserve">Многолетняя динамика </w:t>
      </w:r>
      <w:r>
        <w:rPr>
          <w:rFonts w:ascii="Times New Roman" w:eastAsia="Times New Roman" w:hAnsi="Times New Roman" w:cs="Times New Roman"/>
          <w:sz w:val="28"/>
          <w:szCs w:val="28"/>
          <w:lang w:eastAsia="ru-RU"/>
        </w:rPr>
        <w:t>заболеваемости детского населения Лиозненского района:</w:t>
      </w:r>
    </w:p>
    <w:p w14:paraId="2331577C" w14:textId="77777777" w:rsidR="005B042C" w:rsidRDefault="005B042C" w:rsidP="005B04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тенденция к выраженному росту – болезни костно</w:t>
      </w:r>
      <w:r w:rsidR="00377356">
        <w:rPr>
          <w:rFonts w:ascii="Times New Roman" w:eastAsia="Calibri" w:hAnsi="Times New Roman" w:cs="Times New Roman"/>
          <w:color w:val="000000"/>
          <w:kern w:val="24"/>
          <w:sz w:val="28"/>
          <w:szCs w:val="28"/>
          <w:lang w:eastAsia="ru-RU"/>
        </w:rPr>
        <w:t>-</w:t>
      </w:r>
      <w:r>
        <w:rPr>
          <w:rFonts w:ascii="Times New Roman" w:eastAsia="Times New Roman" w:hAnsi="Times New Roman" w:cs="Times New Roman"/>
          <w:sz w:val="28"/>
          <w:szCs w:val="28"/>
          <w:lang w:eastAsia="ru-RU"/>
        </w:rPr>
        <w:t>мышечной системы, глаза, уха, кожи, врожденные аномалии;</w:t>
      </w:r>
    </w:p>
    <w:p w14:paraId="36F5F74E" w14:textId="77777777" w:rsidR="005B042C" w:rsidRDefault="005B042C" w:rsidP="005B04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тенденция к умеренному росту –</w:t>
      </w:r>
      <w:r w:rsidR="00DC4F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травмы и отравления;</w:t>
      </w:r>
    </w:p>
    <w:p w14:paraId="151D3B36" w14:textId="77777777" w:rsidR="005B042C" w:rsidRDefault="005B042C" w:rsidP="005B04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отсутствует тенденция к росту</w:t>
      </w:r>
      <w:r w:rsidR="00A50B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(снижению) – болезни органов дыхания, инфекционные болезни;</w:t>
      </w:r>
    </w:p>
    <w:p w14:paraId="1D755239" w14:textId="77777777" w:rsidR="005B042C" w:rsidRDefault="005B042C" w:rsidP="005B04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остальным нозологиям – тенденция к снижению от умеренного до выраженного.</w:t>
      </w:r>
    </w:p>
    <w:p w14:paraId="38E012C0" w14:textId="77777777" w:rsidR="005B042C" w:rsidRDefault="005B042C" w:rsidP="005B042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5летний период в распределении детей по группам здоровья произошли следующие изменения:</w:t>
      </w:r>
      <w:r w:rsidRPr="00302945">
        <w:rPr>
          <w:rFonts w:ascii="Times New Roman" w:eastAsia="Times New Roman" w:hAnsi="Times New Roman" w:cs="Times New Roman"/>
          <w:sz w:val="28"/>
          <w:szCs w:val="28"/>
          <w:lang w:eastAsia="ru-RU"/>
        </w:rPr>
        <w:t xml:space="preserve"> </w:t>
      </w:r>
    </w:p>
    <w:p w14:paraId="073C1284" w14:textId="77777777" w:rsidR="005B042C" w:rsidRDefault="005B042C" w:rsidP="005B042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положительные тенденции: рост удельного веса детей в возрасте 3</w:t>
      </w:r>
      <w:r w:rsidR="003773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 лет, относящихся к первой группе здоровья;</w:t>
      </w:r>
    </w:p>
    <w:p w14:paraId="269EFF5D" w14:textId="77777777" w:rsidR="005B042C" w:rsidRPr="004540BE" w:rsidRDefault="005B042C" w:rsidP="005B042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отрицательная тенденция:  рост удельного веса детей в возрасте 3</w:t>
      </w:r>
      <w:r w:rsidR="003773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 лет, относящихся к третьей и четвертой группе здоровья; рост удельного веса детей в возрасте 6</w:t>
      </w:r>
      <w:r w:rsidR="003773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17 лет, относящихся четвертой группе здоровья.</w:t>
      </w:r>
    </w:p>
    <w:p w14:paraId="3CB7491C" w14:textId="77777777" w:rsidR="005B042C" w:rsidRPr="005F24C2" w:rsidRDefault="005B042C" w:rsidP="005F24C2">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057CB0">
        <w:rPr>
          <w:rFonts w:ascii="Times New Roman" w:eastAsia="Calibri" w:hAnsi="Times New Roman" w:cs="Times New Roman"/>
          <w:sz w:val="28"/>
          <w:szCs w:val="28"/>
        </w:rPr>
        <w:t>о результатам профилактических осмотров удельный вес детей, относящихся к 4</w:t>
      </w:r>
      <w:r w:rsidR="00377356">
        <w:rPr>
          <w:rFonts w:ascii="Times New Roman" w:eastAsia="Calibri" w:hAnsi="Times New Roman" w:cs="Times New Roman"/>
          <w:sz w:val="28"/>
          <w:szCs w:val="28"/>
        </w:rPr>
        <w:t>-</w:t>
      </w:r>
      <w:r w:rsidRPr="00057CB0">
        <w:rPr>
          <w:rFonts w:ascii="Times New Roman" w:eastAsia="Calibri" w:hAnsi="Times New Roman" w:cs="Times New Roman"/>
          <w:sz w:val="28"/>
          <w:szCs w:val="28"/>
        </w:rPr>
        <w:t>ой группе здоровья увеличился по сравнению с 20</w:t>
      </w:r>
      <w:r>
        <w:rPr>
          <w:rFonts w:ascii="Times New Roman" w:eastAsia="Calibri" w:hAnsi="Times New Roman" w:cs="Times New Roman"/>
          <w:sz w:val="28"/>
          <w:szCs w:val="28"/>
        </w:rPr>
        <w:t>20 годом на 15,8% и составил 2,2%.</w:t>
      </w:r>
    </w:p>
    <w:p w14:paraId="5E7C8519" w14:textId="77777777" w:rsidR="00C151DC" w:rsidRPr="00C151DC" w:rsidRDefault="00C151DC" w:rsidP="00C151DC">
      <w:pPr>
        <w:spacing w:after="0" w:line="240" w:lineRule="auto"/>
        <w:ind w:left="57" w:firstLine="708"/>
        <w:jc w:val="both"/>
        <w:rPr>
          <w:rFonts w:ascii="Times New Roman" w:hAnsi="Times New Roman" w:cs="Times New Roman"/>
          <w:sz w:val="28"/>
          <w:szCs w:val="28"/>
        </w:rPr>
      </w:pPr>
      <w:r w:rsidRPr="00C151DC">
        <w:rPr>
          <w:rFonts w:ascii="Times New Roman" w:hAnsi="Times New Roman" w:cs="Times New Roman"/>
          <w:sz w:val="28"/>
          <w:szCs w:val="28"/>
        </w:rPr>
        <w:t>Не зарегистрирована вспышечная и групповая заболеваемость.</w:t>
      </w:r>
    </w:p>
    <w:p w14:paraId="6A0AE652" w14:textId="77777777" w:rsidR="00C151DC" w:rsidRPr="00C151DC" w:rsidRDefault="00C151DC" w:rsidP="00C151DC">
      <w:pPr>
        <w:spacing w:after="0" w:line="240" w:lineRule="auto"/>
        <w:ind w:left="57" w:firstLine="708"/>
        <w:jc w:val="both"/>
        <w:rPr>
          <w:rFonts w:ascii="Times New Roman" w:hAnsi="Times New Roman" w:cs="Times New Roman"/>
          <w:sz w:val="28"/>
          <w:szCs w:val="28"/>
        </w:rPr>
      </w:pPr>
      <w:r w:rsidRPr="00C151DC">
        <w:rPr>
          <w:rFonts w:ascii="Times New Roman" w:hAnsi="Times New Roman" w:cs="Times New Roman"/>
          <w:sz w:val="28"/>
          <w:szCs w:val="28"/>
        </w:rPr>
        <w:t>Ситуация по коронавирусной инфекции на территории района характеризуется как контролируемая. Организованы противоэпидемические мероприятия по инфекции COVID</w:t>
      </w:r>
      <w:r w:rsidR="00377356">
        <w:rPr>
          <w:rFonts w:ascii="Times New Roman" w:eastAsia="Times New Roman" w:hAnsi="Times New Roman" w:cs="Times New Roman"/>
          <w:sz w:val="28"/>
          <w:szCs w:val="28"/>
          <w:lang w:eastAsia="ru-RU"/>
        </w:rPr>
        <w:t>-</w:t>
      </w:r>
      <w:r w:rsidRPr="00C151DC">
        <w:rPr>
          <w:rFonts w:ascii="Times New Roman" w:hAnsi="Times New Roman" w:cs="Times New Roman"/>
          <w:sz w:val="28"/>
          <w:szCs w:val="28"/>
        </w:rPr>
        <w:t xml:space="preserve">19 в соответствии с приказами Министерства </w:t>
      </w:r>
      <w:r w:rsidR="00E22810">
        <w:rPr>
          <w:rFonts w:ascii="Times New Roman" w:hAnsi="Times New Roman" w:cs="Times New Roman"/>
          <w:sz w:val="28"/>
          <w:szCs w:val="28"/>
        </w:rPr>
        <w:t>з</w:t>
      </w:r>
      <w:r w:rsidRPr="00C151DC">
        <w:rPr>
          <w:rFonts w:ascii="Times New Roman" w:hAnsi="Times New Roman" w:cs="Times New Roman"/>
          <w:sz w:val="28"/>
          <w:szCs w:val="28"/>
        </w:rPr>
        <w:t>дравоохранения Республики Беларусь.</w:t>
      </w:r>
    </w:p>
    <w:p w14:paraId="3F32DA9D" w14:textId="77777777" w:rsidR="005B5CD7" w:rsidRDefault="005B5CD7" w:rsidP="00FC7681">
      <w:pPr>
        <w:spacing w:after="0" w:line="240" w:lineRule="auto"/>
        <w:rPr>
          <w:rFonts w:ascii="Times New Roman" w:eastAsia="Times New Roman" w:hAnsi="Times New Roman" w:cs="Times New Roman"/>
          <w:b/>
          <w:sz w:val="28"/>
          <w:szCs w:val="28"/>
          <w:lang w:eastAsia="ru-RU"/>
        </w:rPr>
      </w:pPr>
    </w:p>
    <w:p w14:paraId="1CF9986C" w14:textId="77777777" w:rsidR="00057CB0" w:rsidRPr="00057CB0" w:rsidRDefault="00057CB0" w:rsidP="004D70E9">
      <w:pPr>
        <w:spacing w:after="0" w:line="240" w:lineRule="auto"/>
        <w:ind w:firstLine="57"/>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6.2. Проблемно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
          <w:sz w:val="28"/>
          <w:szCs w:val="28"/>
          <w:lang w:eastAsia="ru-RU"/>
        </w:rPr>
        <w:t>целевой анализ достижения показателей и индикаторов ЦУР по вопросам здоровья населения</w:t>
      </w:r>
    </w:p>
    <w:p w14:paraId="2E59237A" w14:textId="77777777" w:rsidR="004076D7" w:rsidRDefault="004076D7" w:rsidP="004D70E9">
      <w:pPr>
        <w:spacing w:after="0" w:line="240" w:lineRule="auto"/>
        <w:ind w:firstLine="709"/>
        <w:jc w:val="center"/>
        <w:rPr>
          <w:rFonts w:ascii="Times New Roman" w:eastAsia="Times New Roman" w:hAnsi="Times New Roman" w:cs="Times New Roman"/>
          <w:sz w:val="28"/>
          <w:szCs w:val="28"/>
          <w:lang w:eastAsia="ru-RU"/>
        </w:rPr>
      </w:pPr>
    </w:p>
    <w:p w14:paraId="2CB2DAA9" w14:textId="77777777" w:rsidR="00057CB0" w:rsidRPr="00057CB0" w:rsidRDefault="00057CB0" w:rsidP="00057CB0">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057CB0">
        <w:rPr>
          <w:rFonts w:ascii="Times New Roman" w:eastAsia="Times New Roman" w:hAnsi="Times New Roman" w:cs="Times New Roman"/>
          <w:sz w:val="28"/>
          <w:szCs w:val="28"/>
          <w:lang w:eastAsia="ru-RU"/>
        </w:rPr>
        <w:t xml:space="preserve">Модель достижения устойчивого развития территории по вопросам здоровья населения предусматривает совершенствование межведомственное взаимодействия для </w:t>
      </w:r>
      <w:r w:rsidRPr="00057CB0">
        <w:rPr>
          <w:rFonts w:ascii="Times New Roman" w:eastAsia="Times New Roman" w:hAnsi="Times New Roman" w:cs="Times New Roman"/>
          <w:bCs/>
          <w:iCs/>
          <w:sz w:val="28"/>
          <w:szCs w:val="28"/>
          <w:shd w:val="clear" w:color="auto" w:fill="FFFFFF"/>
          <w:lang w:eastAsia="ru-RU"/>
        </w:rPr>
        <w:t>достижения медико</w:t>
      </w:r>
      <w:r w:rsidR="0037735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Cs/>
          <w:iCs/>
          <w:sz w:val="28"/>
          <w:szCs w:val="28"/>
          <w:shd w:val="clear" w:color="auto" w:fill="FFFFFF"/>
          <w:lang w:eastAsia="ru-RU"/>
        </w:rPr>
        <w:t>демографической устойчивости и реализация на территории государственной политики по улучшению социально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Cs/>
          <w:iCs/>
          <w:sz w:val="28"/>
          <w:szCs w:val="28"/>
          <w:shd w:val="clear" w:color="auto" w:fill="FFFFFF"/>
          <w:lang w:eastAsia="ru-RU"/>
        </w:rPr>
        <w:t>экономической среды жизнедеятельности населения.</w:t>
      </w:r>
    </w:p>
    <w:p w14:paraId="647B48FA" w14:textId="77777777" w:rsidR="00057CB0" w:rsidRPr="00057CB0" w:rsidRDefault="00057CB0" w:rsidP="00057CB0">
      <w:pPr>
        <w:spacing w:after="0" w:line="240" w:lineRule="auto"/>
        <w:ind w:firstLine="709"/>
        <w:jc w:val="both"/>
        <w:rPr>
          <w:rFonts w:ascii="Times New Roman" w:eastAsia="Calibri" w:hAnsi="Times New Roman" w:cs="Times New Roman"/>
          <w:b/>
          <w:bCs/>
          <w:sz w:val="28"/>
          <w:szCs w:val="28"/>
        </w:rPr>
      </w:pPr>
      <w:r w:rsidRPr="00057CB0">
        <w:rPr>
          <w:rFonts w:ascii="Times New Roman" w:eastAsia="Times New Roman" w:hAnsi="Times New Roman" w:cs="Times New Roman"/>
          <w:b/>
          <w:sz w:val="28"/>
          <w:szCs w:val="28"/>
          <w:lang w:eastAsia="ru-RU"/>
        </w:rPr>
        <w:t xml:space="preserve">Показатель ЦУР 3.3.1 </w:t>
      </w:r>
      <w:r w:rsidRPr="00057CB0">
        <w:rPr>
          <w:rFonts w:ascii="Times New Roman" w:eastAsia="Calibri" w:hAnsi="Times New Roman" w:cs="Times New Roman"/>
          <w:sz w:val="28"/>
          <w:szCs w:val="28"/>
        </w:rPr>
        <w:t>–</w:t>
      </w:r>
      <w:r w:rsidRPr="00057CB0">
        <w:rPr>
          <w:rFonts w:ascii="Times New Roman" w:eastAsia="Times New Roman" w:hAnsi="Times New Roman" w:cs="Times New Roman"/>
          <w:b/>
          <w:sz w:val="28"/>
          <w:szCs w:val="28"/>
          <w:lang w:eastAsia="ru-RU"/>
        </w:rPr>
        <w:t xml:space="preserve"> </w:t>
      </w:r>
      <w:r w:rsidRPr="00057CB0">
        <w:rPr>
          <w:rFonts w:ascii="Times New Roman" w:eastAsia="Calibri" w:hAnsi="Times New Roman" w:cs="Times New Roman"/>
          <w:i/>
          <w:iCs/>
          <w:sz w:val="28"/>
          <w:szCs w:val="28"/>
        </w:rPr>
        <w:t xml:space="preserve">Число новых заражений ВИЧ на 1000 неинфицированных в разбивке по полу и возрасту </w:t>
      </w:r>
      <w:r w:rsidRPr="00057CB0">
        <w:rPr>
          <w:rFonts w:ascii="Times New Roman" w:eastAsia="Calibri" w:hAnsi="Times New Roman" w:cs="Times New Roman"/>
          <w:sz w:val="28"/>
          <w:szCs w:val="28"/>
        </w:rPr>
        <w:t xml:space="preserve">достигнут, в Витебской области в 2021 году </w:t>
      </w:r>
      <w:r w:rsidRPr="00057CB0">
        <w:rPr>
          <w:rFonts w:ascii="Times New Roman" w:eastAsia="Calibri" w:hAnsi="Times New Roman" w:cs="Times New Roman"/>
          <w:bCs/>
          <w:iCs/>
          <w:sz w:val="28"/>
          <w:szCs w:val="28"/>
        </w:rPr>
        <w:t xml:space="preserve">составил </w:t>
      </w:r>
      <w:r w:rsidRPr="00057CB0">
        <w:rPr>
          <w:rFonts w:ascii="Times New Roman" w:eastAsia="Calibri" w:hAnsi="Times New Roman" w:cs="Times New Roman"/>
          <w:b/>
          <w:bCs/>
          <w:noProof/>
          <w:sz w:val="28"/>
          <w:szCs w:val="28"/>
          <w:lang w:eastAsia="es-ES"/>
        </w:rPr>
        <w:t xml:space="preserve">0,089 </w:t>
      </w:r>
      <w:r w:rsidRPr="00057CB0">
        <w:rPr>
          <w:rFonts w:ascii="Times New Roman" w:eastAsia="Calibri" w:hAnsi="Times New Roman" w:cs="Times New Roman"/>
          <w:noProof/>
          <w:sz w:val="28"/>
          <w:szCs w:val="28"/>
          <w:lang w:eastAsia="es-ES"/>
        </w:rPr>
        <w:t>(</w:t>
      </w:r>
      <w:r w:rsidRPr="00057CB0">
        <w:rPr>
          <w:rFonts w:ascii="Times New Roman" w:eastAsia="Calibri" w:hAnsi="Times New Roman" w:cs="Times New Roman"/>
          <w:sz w:val="28"/>
          <w:szCs w:val="28"/>
        </w:rPr>
        <w:t xml:space="preserve">целевое значение на 2021 год – </w:t>
      </w:r>
      <w:r w:rsidRPr="00057CB0">
        <w:rPr>
          <w:rFonts w:ascii="Times New Roman" w:eastAsia="Calibri" w:hAnsi="Times New Roman" w:cs="Times New Roman"/>
          <w:b/>
          <w:bCs/>
          <w:sz w:val="28"/>
          <w:szCs w:val="28"/>
        </w:rPr>
        <w:t>0,25)</w:t>
      </w:r>
      <w:r w:rsidRPr="00057CB0">
        <w:rPr>
          <w:rFonts w:ascii="Times New Roman" w:eastAsia="Calibri" w:hAnsi="Times New Roman" w:cs="Times New Roman"/>
          <w:bCs/>
          <w:sz w:val="28"/>
          <w:szCs w:val="28"/>
        </w:rPr>
        <w:t>.</w:t>
      </w:r>
    </w:p>
    <w:p w14:paraId="68AB98E0" w14:textId="1E015CAD" w:rsidR="00057CB0" w:rsidRPr="00057CB0" w:rsidRDefault="00057CB0" w:rsidP="00057CB0">
      <w:pPr>
        <w:spacing w:after="0" w:line="240" w:lineRule="auto"/>
        <w:ind w:firstLine="709"/>
        <w:jc w:val="both"/>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sz w:val="28"/>
          <w:szCs w:val="28"/>
          <w:lang w:eastAsia="ru-RU"/>
        </w:rPr>
        <w:t>За период наблюдения с 2002 года на 01.01.2022 в Лиозненском районе зарегистрировано 91 случай ВИЧ</w:t>
      </w:r>
      <w:r w:rsidR="003A5155">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инфекции, показатель распространенности составил  576,78 на 100 т.н. (2020 г. – 437,92 на 100 т.н.) (РБ – 240,84). По показателю распространенности район занимает первое место среди районов области. </w:t>
      </w:r>
    </w:p>
    <w:p w14:paraId="1A14C575" w14:textId="77777777" w:rsidR="00057CB0" w:rsidRPr="00057CB0" w:rsidRDefault="00057CB0" w:rsidP="00057CB0">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За 202</w:t>
      </w:r>
      <w:r w:rsidR="005B5CD7">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 выявлено </w:t>
      </w:r>
      <w:r w:rsidR="005B5CD7">
        <w:rPr>
          <w:rFonts w:ascii="Times New Roman" w:eastAsia="Times New Roman" w:hAnsi="Times New Roman" w:cs="Times New Roman"/>
          <w:sz w:val="28"/>
          <w:szCs w:val="28"/>
          <w:lang w:eastAsia="ru-RU"/>
        </w:rPr>
        <w:t xml:space="preserve">7 </w:t>
      </w:r>
      <w:r w:rsidRPr="00057CB0">
        <w:rPr>
          <w:rFonts w:ascii="Times New Roman" w:eastAsia="Times New Roman" w:hAnsi="Times New Roman" w:cs="Times New Roman"/>
          <w:sz w:val="28"/>
          <w:szCs w:val="28"/>
          <w:lang w:eastAsia="ru-RU"/>
        </w:rPr>
        <w:t xml:space="preserve"> новых случая (202</w:t>
      </w:r>
      <w:r w:rsidR="005B5CD7">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xml:space="preserve"> г. – </w:t>
      </w:r>
      <w:r w:rsidR="005B5CD7">
        <w:rPr>
          <w:rFonts w:ascii="Times New Roman" w:eastAsia="Times New Roman" w:hAnsi="Times New Roman" w:cs="Times New Roman"/>
          <w:sz w:val="28"/>
          <w:szCs w:val="28"/>
          <w:lang w:eastAsia="ru-RU"/>
        </w:rPr>
        <w:t>10</w:t>
      </w:r>
      <w:r w:rsidRPr="00057CB0">
        <w:rPr>
          <w:rFonts w:ascii="Times New Roman" w:eastAsia="Times New Roman" w:hAnsi="Times New Roman" w:cs="Times New Roman"/>
          <w:sz w:val="28"/>
          <w:szCs w:val="28"/>
          <w:lang w:eastAsia="ru-RU"/>
        </w:rPr>
        <w:t xml:space="preserve">). Показатель заболеваемости ВИЧ–инфекцией – </w:t>
      </w:r>
      <w:r w:rsidR="005B5CD7">
        <w:rPr>
          <w:rFonts w:ascii="Times New Roman" w:eastAsia="Times New Roman" w:hAnsi="Times New Roman" w:cs="Times New Roman"/>
          <w:sz w:val="28"/>
          <w:szCs w:val="28"/>
          <w:lang w:eastAsia="ru-RU"/>
        </w:rPr>
        <w:t>46,6</w:t>
      </w:r>
      <w:r w:rsidRPr="00057CB0">
        <w:rPr>
          <w:rFonts w:ascii="Times New Roman" w:eastAsia="Times New Roman" w:hAnsi="Times New Roman" w:cs="Times New Roman"/>
          <w:sz w:val="28"/>
          <w:szCs w:val="28"/>
          <w:lang w:eastAsia="ru-RU"/>
        </w:rPr>
        <w:t xml:space="preserve"> на 100 т.н. (на 01.01.202</w:t>
      </w:r>
      <w:r w:rsidR="005B5CD7">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 xml:space="preserve"> – </w:t>
      </w:r>
      <w:r w:rsidR="005B5CD7">
        <w:rPr>
          <w:rFonts w:ascii="Times New Roman" w:eastAsia="Times New Roman" w:hAnsi="Times New Roman" w:cs="Times New Roman"/>
          <w:sz w:val="28"/>
          <w:szCs w:val="28"/>
          <w:lang w:eastAsia="ru-RU"/>
        </w:rPr>
        <w:t>63,3</w:t>
      </w:r>
      <w:r w:rsidRPr="00057CB0">
        <w:rPr>
          <w:rFonts w:ascii="Times New Roman" w:eastAsia="Times New Roman" w:hAnsi="Times New Roman" w:cs="Times New Roman"/>
          <w:sz w:val="28"/>
          <w:szCs w:val="28"/>
          <w:lang w:eastAsia="ru-RU"/>
        </w:rPr>
        <w:t xml:space="preserve">), по РБ </w:t>
      </w:r>
      <w:r w:rsidRPr="00DC4FDE">
        <w:rPr>
          <w:rFonts w:ascii="Times New Roman" w:eastAsia="Times New Roman" w:hAnsi="Times New Roman" w:cs="Times New Roman"/>
          <w:sz w:val="28"/>
          <w:szCs w:val="28"/>
          <w:lang w:eastAsia="ru-RU"/>
        </w:rPr>
        <w:t>– 15,12.</w:t>
      </w:r>
      <w:r w:rsidRPr="00057CB0">
        <w:rPr>
          <w:rFonts w:ascii="Times New Roman" w:eastAsia="Times New Roman" w:hAnsi="Times New Roman" w:cs="Times New Roman"/>
          <w:sz w:val="28"/>
          <w:szCs w:val="28"/>
          <w:lang w:eastAsia="ru-RU"/>
        </w:rPr>
        <w:t xml:space="preserve"> </w:t>
      </w:r>
    </w:p>
    <w:p w14:paraId="29E7EB8D" w14:textId="77777777" w:rsidR="00057CB0" w:rsidRPr="00057CB0" w:rsidRDefault="00057CB0" w:rsidP="00057CB0">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Вместе с тем, имеются факторы, которые представляют риски здоровью населения:</w:t>
      </w:r>
    </w:p>
    <w:p w14:paraId="41445617" w14:textId="77777777" w:rsidR="004076D7" w:rsidRDefault="00057CB0" w:rsidP="004076D7">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н</w:t>
      </w:r>
      <w:r w:rsidRPr="00057CB0">
        <w:rPr>
          <w:rFonts w:ascii="Times New Roman" w:eastAsia="Times New Roman" w:hAnsi="Times New Roman" w:cs="Times New Roman"/>
          <w:sz w:val="28"/>
          <w:szCs w:val="28"/>
          <w:lang w:eastAsia="ru-RU"/>
        </w:rPr>
        <w:t>изкая приверженность пациентов к лечению и диспансерному наблюдению в сочетании с недостаточным уровнем охвата ВИЧ–инфицированных пациентов антиретровирусной терапией, способствует росту числа источников инфекции среди населения, развитию 4 терминальной стадии заболевания и росту случаев смерти от заболеваний и состояний, связанных с ВИЧ</w:t>
      </w:r>
      <w:r w:rsidRPr="00057CB0">
        <w:rPr>
          <w:rFonts w:ascii="Times New Roman" w:eastAsia="Times New Roman" w:hAnsi="Times New Roman" w:cs="Times New Roman"/>
          <w:bCs/>
          <w:sz w:val="28"/>
          <w:szCs w:val="28"/>
          <w:lang w:eastAsia="ru-RU"/>
        </w:rPr>
        <w:t>;</w:t>
      </w:r>
    </w:p>
    <w:p w14:paraId="75A79056" w14:textId="77777777" w:rsidR="00057CB0" w:rsidRPr="00057CB0" w:rsidRDefault="00057CB0" w:rsidP="004076D7">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sz w:val="28"/>
          <w:szCs w:val="28"/>
          <w:lang w:eastAsia="ru-RU"/>
        </w:rPr>
        <w:t>рост случаев ВИЧ–инфекции среди лиц в возрасте 25</w:t>
      </w:r>
      <w:r w:rsidR="00B511E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39 лет, преимущественно имеющих социально неблагополучные факторы риска (наркотическая и алкогольная зависимость, рискованное сексуальное поведение) может привести к регистрации случаев вертикальной передачи ВИЧ от матери ребенку;</w:t>
      </w:r>
    </w:p>
    <w:p w14:paraId="3859273B"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низкий уровень охвата ключевых групп населения (ЛУИН, МСМ, ЖСБ) профилактическими мероприятиями значительно повышает риск выхода инфекции в широкую популяцию.</w:t>
      </w:r>
    </w:p>
    <w:p w14:paraId="4F42E32A" w14:textId="77777777" w:rsidR="00057CB0" w:rsidRPr="00057CB0" w:rsidRDefault="00057CB0" w:rsidP="00057CB0">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sz w:val="28"/>
          <w:szCs w:val="28"/>
          <w:lang w:eastAsia="ru-RU"/>
        </w:rPr>
        <w:t>По вышеперечисленным рискам необходимо усилить межведомственное взаимодействие и профилактическую деятельность.</w:t>
      </w:r>
    </w:p>
    <w:p w14:paraId="5411AF34" w14:textId="77777777" w:rsidR="00057CB0" w:rsidRPr="00057CB0" w:rsidRDefault="00057CB0" w:rsidP="00057CB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057CB0">
        <w:rPr>
          <w:rFonts w:ascii="Times New Roman" w:eastAsia="Times New Roman" w:hAnsi="Times New Roman" w:cs="Times New Roman"/>
          <w:b/>
          <w:sz w:val="28"/>
          <w:szCs w:val="28"/>
          <w:lang w:eastAsia="ru-RU"/>
        </w:rPr>
        <w:t xml:space="preserve">Показатель 3.3.3. – </w:t>
      </w:r>
      <w:r w:rsidRPr="00057CB0">
        <w:rPr>
          <w:rFonts w:ascii="Times New Roman" w:eastAsia="Calibri" w:hAnsi="Times New Roman" w:cs="Times New Roman"/>
          <w:i/>
          <w:iCs/>
          <w:sz w:val="28"/>
          <w:szCs w:val="28"/>
        </w:rPr>
        <w:t>Заболеваемость малярией на 1000 человек</w:t>
      </w:r>
      <w:r w:rsidRPr="00057CB0">
        <w:rPr>
          <w:rFonts w:ascii="Times New Roman" w:eastAsia="Calibri" w:hAnsi="Times New Roman" w:cs="Times New Roman"/>
          <w:i/>
          <w:sz w:val="28"/>
          <w:szCs w:val="28"/>
        </w:rPr>
        <w:t xml:space="preserve"> </w:t>
      </w:r>
      <w:r w:rsidRPr="00057CB0">
        <w:rPr>
          <w:rFonts w:ascii="Times New Roman" w:eastAsia="Calibri" w:hAnsi="Times New Roman" w:cs="Times New Roman"/>
          <w:iCs/>
          <w:sz w:val="28"/>
          <w:szCs w:val="28"/>
        </w:rPr>
        <w:t>Целевое значение 2021 год – 0,001; 2025 год – 0,001; 2030 год – 0,001).</w:t>
      </w:r>
    </w:p>
    <w:p w14:paraId="457B3BC7" w14:textId="77777777" w:rsidR="00057CB0" w:rsidRPr="00057CB0" w:rsidRDefault="00057CB0" w:rsidP="00057CB0">
      <w:pPr>
        <w:tabs>
          <w:tab w:val="left" w:pos="1556"/>
        </w:tabs>
        <w:spacing w:after="0" w:line="240" w:lineRule="auto"/>
        <w:ind w:firstLine="709"/>
        <w:jc w:val="both"/>
        <w:rPr>
          <w:rFonts w:ascii="Times New Roman" w:eastAsia="Calibri" w:hAnsi="Times New Roman" w:cs="Times New Roman"/>
          <w:i/>
          <w:sz w:val="28"/>
          <w:szCs w:val="28"/>
        </w:rPr>
      </w:pPr>
      <w:r w:rsidRPr="00057CB0">
        <w:rPr>
          <w:rFonts w:ascii="Times New Roman" w:eastAsia="Times New Roman" w:hAnsi="Times New Roman" w:cs="Times New Roman"/>
          <w:sz w:val="28"/>
          <w:szCs w:val="28"/>
          <w:lang w:eastAsia="ru-RU"/>
        </w:rPr>
        <w:t xml:space="preserve">Заболеваемость малярией в Лиозненском районе </w:t>
      </w:r>
      <w:r w:rsidRPr="00057CB0">
        <w:rPr>
          <w:rFonts w:ascii="Times New Roman" w:eastAsia="Times New Roman" w:hAnsi="Times New Roman" w:cs="Times New Roman"/>
          <w:b/>
          <w:sz w:val="28"/>
          <w:szCs w:val="28"/>
          <w:lang w:eastAsia="ru-RU"/>
        </w:rPr>
        <w:t>не регистрируется.</w:t>
      </w:r>
      <w:r w:rsidRPr="00057CB0">
        <w:rPr>
          <w:rFonts w:ascii="Times New Roman" w:eastAsia="Calibri" w:hAnsi="Times New Roman" w:cs="Times New Roman"/>
          <w:i/>
          <w:sz w:val="28"/>
          <w:szCs w:val="28"/>
        </w:rPr>
        <w:t xml:space="preserve"> </w:t>
      </w:r>
    </w:p>
    <w:p w14:paraId="23B10BA0" w14:textId="77777777" w:rsidR="00057CB0" w:rsidRPr="00057CB0" w:rsidRDefault="00057CB0" w:rsidP="00057CB0">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TimesNewRomanPSMT" w:hAnsi="Times New Roman" w:cs="Times New Roman"/>
          <w:sz w:val="28"/>
          <w:szCs w:val="28"/>
          <w:lang w:eastAsia="ru-RU"/>
        </w:rPr>
        <w:t>Вывод: ситуация контролируется, м</w:t>
      </w:r>
      <w:r w:rsidRPr="00057CB0">
        <w:rPr>
          <w:rFonts w:ascii="Times New Roman" w:eastAsia="Calibri" w:hAnsi="Times New Roman" w:cs="Times New Roman"/>
          <w:sz w:val="28"/>
          <w:szCs w:val="28"/>
          <w:lang w:eastAsia="ru-RU"/>
        </w:rPr>
        <w:t>ежведомственное взаимодействие налажено.</w:t>
      </w:r>
    </w:p>
    <w:p w14:paraId="5A17B3CB" w14:textId="77777777" w:rsidR="00057CB0" w:rsidRPr="00057CB0" w:rsidRDefault="00057CB0" w:rsidP="00057CB0">
      <w:pPr>
        <w:spacing w:after="0" w:line="240" w:lineRule="auto"/>
        <w:ind w:firstLine="708"/>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
          <w:bCs/>
          <w:sz w:val="28"/>
          <w:szCs w:val="28"/>
          <w:lang w:eastAsia="ru-RU"/>
        </w:rPr>
        <w:t>Показатель ЦУР №  3.3.4</w:t>
      </w:r>
      <w:r w:rsidRPr="00057CB0">
        <w:rPr>
          <w:rFonts w:ascii="Times New Roman" w:eastAsia="Times New Roman" w:hAnsi="Times New Roman" w:cs="Times New Roman"/>
          <w:sz w:val="28"/>
          <w:szCs w:val="28"/>
          <w:lang w:eastAsia="ru-RU"/>
        </w:rPr>
        <w:t xml:space="preserve"> </w:t>
      </w:r>
      <w:r w:rsidRPr="00057CB0">
        <w:rPr>
          <w:rFonts w:ascii="Calibri" w:eastAsia="Times New Roman" w:hAnsi="Calibri" w:cs="Times New Roman"/>
          <w:bCs/>
          <w:sz w:val="28"/>
          <w:szCs w:val="28"/>
          <w:lang w:eastAsia="ru-RU"/>
        </w:rPr>
        <w:t>–</w:t>
      </w:r>
      <w:r w:rsidRPr="00057CB0">
        <w:rPr>
          <w:rFonts w:ascii="Times New Roman" w:eastAsia="Times New Roman" w:hAnsi="Times New Roman" w:cs="Times New Roman"/>
          <w:bCs/>
          <w:i/>
          <w:iCs/>
          <w:sz w:val="28"/>
          <w:szCs w:val="28"/>
          <w:lang w:eastAsia="ru-RU"/>
        </w:rPr>
        <w:t>Заболеваемость гепатитом B на 100000 человек</w:t>
      </w:r>
      <w:r w:rsidRPr="00057CB0">
        <w:rPr>
          <w:rFonts w:ascii="Times New Roman" w:eastAsia="Times New Roman" w:hAnsi="Times New Roman" w:cs="Times New Roman"/>
          <w:bCs/>
          <w:sz w:val="28"/>
          <w:szCs w:val="28"/>
          <w:lang w:eastAsia="ru-RU"/>
        </w:rPr>
        <w:t xml:space="preserve">. </w:t>
      </w:r>
    </w:p>
    <w:p w14:paraId="5A595533" w14:textId="77777777" w:rsidR="00057CB0" w:rsidRPr="00D24B72" w:rsidRDefault="00BB5ED2" w:rsidP="00057CB0">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Витебской области в 2021</w:t>
      </w:r>
      <w:r w:rsidR="00057CB0" w:rsidRPr="00057CB0">
        <w:rPr>
          <w:rFonts w:ascii="Times New Roman" w:eastAsia="Times New Roman" w:hAnsi="Times New Roman" w:cs="Times New Roman"/>
          <w:bCs/>
          <w:sz w:val="28"/>
          <w:szCs w:val="28"/>
          <w:lang w:eastAsia="ru-RU"/>
        </w:rPr>
        <w:t xml:space="preserve"> году показатель заболеваемости гепатитом В на 100 000 человек составил </w:t>
      </w:r>
      <w:r>
        <w:rPr>
          <w:rFonts w:ascii="Times New Roman" w:eastAsia="Times New Roman" w:hAnsi="Times New Roman" w:cs="Times New Roman"/>
          <w:bCs/>
          <w:sz w:val="28"/>
          <w:szCs w:val="28"/>
          <w:lang w:eastAsia="ru-RU"/>
        </w:rPr>
        <w:t>(</w:t>
      </w:r>
      <w:r w:rsidR="005B5CD7">
        <w:rPr>
          <w:rFonts w:ascii="Times New Roman" w:eastAsia="Times New Roman" w:hAnsi="Times New Roman" w:cs="Times New Roman"/>
          <w:bCs/>
          <w:sz w:val="28"/>
          <w:szCs w:val="28"/>
          <w:lang w:eastAsia="ru-RU"/>
        </w:rPr>
        <w:t>2021г-</w:t>
      </w:r>
      <w:r w:rsidR="00057CB0" w:rsidRPr="00057CB0">
        <w:rPr>
          <w:rFonts w:ascii="Times New Roman" w:eastAsia="Times New Roman" w:hAnsi="Times New Roman" w:cs="Times New Roman"/>
          <w:bCs/>
          <w:sz w:val="28"/>
          <w:szCs w:val="28"/>
          <w:lang w:eastAsia="ru-RU"/>
        </w:rPr>
        <w:t>6,49 при республиканском целевом значении на 2021 год – 11,2</w:t>
      </w:r>
      <w:r w:rsidR="00057CB0" w:rsidRPr="00D24B72">
        <w:rPr>
          <w:rFonts w:ascii="Times New Roman" w:eastAsia="Times New Roman" w:hAnsi="Times New Roman" w:cs="Times New Roman"/>
          <w:bCs/>
          <w:sz w:val="28"/>
          <w:szCs w:val="28"/>
          <w:lang w:eastAsia="ru-RU"/>
        </w:rPr>
        <w:t>.</w:t>
      </w:r>
      <w:r w:rsidR="00057CB0" w:rsidRPr="00D24B72">
        <w:rPr>
          <w:rFonts w:ascii="Calibri" w:eastAsia="Times New Roman" w:hAnsi="Calibri" w:cs="Times New Roman"/>
          <w:sz w:val="28"/>
          <w:szCs w:val="28"/>
          <w:lang w:eastAsia="ru-RU"/>
        </w:rPr>
        <w:t xml:space="preserve"> </w:t>
      </w:r>
      <w:r w:rsidR="00057CB0" w:rsidRPr="00D24B72">
        <w:rPr>
          <w:rFonts w:ascii="Times New Roman" w:eastAsia="Calibri" w:hAnsi="Times New Roman" w:cs="Times New Roman"/>
          <w:bCs/>
          <w:iCs/>
          <w:sz w:val="28"/>
          <w:szCs w:val="28"/>
        </w:rPr>
        <w:t xml:space="preserve"> В Лиозненском районе </w:t>
      </w:r>
      <w:r w:rsidR="00057CB0" w:rsidRPr="00D24B72">
        <w:rPr>
          <w:rFonts w:ascii="Times New Roman" w:eastAsia="Calibri" w:hAnsi="Times New Roman" w:cs="Times New Roman"/>
          <w:bCs/>
          <w:sz w:val="28"/>
          <w:szCs w:val="28"/>
        </w:rPr>
        <w:t xml:space="preserve">показатель 6,3 </w:t>
      </w:r>
      <w:r w:rsidR="00057CB0" w:rsidRPr="00D24B72">
        <w:rPr>
          <w:rFonts w:ascii="Times New Roman" w:eastAsia="Calibri" w:hAnsi="Times New Roman" w:cs="Times New Roman"/>
          <w:bCs/>
          <w:iCs/>
          <w:sz w:val="28"/>
          <w:szCs w:val="28"/>
        </w:rPr>
        <w:t>(2020г</w:t>
      </w:r>
      <w:r w:rsidR="00E76B16" w:rsidRPr="00057CB0">
        <w:rPr>
          <w:rFonts w:ascii="Times New Roman" w:eastAsia="Calibri" w:hAnsi="Times New Roman" w:cs="Times New Roman"/>
          <w:color w:val="000000"/>
          <w:kern w:val="24"/>
          <w:sz w:val="28"/>
          <w:szCs w:val="28"/>
          <w:lang w:eastAsia="ru-RU"/>
        </w:rPr>
        <w:t>–</w:t>
      </w:r>
      <w:r w:rsidR="00057CB0" w:rsidRPr="00D24B72">
        <w:rPr>
          <w:rFonts w:ascii="Times New Roman" w:eastAsia="Calibri" w:hAnsi="Times New Roman" w:cs="Times New Roman"/>
          <w:bCs/>
          <w:iCs/>
          <w:sz w:val="28"/>
          <w:szCs w:val="28"/>
        </w:rPr>
        <w:t>13,55) – целевое значение достигнуто.</w:t>
      </w:r>
    </w:p>
    <w:p w14:paraId="3026794B"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За 20</w:t>
      </w:r>
      <w:r w:rsidR="005B5CD7">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1 год случаи заболевания парентеральным вирусным гепатитом (далее – ПВГ) и острые формы не регистрировались. </w:t>
      </w:r>
    </w:p>
    <w:p w14:paraId="4F07FE13" w14:textId="77777777"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Анализ косвенных индикаторов: в Лиозненском районе обследованные контактные лица вакцинации не подлежали; уровень серопозитивности на маркеры гепатита В среди беременных зарегистрирован (0,45), что превышает среднеобластной показатель (0,10).</w:t>
      </w:r>
    </w:p>
    <w:p w14:paraId="00AAF1DA" w14:textId="77777777" w:rsidR="00057CB0" w:rsidRPr="00057CB0" w:rsidRDefault="00057CB0" w:rsidP="00057CB0">
      <w:pPr>
        <w:tabs>
          <w:tab w:val="left" w:pos="142"/>
          <w:tab w:val="left" w:pos="5474"/>
        </w:tabs>
        <w:spacing w:after="0" w:line="240" w:lineRule="auto"/>
        <w:ind w:firstLine="709"/>
        <w:jc w:val="both"/>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sz w:val="28"/>
          <w:szCs w:val="28"/>
          <w:lang w:eastAsia="ru-RU"/>
        </w:rPr>
        <w:t>В целом по области и на каждой административной территории основными направлениями работы по поддержанию достигнутого уровня п</w:t>
      </w:r>
      <w:r w:rsidRPr="00057CB0">
        <w:rPr>
          <w:rFonts w:ascii="Times New Roman" w:eastAsia="Calibri" w:hAnsi="Times New Roman" w:cs="Times New Roman"/>
          <w:iCs/>
          <w:sz w:val="28"/>
          <w:szCs w:val="28"/>
          <w:lang w:eastAsia="ru-RU"/>
        </w:rPr>
        <w:t xml:space="preserve">оказателя  </w:t>
      </w:r>
      <w:r w:rsidRPr="00057CB0">
        <w:rPr>
          <w:rFonts w:ascii="Times New Roman" w:eastAsia="Calibri" w:hAnsi="Times New Roman" w:cs="Times New Roman"/>
          <w:sz w:val="28"/>
          <w:szCs w:val="28"/>
          <w:lang w:eastAsia="ru-RU"/>
        </w:rPr>
        <w:t xml:space="preserve">целевого значения </w:t>
      </w:r>
      <w:r w:rsidRPr="00057CB0">
        <w:rPr>
          <w:rFonts w:ascii="Times New Roman" w:eastAsia="Calibri" w:hAnsi="Times New Roman" w:cs="Times New Roman"/>
          <w:iCs/>
          <w:sz w:val="28"/>
          <w:szCs w:val="28"/>
          <w:lang w:eastAsia="ru-RU"/>
        </w:rPr>
        <w:t xml:space="preserve">3.3.4. </w:t>
      </w:r>
      <w:r w:rsidRPr="00057CB0">
        <w:rPr>
          <w:rFonts w:ascii="Times New Roman" w:eastAsia="Times New Roman" w:hAnsi="Times New Roman" w:cs="Times New Roman"/>
          <w:sz w:val="28"/>
          <w:szCs w:val="28"/>
          <w:lang w:eastAsia="ru-RU"/>
        </w:rPr>
        <w:t>либо  его снижению  являются обеспечение:</w:t>
      </w:r>
    </w:p>
    <w:p w14:paraId="390CEE98" w14:textId="0E075BE4" w:rsidR="00057CB0" w:rsidRPr="00057CB0" w:rsidRDefault="00057CB0" w:rsidP="00057CB0">
      <w:pPr>
        <w:tabs>
          <w:tab w:val="left" w:pos="142"/>
          <w:tab w:val="left" w:pos="5474"/>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охвата обследованиями контактных лиц в очагах ВГВ</w:t>
      </w:r>
      <w:r w:rsidR="00924A0C">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инфекции и микст инфекции не менее 90%;</w:t>
      </w:r>
    </w:p>
    <w:p w14:paraId="402A121D" w14:textId="1161817F" w:rsidR="00057CB0" w:rsidRPr="00057CB0" w:rsidRDefault="00057CB0" w:rsidP="00057CB0">
      <w:pPr>
        <w:tabs>
          <w:tab w:val="left" w:pos="142"/>
          <w:tab w:val="left" w:pos="5474"/>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охвата вакцинацией против вирусного гепатита В контактных лиц в очагах ВГВ</w:t>
      </w:r>
      <w:r w:rsidR="00924A0C">
        <w:rPr>
          <w:rFonts w:ascii="Times New Roman" w:eastAsia="Calibri" w:hAnsi="Times New Roman" w:cs="Times New Roman"/>
          <w:sz w:val="28"/>
          <w:szCs w:val="28"/>
        </w:rPr>
        <w:t>-</w:t>
      </w:r>
      <w:r w:rsidRPr="00057CB0">
        <w:rPr>
          <w:rFonts w:ascii="Times New Roman" w:eastAsia="Times New Roman" w:hAnsi="Times New Roman" w:cs="Times New Roman"/>
          <w:sz w:val="28"/>
          <w:szCs w:val="28"/>
          <w:lang w:eastAsia="ru-RU"/>
        </w:rPr>
        <w:t xml:space="preserve">инфекции не менее 90%;  </w:t>
      </w:r>
    </w:p>
    <w:p w14:paraId="2905C01F" w14:textId="77777777" w:rsidR="00057CB0" w:rsidRPr="00057CB0" w:rsidRDefault="00057CB0" w:rsidP="00057CB0">
      <w:pPr>
        <w:tabs>
          <w:tab w:val="left" w:pos="142"/>
          <w:tab w:val="left" w:pos="5474"/>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проведения обследования на ПВГ подлежащих контингентов;                                                                                    </w:t>
      </w:r>
    </w:p>
    <w:p w14:paraId="5CA83A14" w14:textId="77777777" w:rsidR="00057CB0" w:rsidRPr="00057CB0" w:rsidRDefault="00057CB0" w:rsidP="00057CB0">
      <w:pPr>
        <w:spacing w:after="0" w:line="240" w:lineRule="auto"/>
        <w:ind w:firstLine="709"/>
        <w:jc w:val="both"/>
        <w:rPr>
          <w:rFonts w:ascii="Times New Roman" w:eastAsia="Times New Roman" w:hAnsi="Times New Roman" w:cs="Times New Roman"/>
          <w:color w:val="FF0000"/>
          <w:sz w:val="28"/>
          <w:szCs w:val="28"/>
          <w:lang w:eastAsia="ru-RU"/>
        </w:rPr>
      </w:pPr>
      <w:r w:rsidRPr="00057CB0">
        <w:rPr>
          <w:rFonts w:ascii="Times New Roman" w:eastAsia="Times New Roman" w:hAnsi="Times New Roman" w:cs="Times New Roman"/>
          <w:color w:val="000000"/>
          <w:sz w:val="28"/>
          <w:szCs w:val="28"/>
          <w:lang w:eastAsia="ru-RU"/>
        </w:rPr>
        <w:t>проведения информационно</w:t>
      </w:r>
      <w:r w:rsidR="004F0C2D" w:rsidRPr="00057CB0">
        <w:rPr>
          <w:rFonts w:ascii="Times New Roman" w:eastAsia="Calibri" w:hAnsi="Times New Roman" w:cs="Times New Roman"/>
          <w:sz w:val="28"/>
          <w:szCs w:val="28"/>
        </w:rPr>
        <w:t>–</w:t>
      </w:r>
      <w:r w:rsidRPr="00057CB0">
        <w:rPr>
          <w:rFonts w:ascii="Times New Roman" w:eastAsia="Times New Roman" w:hAnsi="Times New Roman" w:cs="Times New Roman"/>
          <w:color w:val="000000"/>
          <w:sz w:val="28"/>
          <w:szCs w:val="28"/>
          <w:lang w:eastAsia="ru-RU"/>
        </w:rPr>
        <w:t xml:space="preserve">разъяснительная работа в очагах, среди населения по формированию безопасного поведения в семье, соблюдению правил личной гигиены и др. </w:t>
      </w:r>
    </w:p>
    <w:p w14:paraId="3CC902C8" w14:textId="77777777" w:rsidR="00057CB0" w:rsidRPr="00057CB0" w:rsidRDefault="00057CB0" w:rsidP="00057CB0">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r w:rsidRPr="00057CB0">
        <w:rPr>
          <w:rFonts w:ascii="Times New Roman" w:eastAsia="TimesNewRomanPSMT" w:hAnsi="Times New Roman" w:cs="Times New Roman"/>
          <w:sz w:val="28"/>
          <w:szCs w:val="28"/>
          <w:lang w:eastAsia="ru-RU"/>
        </w:rPr>
        <w:t>Вывод: требуется усиление межведомственного взаимодействия.</w:t>
      </w:r>
    </w:p>
    <w:p w14:paraId="067C939E"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p>
    <w:p w14:paraId="7437C985" w14:textId="77777777" w:rsidR="00057CB0" w:rsidRPr="00057CB0" w:rsidRDefault="00057CB0" w:rsidP="004076D7">
      <w:pPr>
        <w:spacing w:after="0" w:line="240" w:lineRule="auto"/>
        <w:ind w:firstLine="708"/>
        <w:jc w:val="center"/>
        <w:rPr>
          <w:rFonts w:ascii="Times New Roman" w:eastAsia="Times New Roman" w:hAnsi="Times New Roman" w:cs="Times New Roman"/>
          <w:i/>
          <w:sz w:val="28"/>
          <w:szCs w:val="28"/>
          <w:lang w:eastAsia="ru-RU"/>
        </w:rPr>
      </w:pPr>
      <w:r w:rsidRPr="00057CB0">
        <w:rPr>
          <w:rFonts w:ascii="Times New Roman" w:eastAsia="Times New Roman" w:hAnsi="Times New Roman" w:cs="Times New Roman"/>
          <w:b/>
          <w:sz w:val="28"/>
          <w:szCs w:val="28"/>
          <w:u w:val="single"/>
          <w:lang w:eastAsia="ru-RU"/>
        </w:rPr>
        <w:t>Показатель 3.</w:t>
      </w:r>
      <w:r w:rsidRPr="00057CB0">
        <w:rPr>
          <w:rFonts w:ascii="Times New Roman" w:eastAsia="Times New Roman" w:hAnsi="Times New Roman" w:cs="Times New Roman"/>
          <w:b/>
          <w:sz w:val="28"/>
          <w:szCs w:val="28"/>
          <w:u w:val="single"/>
          <w:lang w:val="en-US" w:eastAsia="ru-RU"/>
        </w:rPr>
        <w:t>b</w:t>
      </w:r>
      <w:r w:rsidRPr="00057CB0">
        <w:rPr>
          <w:rFonts w:ascii="Times New Roman" w:eastAsia="Times New Roman" w:hAnsi="Times New Roman" w:cs="Times New Roman"/>
          <w:b/>
          <w:sz w:val="28"/>
          <w:szCs w:val="28"/>
          <w:u w:val="single"/>
          <w:lang w:eastAsia="ru-RU"/>
        </w:rPr>
        <w:t>.1.</w:t>
      </w:r>
      <w:r w:rsidRPr="00057CB0">
        <w:rPr>
          <w:rFonts w:ascii="Times New Roman" w:eastAsia="Times New Roman" w:hAnsi="Times New Roman" w:cs="Times New Roman"/>
          <w:sz w:val="28"/>
          <w:szCs w:val="28"/>
          <w:lang w:eastAsia="ru-RU"/>
        </w:rPr>
        <w:t xml:space="preserve"> – </w:t>
      </w:r>
      <w:r w:rsidRPr="00057CB0">
        <w:rPr>
          <w:rFonts w:ascii="Times New Roman" w:eastAsia="Times New Roman" w:hAnsi="Times New Roman" w:cs="Times New Roman"/>
          <w:i/>
          <w:iCs/>
          <w:sz w:val="28"/>
          <w:szCs w:val="28"/>
          <w:lang w:eastAsia="ru-RU"/>
        </w:rPr>
        <w:t>Доля целевой группы населения, охваченная иммунизацией всеми вакцинами, включенными в национальные программы</w:t>
      </w:r>
      <w:r w:rsidRPr="00057CB0">
        <w:rPr>
          <w:rFonts w:ascii="Times New Roman" w:eastAsia="Calibri" w:hAnsi="Times New Roman" w:cs="Times New Roman"/>
          <w:i/>
          <w:iCs/>
          <w:color w:val="000000"/>
          <w:sz w:val="28"/>
          <w:szCs w:val="28"/>
        </w:rPr>
        <w:t xml:space="preserve"> </w:t>
      </w:r>
      <w:r w:rsidRPr="00057CB0">
        <w:rPr>
          <w:rFonts w:ascii="Times New Roman" w:eastAsia="Times New Roman" w:hAnsi="Times New Roman" w:cs="Times New Roman"/>
          <w:bCs/>
          <w:i/>
          <w:iCs/>
          <w:sz w:val="28"/>
          <w:szCs w:val="28"/>
          <w:lang w:eastAsia="ru-RU"/>
        </w:rPr>
        <w:t>(целевой показатель 2021 года</w:t>
      </w:r>
      <w:r w:rsidR="00B511E6">
        <w:rPr>
          <w:rFonts w:ascii="Times New Roman" w:eastAsia="Times New Roman" w:hAnsi="Times New Roman" w:cs="Times New Roman"/>
          <w:bCs/>
          <w:i/>
          <w:iCs/>
          <w:sz w:val="28"/>
          <w:szCs w:val="28"/>
          <w:lang w:eastAsia="ru-RU"/>
        </w:rPr>
        <w:t xml:space="preserve"> </w:t>
      </w:r>
      <w:r w:rsidRPr="00057CB0">
        <w:rPr>
          <w:rFonts w:ascii="Times New Roman" w:eastAsia="Times New Roman" w:hAnsi="Times New Roman" w:cs="Times New Roman"/>
          <w:bCs/>
          <w:i/>
          <w:iCs/>
          <w:sz w:val="28"/>
          <w:szCs w:val="28"/>
          <w:lang w:eastAsia="ru-RU"/>
        </w:rPr>
        <w:t>-  97</w:t>
      </w:r>
      <w:r w:rsidRPr="00057CB0">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i/>
          <w:sz w:val="28"/>
          <w:szCs w:val="28"/>
          <w:lang w:eastAsia="ru-RU"/>
        </w:rPr>
        <w:t>целевое значение 2025 – 97%, 2030 – 97%)</w:t>
      </w:r>
    </w:p>
    <w:p w14:paraId="1B3AEB34" w14:textId="77777777" w:rsidR="00057CB0" w:rsidRPr="00057CB0" w:rsidRDefault="00057CB0" w:rsidP="00057CB0">
      <w:pPr>
        <w:spacing w:after="0" w:line="240" w:lineRule="auto"/>
        <w:ind w:firstLine="708"/>
        <w:jc w:val="both"/>
        <w:rPr>
          <w:rFonts w:ascii="Times New Roman" w:eastAsia="Calibri" w:hAnsi="Times New Roman" w:cs="Times New Roman"/>
          <w:sz w:val="28"/>
          <w:szCs w:val="28"/>
        </w:rPr>
      </w:pPr>
      <w:r w:rsidRPr="00057CB0">
        <w:rPr>
          <w:rFonts w:ascii="Times New Roman" w:eastAsia="Times New Roman" w:hAnsi="Times New Roman" w:cs="Times New Roman"/>
          <w:sz w:val="28"/>
          <w:szCs w:val="28"/>
          <w:lang w:eastAsia="ru-RU"/>
        </w:rPr>
        <w:t>Стабильность эпидемиологического благополучия населения района во многом поддерживается при помощи наиболее эффективной и безопасной меры профилактики – вакцинации, которая на протяжении многих десятилетий позволяет предотвращать эпидемии и тяжелые случаи заболеваний.</w:t>
      </w:r>
    </w:p>
    <w:p w14:paraId="3E5DF558" w14:textId="77777777" w:rsidR="00057CB0" w:rsidRPr="00057CB0" w:rsidRDefault="00057CB0" w:rsidP="00057CB0">
      <w:pPr>
        <w:spacing w:after="0" w:line="240" w:lineRule="auto"/>
        <w:ind w:firstLine="708"/>
        <w:jc w:val="both"/>
        <w:rPr>
          <w:rFonts w:ascii="Times New Roman" w:eastAsia="Calibri" w:hAnsi="Times New Roman" w:cs="Times New Roman"/>
          <w:sz w:val="28"/>
          <w:szCs w:val="28"/>
          <w:lang w:eastAsia="ru-RU"/>
        </w:rPr>
      </w:pPr>
      <w:r w:rsidRPr="00057CB0">
        <w:rPr>
          <w:rFonts w:ascii="Times New Roman" w:eastAsia="Times New Roman" w:hAnsi="Times New Roman" w:cs="Times New Roman"/>
          <w:sz w:val="28"/>
          <w:szCs w:val="28"/>
          <w:lang w:eastAsia="ru-RU"/>
        </w:rPr>
        <w:t>Охват прививками населения района всеми вакцинами, включенными в национальные программы составляет не менее 97%, что соответствует рекомендациям ВОЗ. Охват прививками против гриппа выполняется в соответствии с доведенными показателями МЗ РБ, в том числе по охвату обязательных контингентов. Поддержание оптимальных критериев привитости населения обеспечило относительно стабильную ситуацию по инфекциям, управляемым средствами специфической профилактики. На протяжении ряда лет не регистрировались случаи дифтерии, столбняка, полиомиелита, эпидпаротита, кори, краснухи. Отмечается снижение заболеваемости туберкулезом.</w:t>
      </w:r>
      <w:r w:rsidRPr="00057CB0">
        <w:rPr>
          <w:rFonts w:ascii="Times New Roman" w:eastAsia="Calibri" w:hAnsi="Times New Roman" w:cs="Times New Roman"/>
          <w:sz w:val="28"/>
          <w:szCs w:val="28"/>
          <w:lang w:eastAsia="ru-RU"/>
        </w:rPr>
        <w:t xml:space="preserve"> </w:t>
      </w:r>
    </w:p>
    <w:p w14:paraId="359A0770" w14:textId="77777777" w:rsidR="00057CB0" w:rsidRPr="00057CB0" w:rsidRDefault="00057CB0" w:rsidP="00057CB0">
      <w:pPr>
        <w:spacing w:after="0" w:line="240" w:lineRule="auto"/>
        <w:ind w:firstLine="708"/>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Показатели своевременности не выполнены по:</w:t>
      </w:r>
    </w:p>
    <w:p w14:paraId="711C1EB0" w14:textId="3CDAE44C" w:rsidR="00057CB0" w:rsidRPr="00057CB0" w:rsidRDefault="00057CB0" w:rsidP="00057CB0">
      <w:pPr>
        <w:spacing w:after="0" w:line="240" w:lineRule="auto"/>
        <w:ind w:firstLine="708"/>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ИПВ –1 – 62,3%; ИПВ –2 –46,9%; АКДС–1 –58,2%; ВГВ</w:t>
      </w:r>
      <w:r w:rsidR="00C812F5">
        <w:rPr>
          <w:rFonts w:ascii="Times New Roman" w:eastAsia="Calibri" w:hAnsi="Times New Roman" w:cs="Times New Roman"/>
          <w:sz w:val="28"/>
          <w:szCs w:val="28"/>
          <w:lang w:eastAsia="ru-RU"/>
        </w:rPr>
        <w:t xml:space="preserve"> </w:t>
      </w:r>
      <w:r w:rsidRPr="00057CB0">
        <w:rPr>
          <w:rFonts w:ascii="Times New Roman" w:eastAsia="Calibri"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 </w:t>
      </w:r>
      <w:r w:rsidRPr="00057CB0">
        <w:rPr>
          <w:rFonts w:ascii="Times New Roman" w:eastAsia="Calibri" w:hAnsi="Times New Roman" w:cs="Times New Roman"/>
          <w:sz w:val="28"/>
          <w:szCs w:val="28"/>
          <w:lang w:eastAsia="ru-RU"/>
        </w:rPr>
        <w:t>2 –</w:t>
      </w:r>
      <w:r w:rsidR="008A4D90">
        <w:rPr>
          <w:rFonts w:ascii="Times New Roman" w:eastAsia="Calibri" w:hAnsi="Times New Roman" w:cs="Times New Roman"/>
          <w:sz w:val="28"/>
          <w:szCs w:val="28"/>
          <w:lang w:eastAsia="ru-RU"/>
        </w:rPr>
        <w:t xml:space="preserve"> </w:t>
      </w:r>
      <w:r w:rsidRPr="00057CB0">
        <w:rPr>
          <w:rFonts w:ascii="Times New Roman" w:eastAsia="Calibri" w:hAnsi="Times New Roman" w:cs="Times New Roman"/>
          <w:sz w:val="28"/>
          <w:szCs w:val="28"/>
          <w:lang w:eastAsia="ru-RU"/>
        </w:rPr>
        <w:t>63,3%.</w:t>
      </w:r>
    </w:p>
    <w:p w14:paraId="5ED23F52" w14:textId="77777777" w:rsidR="00057CB0" w:rsidRPr="00057CB0" w:rsidRDefault="00057CB0" w:rsidP="00057CB0">
      <w:pPr>
        <w:spacing w:after="0" w:line="240" w:lineRule="auto"/>
        <w:ind w:firstLine="708"/>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Причинами несвоевременного проведения профилактических прививок являются не только объективные причины (отсутствии вакцины), но и отказы родителей от вакцинации детей, несвоевременный пересмотр иммунологическими комиссиями длительных и постоянных медицинских противопоказаний.</w:t>
      </w:r>
    </w:p>
    <w:p w14:paraId="42D41085" w14:textId="77777777" w:rsidR="00057CB0" w:rsidRPr="00057CB0" w:rsidRDefault="00057CB0" w:rsidP="00057CB0">
      <w:pPr>
        <w:spacing w:after="0" w:line="240" w:lineRule="auto"/>
        <w:ind w:firstLine="720"/>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общей структуре инфекционной заболеваемости наибольшую социальную и экономическую значимость имеет группа острых респираторных инфекций и грипп. В виду высокой изменчивости вируса гриппа и формирование в последние годы высокопатогенных штаммов основным направлением в профилактике заболеваемости гриппом является проведение массовой иммунизации гриппа.</w:t>
      </w:r>
    </w:p>
    <w:p w14:paraId="5C8A8F16" w14:textId="77777777"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Основные направления на 202</w:t>
      </w:r>
      <w:r w:rsidR="00794ED6">
        <w:rPr>
          <w:rFonts w:ascii="Times New Roman" w:eastAsia="Calibri" w:hAnsi="Times New Roman" w:cs="Times New Roman"/>
          <w:sz w:val="28"/>
          <w:szCs w:val="28"/>
          <w:lang w:eastAsia="ru-RU"/>
        </w:rPr>
        <w:t>2</w:t>
      </w:r>
      <w:r w:rsidRPr="00057CB0">
        <w:rPr>
          <w:rFonts w:ascii="Times New Roman" w:eastAsia="Calibri" w:hAnsi="Times New Roman" w:cs="Times New Roman"/>
          <w:sz w:val="28"/>
          <w:szCs w:val="28"/>
          <w:lang w:eastAsia="ru-RU"/>
        </w:rPr>
        <w:t xml:space="preserve"> год по выполнению показателя ЦУР:</w:t>
      </w:r>
    </w:p>
    <w:p w14:paraId="4AA037DA" w14:textId="77777777"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lastRenderedPageBreak/>
        <w:t>обеспечению достижения и поддержания на оптимальном уровне доли целевой группы населения, охваченной профилактическими прививками в рамках национальных программ иммунизации;</w:t>
      </w:r>
    </w:p>
    <w:p w14:paraId="7F8B7F82" w14:textId="522DA9E0"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обеспечить контроль за планированием и ходом вакцинации против гриппа лиц и COVID</w:t>
      </w:r>
      <w:r w:rsidR="00C812F5">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lang w:eastAsia="ru-RU"/>
        </w:rPr>
        <w:t>19 из групп риска, работающего населения на предприятиях и организациях независимо от форм собственности;</w:t>
      </w:r>
    </w:p>
    <w:p w14:paraId="25A78BD9" w14:textId="77777777"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проведение оценки функционирования системы эпидемиологического слежения за побочными реакциями, связанными с применением иммунобиологических лекарственных средств.</w:t>
      </w:r>
    </w:p>
    <w:p w14:paraId="27ACD3C8" w14:textId="77777777"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bookmarkStart w:id="6" w:name="_Hlk75788354"/>
      <w:r w:rsidRPr="00057CB0">
        <w:rPr>
          <w:rFonts w:ascii="Times New Roman" w:eastAsia="Calibri" w:hAnsi="Times New Roman" w:cs="Times New Roman"/>
          <w:sz w:val="28"/>
          <w:szCs w:val="28"/>
          <w:lang w:eastAsia="ru-RU"/>
        </w:rPr>
        <w:t xml:space="preserve">Вывод: положительная динамика прогресса, показатель практически достигнут; межведомственное взаимодействие налажено. </w:t>
      </w:r>
    </w:p>
    <w:bookmarkEnd w:id="6"/>
    <w:p w14:paraId="2C45723B" w14:textId="77777777" w:rsidR="005B5CD7" w:rsidRPr="00195462" w:rsidRDefault="00057CB0" w:rsidP="00195462">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u w:val="single"/>
          <w:lang w:eastAsia="ru-RU"/>
        </w:rPr>
        <w:t>Направления деятельности</w:t>
      </w:r>
      <w:r w:rsidRPr="00057CB0">
        <w:rPr>
          <w:rFonts w:ascii="Times New Roman" w:eastAsia="Calibri" w:hAnsi="Times New Roman" w:cs="Times New Roman"/>
          <w:sz w:val="28"/>
          <w:szCs w:val="28"/>
          <w:lang w:eastAsia="ru-RU"/>
        </w:rPr>
        <w:t xml:space="preserve">: поддержание эффективного функционирования многоуровневой системы работы с лицами, отказывающимися от проведения профилактических прививок; проведение информационно-разъяснительной работы с населением о необходимости проведения профилактических прививок. </w:t>
      </w:r>
    </w:p>
    <w:p w14:paraId="7F3BFB5A" w14:textId="77777777" w:rsidR="005B5CD7" w:rsidRDefault="005B5CD7" w:rsidP="004076D7">
      <w:pPr>
        <w:spacing w:after="0" w:line="240" w:lineRule="auto"/>
        <w:ind w:firstLine="709"/>
        <w:rPr>
          <w:rFonts w:ascii="Times New Roman" w:eastAsia="Calibri" w:hAnsi="Times New Roman" w:cs="Times New Roman"/>
          <w:b/>
          <w:bCs/>
          <w:sz w:val="28"/>
          <w:szCs w:val="28"/>
        </w:rPr>
      </w:pPr>
    </w:p>
    <w:p w14:paraId="3B269532" w14:textId="77777777" w:rsidR="00B511E6" w:rsidRDefault="00B511E6" w:rsidP="004076D7">
      <w:pPr>
        <w:spacing w:after="0" w:line="240" w:lineRule="auto"/>
        <w:ind w:firstLine="709"/>
        <w:rPr>
          <w:rFonts w:ascii="Times New Roman" w:eastAsia="Calibri" w:hAnsi="Times New Roman" w:cs="Times New Roman"/>
          <w:b/>
          <w:bCs/>
          <w:sz w:val="28"/>
          <w:szCs w:val="28"/>
        </w:rPr>
      </w:pPr>
    </w:p>
    <w:p w14:paraId="52366F69" w14:textId="77777777" w:rsidR="00057CB0" w:rsidRPr="00057CB0" w:rsidRDefault="00057CB0" w:rsidP="004076D7">
      <w:pPr>
        <w:spacing w:after="0" w:line="240" w:lineRule="auto"/>
        <w:ind w:firstLine="709"/>
        <w:rPr>
          <w:rFonts w:ascii="Times New Roman" w:eastAsia="Calibri" w:hAnsi="Times New Roman" w:cs="Times New Roman"/>
          <w:sz w:val="28"/>
          <w:szCs w:val="28"/>
        </w:rPr>
      </w:pPr>
      <w:r w:rsidRPr="00057CB0">
        <w:rPr>
          <w:rFonts w:ascii="Times New Roman" w:eastAsia="Calibri" w:hAnsi="Times New Roman" w:cs="Times New Roman"/>
          <w:b/>
          <w:bCs/>
          <w:sz w:val="28"/>
          <w:szCs w:val="28"/>
        </w:rPr>
        <w:t>Показатель 3.9.1</w:t>
      </w:r>
      <w:r w:rsidRPr="00057CB0">
        <w:rPr>
          <w:rFonts w:ascii="Times New Roman" w:eastAsia="Calibri" w:hAnsi="Times New Roman" w:cs="Times New Roman"/>
          <w:b/>
          <w:bCs/>
          <w:i/>
          <w:iCs/>
          <w:sz w:val="28"/>
          <w:szCs w:val="28"/>
        </w:rPr>
        <w:t xml:space="preserve"> – </w:t>
      </w:r>
      <w:r w:rsidRPr="00057CB0">
        <w:rPr>
          <w:rFonts w:ascii="Times New Roman" w:eastAsia="Calibri" w:hAnsi="Times New Roman" w:cs="Times New Roman"/>
          <w:i/>
          <w:iCs/>
          <w:sz w:val="28"/>
          <w:szCs w:val="28"/>
        </w:rPr>
        <w:t>Смертность от загрязнения воздуха в жилых помещениях и атмосферного воздуха</w:t>
      </w:r>
    </w:p>
    <w:p w14:paraId="0D5CFD98" w14:textId="77777777" w:rsidR="00057CB0" w:rsidRPr="001E6FCE" w:rsidRDefault="00057CB0" w:rsidP="00057CB0">
      <w:pPr>
        <w:spacing w:after="0" w:line="240" w:lineRule="auto"/>
        <w:ind w:firstLine="709"/>
        <w:jc w:val="both"/>
        <w:rPr>
          <w:rFonts w:ascii="Times New Roman" w:eastAsia="Calibri" w:hAnsi="Times New Roman" w:cs="Times New Roman"/>
          <w:bCs/>
          <w:sz w:val="28"/>
          <w:szCs w:val="28"/>
        </w:rPr>
      </w:pPr>
      <w:r w:rsidRPr="001E6FCE">
        <w:rPr>
          <w:rFonts w:ascii="Times New Roman" w:eastAsia="Calibri" w:hAnsi="Times New Roman" w:cs="Times New Roman"/>
          <w:bCs/>
          <w:sz w:val="28"/>
          <w:szCs w:val="28"/>
        </w:rPr>
        <w:t xml:space="preserve">выбросы загрязняющих веществ в атмосферный воздух от стационарных увеличился на </w:t>
      </w:r>
      <w:r w:rsidR="001E6FCE" w:rsidRPr="001E6FCE">
        <w:rPr>
          <w:rFonts w:ascii="Times New Roman" w:eastAsia="Calibri" w:hAnsi="Times New Roman" w:cs="Times New Roman"/>
          <w:bCs/>
          <w:sz w:val="28"/>
          <w:szCs w:val="28"/>
        </w:rPr>
        <w:t>2</w:t>
      </w:r>
      <w:r w:rsidRPr="001E6FCE">
        <w:rPr>
          <w:rFonts w:ascii="Times New Roman" w:eastAsia="Calibri" w:hAnsi="Times New Roman" w:cs="Times New Roman"/>
          <w:bCs/>
          <w:sz w:val="28"/>
          <w:szCs w:val="28"/>
        </w:rPr>
        <w:t>6,</w:t>
      </w:r>
      <w:r w:rsidR="001E6FCE" w:rsidRPr="001E6FCE">
        <w:rPr>
          <w:rFonts w:ascii="Times New Roman" w:eastAsia="Calibri" w:hAnsi="Times New Roman" w:cs="Times New Roman"/>
          <w:bCs/>
          <w:sz w:val="28"/>
          <w:szCs w:val="28"/>
        </w:rPr>
        <w:t>7</w:t>
      </w:r>
      <w:r w:rsidRPr="001E6FCE">
        <w:rPr>
          <w:rFonts w:ascii="Times New Roman" w:eastAsia="Calibri" w:hAnsi="Times New Roman" w:cs="Times New Roman"/>
          <w:bCs/>
          <w:sz w:val="28"/>
          <w:szCs w:val="28"/>
        </w:rPr>
        <w:t>% к уровню 202</w:t>
      </w:r>
      <w:r w:rsidR="001E6FCE" w:rsidRPr="001E6FCE">
        <w:rPr>
          <w:rFonts w:ascii="Times New Roman" w:eastAsia="Calibri" w:hAnsi="Times New Roman" w:cs="Times New Roman"/>
          <w:bCs/>
          <w:sz w:val="28"/>
          <w:szCs w:val="28"/>
        </w:rPr>
        <w:t>1</w:t>
      </w:r>
      <w:r w:rsidRPr="001E6FCE">
        <w:rPr>
          <w:rFonts w:ascii="Times New Roman" w:eastAsia="Calibri" w:hAnsi="Times New Roman" w:cs="Times New Roman"/>
          <w:bCs/>
          <w:sz w:val="28"/>
          <w:szCs w:val="28"/>
        </w:rPr>
        <w:t xml:space="preserve"> года, </w:t>
      </w:r>
    </w:p>
    <w:p w14:paraId="437959A7" w14:textId="77777777" w:rsidR="00057CB0" w:rsidRPr="00057CB0" w:rsidRDefault="00057CB0" w:rsidP="00057CB0">
      <w:pPr>
        <w:spacing w:after="0" w:line="240" w:lineRule="auto"/>
        <w:jc w:val="both"/>
        <w:rPr>
          <w:rFonts w:ascii="Times New Roman" w:eastAsia="Calibri" w:hAnsi="Times New Roman" w:cs="Times New Roman"/>
          <w:bCs/>
          <w:sz w:val="28"/>
          <w:szCs w:val="28"/>
        </w:rPr>
      </w:pPr>
      <w:r w:rsidRPr="00CC525A">
        <w:rPr>
          <w:rFonts w:ascii="Times New Roman" w:eastAsia="Calibri" w:hAnsi="Times New Roman" w:cs="Times New Roman"/>
          <w:bCs/>
          <w:sz w:val="28"/>
          <w:szCs w:val="28"/>
        </w:rPr>
        <w:t xml:space="preserve"> Темпы среднего прироста выбросов от стационарных источников за период 201</w:t>
      </w:r>
      <w:r w:rsidR="00CC525A" w:rsidRPr="00CC525A">
        <w:rPr>
          <w:rFonts w:ascii="Times New Roman" w:eastAsia="Calibri" w:hAnsi="Times New Roman" w:cs="Times New Roman"/>
          <w:bCs/>
          <w:sz w:val="28"/>
          <w:szCs w:val="28"/>
        </w:rPr>
        <w:t>8</w:t>
      </w:r>
      <w:r w:rsidR="00B511E6">
        <w:rPr>
          <w:rFonts w:ascii="Times New Roman" w:eastAsia="Calibri" w:hAnsi="Times New Roman" w:cs="Times New Roman"/>
          <w:b/>
          <w:bCs/>
          <w:i/>
          <w:iCs/>
          <w:sz w:val="28"/>
          <w:szCs w:val="28"/>
        </w:rPr>
        <w:t>-</w:t>
      </w:r>
      <w:r w:rsidR="00CC525A" w:rsidRPr="00CC525A">
        <w:rPr>
          <w:rFonts w:ascii="Times New Roman" w:eastAsia="Calibri" w:hAnsi="Times New Roman" w:cs="Times New Roman"/>
          <w:bCs/>
          <w:sz w:val="28"/>
          <w:szCs w:val="28"/>
        </w:rPr>
        <w:t>2022</w:t>
      </w:r>
      <w:r w:rsidRPr="00CC525A">
        <w:rPr>
          <w:rFonts w:ascii="Times New Roman" w:eastAsia="Calibri" w:hAnsi="Times New Roman" w:cs="Times New Roman"/>
          <w:bCs/>
          <w:sz w:val="28"/>
          <w:szCs w:val="28"/>
        </w:rPr>
        <w:t xml:space="preserve"> годы  (– </w:t>
      </w:r>
      <w:r w:rsidR="00CC525A" w:rsidRPr="00CC525A">
        <w:rPr>
          <w:rFonts w:ascii="Times New Roman" w:eastAsia="Calibri" w:hAnsi="Times New Roman" w:cs="Times New Roman"/>
          <w:bCs/>
          <w:sz w:val="28"/>
          <w:szCs w:val="28"/>
        </w:rPr>
        <w:t>2,9</w:t>
      </w:r>
      <w:r w:rsidRPr="00CC525A">
        <w:rPr>
          <w:rFonts w:ascii="Times New Roman" w:eastAsia="Calibri" w:hAnsi="Times New Roman" w:cs="Times New Roman"/>
          <w:bCs/>
          <w:sz w:val="28"/>
          <w:szCs w:val="28"/>
        </w:rPr>
        <w:t>%).</w:t>
      </w:r>
    </w:p>
    <w:p w14:paraId="217146AB" w14:textId="1E573B05"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Однако многолетняя общая динамика за период 2014</w:t>
      </w:r>
      <w:r w:rsidR="00B511E6" w:rsidRPr="00B511E6">
        <w:rPr>
          <w:rFonts w:ascii="Times New Roman" w:eastAsia="Calibri" w:hAnsi="Times New Roman" w:cs="Times New Roman"/>
          <w:sz w:val="28"/>
          <w:szCs w:val="28"/>
        </w:rPr>
        <w:t>-</w:t>
      </w:r>
      <w:r w:rsidRPr="00057CB0">
        <w:rPr>
          <w:rFonts w:ascii="Times New Roman" w:eastAsia="Calibri" w:hAnsi="Times New Roman" w:cs="Times New Roman"/>
          <w:bCs/>
          <w:sz w:val="28"/>
          <w:szCs w:val="28"/>
        </w:rPr>
        <w:t>2021 годы характеризуется тенденцией к выраженному росту с темпом прироста (+12,9%), за счет выброса оксида углерода в 2,4 раза (2020</w:t>
      </w:r>
      <w:r w:rsidR="00B511E6">
        <w:rPr>
          <w:rFonts w:ascii="Times New Roman" w:eastAsia="Calibri" w:hAnsi="Times New Roman" w:cs="Times New Roman"/>
          <w:bCs/>
          <w:sz w:val="28"/>
          <w:szCs w:val="28"/>
        </w:rPr>
        <w:t xml:space="preserve"> </w:t>
      </w:r>
      <w:r w:rsidRPr="00057CB0">
        <w:rPr>
          <w:rFonts w:ascii="Times New Roman" w:eastAsia="Calibri" w:hAnsi="Times New Roman" w:cs="Times New Roman"/>
          <w:bCs/>
          <w:sz w:val="28"/>
          <w:szCs w:val="28"/>
        </w:rPr>
        <w:t>г</w:t>
      </w:r>
      <w:r w:rsidR="00B511E6">
        <w:rPr>
          <w:rFonts w:ascii="Times New Roman" w:eastAsia="Calibri" w:hAnsi="Times New Roman" w:cs="Times New Roman"/>
          <w:bCs/>
          <w:sz w:val="28"/>
          <w:szCs w:val="28"/>
        </w:rPr>
        <w:t xml:space="preserve"> </w:t>
      </w:r>
      <w:r w:rsidRPr="00057CB0">
        <w:rPr>
          <w:rFonts w:ascii="Times New Roman" w:eastAsia="Calibri" w:hAnsi="Times New Roman" w:cs="Times New Roman"/>
          <w:b/>
          <w:bCs/>
          <w:i/>
          <w:iCs/>
          <w:sz w:val="28"/>
          <w:szCs w:val="28"/>
        </w:rPr>
        <w:t xml:space="preserve">– </w:t>
      </w:r>
      <w:r w:rsidRPr="00057CB0">
        <w:rPr>
          <w:rFonts w:ascii="Times New Roman" w:eastAsia="Calibri" w:hAnsi="Times New Roman" w:cs="Times New Roman"/>
          <w:bCs/>
          <w:sz w:val="28"/>
          <w:szCs w:val="28"/>
        </w:rPr>
        <w:t>0,091тыс. тонн, 2021</w:t>
      </w:r>
      <w:r w:rsidR="00B511E6">
        <w:rPr>
          <w:rFonts w:ascii="Times New Roman" w:eastAsia="Calibri" w:hAnsi="Times New Roman" w:cs="Times New Roman"/>
          <w:bCs/>
          <w:sz w:val="28"/>
          <w:szCs w:val="28"/>
        </w:rPr>
        <w:t xml:space="preserve"> </w:t>
      </w:r>
      <w:r w:rsidRPr="00057CB0">
        <w:rPr>
          <w:rFonts w:ascii="Times New Roman" w:eastAsia="Calibri" w:hAnsi="Times New Roman" w:cs="Times New Roman"/>
          <w:bCs/>
          <w:sz w:val="28"/>
          <w:szCs w:val="28"/>
        </w:rPr>
        <w:t>г</w:t>
      </w:r>
      <w:r w:rsidR="00B511E6">
        <w:rPr>
          <w:rFonts w:ascii="Times New Roman" w:eastAsia="Calibri" w:hAnsi="Times New Roman" w:cs="Times New Roman"/>
          <w:bCs/>
          <w:sz w:val="28"/>
          <w:szCs w:val="28"/>
        </w:rPr>
        <w:t xml:space="preserve"> </w:t>
      </w:r>
      <w:r w:rsidRPr="00057CB0">
        <w:rPr>
          <w:rFonts w:ascii="Times New Roman" w:eastAsia="Calibri" w:hAnsi="Times New Roman" w:cs="Times New Roman"/>
          <w:b/>
          <w:bCs/>
          <w:i/>
          <w:iCs/>
          <w:sz w:val="28"/>
          <w:szCs w:val="28"/>
        </w:rPr>
        <w:t>–</w:t>
      </w:r>
      <w:r w:rsidRPr="00057CB0">
        <w:rPr>
          <w:rFonts w:ascii="Times New Roman" w:eastAsia="Calibri" w:hAnsi="Times New Roman" w:cs="Times New Roman"/>
          <w:bCs/>
          <w:sz w:val="28"/>
          <w:szCs w:val="28"/>
        </w:rPr>
        <w:t xml:space="preserve"> 0,216 тыс. тонн), диоксида серы в 1,4 раза (2020</w:t>
      </w:r>
      <w:r w:rsidR="00B511E6">
        <w:rPr>
          <w:rFonts w:ascii="Times New Roman" w:eastAsia="Calibri" w:hAnsi="Times New Roman" w:cs="Times New Roman"/>
          <w:bCs/>
          <w:sz w:val="28"/>
          <w:szCs w:val="28"/>
        </w:rPr>
        <w:t xml:space="preserve"> </w:t>
      </w:r>
      <w:r w:rsidRPr="00057CB0">
        <w:rPr>
          <w:rFonts w:ascii="Times New Roman" w:eastAsia="Calibri" w:hAnsi="Times New Roman" w:cs="Times New Roman"/>
          <w:bCs/>
          <w:sz w:val="28"/>
          <w:szCs w:val="28"/>
        </w:rPr>
        <w:t>г</w:t>
      </w:r>
      <w:r w:rsidR="00B511E6">
        <w:rPr>
          <w:rFonts w:ascii="Times New Roman" w:eastAsia="Calibri" w:hAnsi="Times New Roman" w:cs="Times New Roman"/>
          <w:bCs/>
          <w:sz w:val="28"/>
          <w:szCs w:val="28"/>
        </w:rPr>
        <w:t xml:space="preserve"> </w:t>
      </w:r>
      <w:r w:rsidRPr="00057CB0">
        <w:rPr>
          <w:rFonts w:ascii="Times New Roman" w:eastAsia="Calibri" w:hAnsi="Times New Roman" w:cs="Times New Roman"/>
          <w:b/>
          <w:bCs/>
          <w:i/>
          <w:iCs/>
          <w:sz w:val="28"/>
          <w:szCs w:val="28"/>
        </w:rPr>
        <w:t>–</w:t>
      </w:r>
      <w:r w:rsidR="00C812F5">
        <w:rPr>
          <w:rFonts w:ascii="Times New Roman" w:eastAsia="Calibri" w:hAnsi="Times New Roman" w:cs="Times New Roman"/>
          <w:b/>
          <w:bCs/>
          <w:i/>
          <w:iCs/>
          <w:sz w:val="28"/>
          <w:szCs w:val="28"/>
        </w:rPr>
        <w:t xml:space="preserve"> </w:t>
      </w:r>
      <w:r w:rsidRPr="00057CB0">
        <w:rPr>
          <w:rFonts w:ascii="Times New Roman" w:eastAsia="Calibri" w:hAnsi="Times New Roman" w:cs="Times New Roman"/>
          <w:bCs/>
          <w:sz w:val="28"/>
          <w:szCs w:val="28"/>
        </w:rPr>
        <w:t>0,014тыс. тонн, 2021</w:t>
      </w:r>
      <w:r w:rsidR="00B511E6">
        <w:rPr>
          <w:rFonts w:ascii="Times New Roman" w:eastAsia="Calibri" w:hAnsi="Times New Roman" w:cs="Times New Roman"/>
          <w:bCs/>
          <w:sz w:val="28"/>
          <w:szCs w:val="28"/>
        </w:rPr>
        <w:t xml:space="preserve"> </w:t>
      </w:r>
      <w:r w:rsidRPr="00057CB0">
        <w:rPr>
          <w:rFonts w:ascii="Times New Roman" w:eastAsia="Calibri" w:hAnsi="Times New Roman" w:cs="Times New Roman"/>
          <w:bCs/>
          <w:sz w:val="28"/>
          <w:szCs w:val="28"/>
        </w:rPr>
        <w:t>г</w:t>
      </w:r>
      <w:r w:rsidR="00B511E6">
        <w:rPr>
          <w:rFonts w:ascii="Times New Roman" w:eastAsia="Calibri" w:hAnsi="Times New Roman" w:cs="Times New Roman"/>
          <w:bCs/>
          <w:sz w:val="28"/>
          <w:szCs w:val="28"/>
        </w:rPr>
        <w:t xml:space="preserve"> </w:t>
      </w:r>
      <w:r w:rsidRPr="00057CB0">
        <w:rPr>
          <w:rFonts w:ascii="Times New Roman" w:eastAsia="Calibri" w:hAnsi="Times New Roman" w:cs="Times New Roman"/>
          <w:b/>
          <w:bCs/>
          <w:i/>
          <w:iCs/>
          <w:sz w:val="28"/>
          <w:szCs w:val="28"/>
        </w:rPr>
        <w:t>–</w:t>
      </w:r>
      <w:r w:rsidRPr="00057CB0">
        <w:rPr>
          <w:rFonts w:ascii="Times New Roman" w:eastAsia="Calibri" w:hAnsi="Times New Roman" w:cs="Times New Roman"/>
          <w:bCs/>
          <w:sz w:val="28"/>
          <w:szCs w:val="28"/>
        </w:rPr>
        <w:t xml:space="preserve"> 0,020 тыс. тонн</w:t>
      </w:r>
      <w:r w:rsidR="007E2716">
        <w:rPr>
          <w:rFonts w:ascii="Times New Roman" w:eastAsia="Calibri" w:hAnsi="Times New Roman" w:cs="Times New Roman"/>
          <w:bCs/>
          <w:sz w:val="28"/>
          <w:szCs w:val="28"/>
        </w:rPr>
        <w:t>)</w:t>
      </w:r>
      <w:r w:rsidRPr="00057CB0">
        <w:rPr>
          <w:rFonts w:ascii="Times New Roman" w:eastAsia="Calibri" w:hAnsi="Times New Roman" w:cs="Times New Roman"/>
          <w:bCs/>
          <w:sz w:val="28"/>
          <w:szCs w:val="28"/>
        </w:rPr>
        <w:t xml:space="preserve">. </w:t>
      </w:r>
    </w:p>
    <w:p w14:paraId="11B0D049" w14:textId="77777777"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На территории Лиозненского района</w:t>
      </w:r>
      <w:r w:rsidRPr="00057CB0">
        <w:rPr>
          <w:rFonts w:ascii="Times New Roman" w:eastAsia="Calibri" w:hAnsi="Times New Roman" w:cs="Times New Roman"/>
          <w:sz w:val="28"/>
          <w:szCs w:val="28"/>
          <w:lang w:eastAsia="ru-RU"/>
        </w:rPr>
        <w:t xml:space="preserve"> о</w:t>
      </w:r>
      <w:r w:rsidRPr="00057CB0">
        <w:rPr>
          <w:rFonts w:ascii="Times New Roman" w:eastAsia="Calibri" w:hAnsi="Times New Roman" w:cs="Times New Roman"/>
          <w:bCs/>
          <w:sz w:val="28"/>
          <w:szCs w:val="28"/>
        </w:rPr>
        <w:t xml:space="preserve">дно предприятие,  </w:t>
      </w:r>
      <w:r w:rsidRPr="00057CB0">
        <w:rPr>
          <w:rFonts w:ascii="Times New Roman" w:eastAsia="Calibri" w:hAnsi="Times New Roman" w:cs="Times New Roman"/>
          <w:sz w:val="28"/>
          <w:szCs w:val="28"/>
          <w:lang w:eastAsia="ru-RU"/>
        </w:rPr>
        <w:t>у которого размер санитарно</w:t>
      </w:r>
      <w:r w:rsidR="00B511E6" w:rsidRPr="00B511E6">
        <w:rPr>
          <w:rFonts w:ascii="Times New Roman" w:eastAsia="Calibri" w:hAnsi="Times New Roman" w:cs="Times New Roman"/>
          <w:sz w:val="28"/>
          <w:szCs w:val="28"/>
        </w:rPr>
        <w:t>-</w:t>
      </w:r>
      <w:r w:rsidRPr="00057CB0">
        <w:rPr>
          <w:rFonts w:ascii="Times New Roman" w:eastAsia="Calibri" w:hAnsi="Times New Roman" w:cs="Times New Roman"/>
          <w:sz w:val="28"/>
          <w:szCs w:val="28"/>
          <w:lang w:eastAsia="ru-RU"/>
        </w:rPr>
        <w:t>защитной зоны</w:t>
      </w:r>
      <w:r w:rsidRPr="00057CB0">
        <w:rPr>
          <w:rFonts w:ascii="Times New Roman" w:eastAsia="Calibri" w:hAnsi="Times New Roman" w:cs="Times New Roman"/>
          <w:bCs/>
          <w:sz w:val="28"/>
          <w:szCs w:val="28"/>
        </w:rPr>
        <w:t xml:space="preserve"> не обеспечивает достаточный уровень безопасности для здоровья населения от вредного химического и физического воздействия.</w:t>
      </w:r>
      <w:r w:rsidRPr="00057CB0">
        <w:rPr>
          <w:rFonts w:ascii="Times New Roman" w:eastAsia="Calibri" w:hAnsi="Times New Roman" w:cs="Times New Roman"/>
          <w:sz w:val="28"/>
          <w:szCs w:val="28"/>
          <w:lang w:eastAsia="ru-RU"/>
        </w:rPr>
        <w:t xml:space="preserve"> В разрезе видов экономической деятельности  субъект хозяйствования относится к субъектам, осуществляющим производство изделий из дерева.</w:t>
      </w:r>
    </w:p>
    <w:p w14:paraId="473342E8" w14:textId="77777777"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bidi="ru-RU"/>
        </w:rPr>
      </w:pPr>
      <w:r w:rsidRPr="00057CB0">
        <w:rPr>
          <w:rFonts w:ascii="Times New Roman" w:eastAsia="Times New Roman" w:hAnsi="Times New Roman" w:cs="Times New Roman"/>
          <w:color w:val="000000"/>
          <w:sz w:val="28"/>
          <w:szCs w:val="28"/>
          <w:lang w:eastAsia="ru-RU" w:bidi="ru-RU"/>
        </w:rPr>
        <w:t xml:space="preserve">В целях улучшения качества атмосферного воздуха и обеспечения экологически безопасной жизнедеятельности населения необходимо обеспечить минимизацию выбросов загрязняющих веществ </w:t>
      </w:r>
      <w:r w:rsidRPr="00057CB0">
        <w:rPr>
          <w:rFonts w:ascii="Times New Roman" w:eastAsia="Times New Roman" w:hAnsi="Times New Roman" w:cs="Times New Roman"/>
          <w:i/>
          <w:iCs/>
          <w:color w:val="000000"/>
          <w:sz w:val="28"/>
          <w:szCs w:val="28"/>
          <w:shd w:val="clear" w:color="auto" w:fill="FFFFFF"/>
          <w:lang w:eastAsia="ru-RU" w:bidi="ru-RU"/>
        </w:rPr>
        <w:t>от стационарных источников</w:t>
      </w:r>
      <w:r w:rsidRPr="00057CB0">
        <w:rPr>
          <w:rFonts w:ascii="Times New Roman" w:eastAsia="Times New Roman" w:hAnsi="Times New Roman" w:cs="Times New Roman"/>
          <w:color w:val="000000"/>
          <w:sz w:val="28"/>
          <w:szCs w:val="28"/>
          <w:lang w:eastAsia="ru-RU" w:bidi="ru-RU"/>
        </w:rPr>
        <w:t xml:space="preserve"> путем:</w:t>
      </w:r>
    </w:p>
    <w:p w14:paraId="149A9593" w14:textId="77777777"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bidi="ru-RU"/>
        </w:rPr>
      </w:pPr>
      <w:r w:rsidRPr="00057CB0">
        <w:rPr>
          <w:rFonts w:ascii="Times New Roman" w:eastAsia="Times New Roman" w:hAnsi="Times New Roman" w:cs="Times New Roman"/>
          <w:color w:val="000000"/>
          <w:sz w:val="28"/>
          <w:szCs w:val="28"/>
          <w:lang w:eastAsia="ru-RU" w:bidi="ru-RU"/>
        </w:rPr>
        <w:t>разработка проектов санитарно</w:t>
      </w:r>
      <w:r w:rsidR="00B511E6">
        <w:rPr>
          <w:rFonts w:ascii="Times New Roman" w:eastAsia="Calibri" w:hAnsi="Times New Roman" w:cs="Times New Roman"/>
          <w:sz w:val="28"/>
          <w:szCs w:val="28"/>
        </w:rPr>
        <w:t>-</w:t>
      </w:r>
      <w:r w:rsidRPr="00057CB0">
        <w:rPr>
          <w:rFonts w:ascii="Times New Roman" w:eastAsia="Times New Roman" w:hAnsi="Times New Roman" w:cs="Times New Roman"/>
          <w:color w:val="000000"/>
          <w:sz w:val="28"/>
          <w:szCs w:val="28"/>
          <w:lang w:eastAsia="ru-RU" w:bidi="ru-RU"/>
        </w:rPr>
        <w:t>защитных зон предприятий и котельных и утверждение их в установленном законодательством Республики Беларусь порядке;</w:t>
      </w:r>
    </w:p>
    <w:p w14:paraId="0968F356" w14:textId="77777777"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bidi="ru-RU"/>
        </w:rPr>
      </w:pPr>
      <w:r w:rsidRPr="00057CB0">
        <w:rPr>
          <w:rFonts w:ascii="Times New Roman" w:eastAsia="Times New Roman" w:hAnsi="Times New Roman" w:cs="Times New Roman"/>
          <w:color w:val="000000"/>
          <w:sz w:val="28"/>
          <w:szCs w:val="28"/>
          <w:lang w:eastAsia="ru-RU" w:bidi="ru-RU"/>
        </w:rPr>
        <w:t>модернизации производственных объектов и отдельных производственных процессов;</w:t>
      </w:r>
    </w:p>
    <w:p w14:paraId="1A4BCFEF" w14:textId="77777777" w:rsidR="00057CB0" w:rsidRPr="00057CB0" w:rsidRDefault="00031037" w:rsidP="00057CB0">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внедрения энерго</w:t>
      </w:r>
      <w:r w:rsidR="00057CB0" w:rsidRPr="00057CB0">
        <w:rPr>
          <w:rFonts w:ascii="Times New Roman" w:eastAsia="Calibri" w:hAnsi="Times New Roman" w:cs="Times New Roman"/>
          <w:bCs/>
          <w:sz w:val="28"/>
          <w:szCs w:val="28"/>
        </w:rPr>
        <w:t>ресурсосберегающих технологий в промышленности на основе рациональной организации производства и использования котельного топлива с низким содержанием серы, а также использования нетрадиционных видов энергии (ветра, солнца и т.д.);</w:t>
      </w:r>
    </w:p>
    <w:p w14:paraId="6974C54F" w14:textId="77777777"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оснащения источников выбросов эффективными системами очистки, прежде всего топливосжигающего оборудования, работающего на твердом топливе;</w:t>
      </w:r>
    </w:p>
    <w:p w14:paraId="3FC25E76" w14:textId="77777777"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перевод населения на использование природного газа с развитием сетей низкого и среднего давления;</w:t>
      </w:r>
    </w:p>
    <w:p w14:paraId="1EAEAAE3" w14:textId="77777777"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создания насаждений санитарно</w:t>
      </w:r>
      <w:r w:rsidR="00B511E6">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защитных зон для обеспечения экранирования, ассимиляции и фильтрации загрязнителей атмосферного воздуха и повышения комфортности микроклимата.</w:t>
      </w:r>
    </w:p>
    <w:p w14:paraId="2DDE8E06" w14:textId="77777777" w:rsidR="00057CB0" w:rsidRPr="00057CB0" w:rsidRDefault="00057CB0" w:rsidP="00057CB0">
      <w:pPr>
        <w:spacing w:after="0" w:line="240" w:lineRule="auto"/>
        <w:ind w:firstLine="709"/>
        <w:jc w:val="both"/>
        <w:rPr>
          <w:rFonts w:ascii="Times New Roman" w:eastAsia="Calibri" w:hAnsi="Times New Roman" w:cs="Times New Roman"/>
          <w:bCs/>
          <w:i/>
          <w:sz w:val="28"/>
          <w:szCs w:val="28"/>
          <w:u w:val="single"/>
        </w:rPr>
      </w:pPr>
      <w:r w:rsidRPr="00057CB0">
        <w:rPr>
          <w:rFonts w:ascii="Times New Roman" w:eastAsia="Calibri" w:hAnsi="Times New Roman" w:cs="Times New Roman"/>
          <w:bCs/>
          <w:i/>
          <w:sz w:val="28"/>
          <w:szCs w:val="28"/>
          <w:u w:val="single"/>
        </w:rPr>
        <w:t>От передвижных источников:</w:t>
      </w:r>
    </w:p>
    <w:p w14:paraId="4DFB4190" w14:textId="77777777"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формирование защитных насаждений улиц и дорог, отведение внутренних территорий микрорайонов для основных массивов жилой застройки, детских дошкольных и школьных учреждений, сосредоточение учреждений культурно</w:t>
      </w:r>
      <w:r w:rsidR="00B511E6">
        <w:rPr>
          <w:rFonts w:ascii="Times New Roman" w:eastAsia="Calibri" w:hAnsi="Times New Roman" w:cs="Times New Roman"/>
          <w:color w:val="000000"/>
          <w:kern w:val="24"/>
          <w:sz w:val="28"/>
          <w:szCs w:val="28"/>
          <w:lang w:eastAsia="ru-RU"/>
        </w:rPr>
        <w:t>-</w:t>
      </w:r>
      <w:r w:rsidRPr="00057CB0">
        <w:rPr>
          <w:rFonts w:ascii="Times New Roman" w:eastAsia="Calibri" w:hAnsi="Times New Roman" w:cs="Times New Roman"/>
          <w:bCs/>
          <w:sz w:val="28"/>
          <w:szCs w:val="28"/>
        </w:rPr>
        <w:t>бытового обслуживания вдоль магистральных улиц позволит снизить уровень вредного воздействия от передвижных источников на жилые территории;</w:t>
      </w:r>
    </w:p>
    <w:p w14:paraId="3B0F12CB" w14:textId="77777777"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обеспечение организации движения автотранспорта с минимизацией выбросов, перевод автомобилей на газовое или альтернативное топливо, обновление парка автобусов экологического класса ЕВРО</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4, ЕВРО</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5, внедрение парка электромобилей, строительство станций для электромобилей;</w:t>
      </w:r>
    </w:p>
    <w:p w14:paraId="4C50DBA6" w14:textId="77777777"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реконструкция и благоустройство существующей улично</w:t>
      </w:r>
      <w:r w:rsidR="00B511E6">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дорожной сети;</w:t>
      </w:r>
    </w:p>
    <w:p w14:paraId="55074A57" w14:textId="77777777"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усиление технического контроля транспортных средств и топлива по экологическим параметрам, внедрения нейтрализаторов отработанных газов двигателей.</w:t>
      </w:r>
    </w:p>
    <w:p w14:paraId="13BBE00C" w14:textId="77777777"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Calibri" w:hAnsi="Times New Roman" w:cs="Times New Roman"/>
          <w:i/>
          <w:iCs/>
          <w:sz w:val="28"/>
          <w:szCs w:val="28"/>
          <w:u w:val="single"/>
        </w:rPr>
        <w:t>Косвенный показатель</w:t>
      </w:r>
      <w:r w:rsidRPr="00057CB0">
        <w:rPr>
          <w:rFonts w:ascii="Times New Roman" w:eastAsia="Calibri" w:hAnsi="Times New Roman" w:cs="Times New Roman"/>
          <w:bCs/>
          <w:sz w:val="28"/>
          <w:szCs w:val="28"/>
        </w:rPr>
        <w:t>: общая смертность населения и смертность от болезней системы кровообращения характеризуется тенденцией к умеренному росту.</w:t>
      </w:r>
      <w:r w:rsidRPr="00057CB0">
        <w:rPr>
          <w:rFonts w:ascii="Times New Roman" w:eastAsia="Times New Roman" w:hAnsi="Times New Roman" w:cs="Times New Roman"/>
          <w:sz w:val="28"/>
          <w:szCs w:val="28"/>
          <w:lang w:eastAsia="ru-RU"/>
        </w:rPr>
        <w:t xml:space="preserve"> </w:t>
      </w:r>
    </w:p>
    <w:p w14:paraId="298EEA2D" w14:textId="77777777"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За 202</w:t>
      </w:r>
      <w:r w:rsidR="00515F43">
        <w:rPr>
          <w:rFonts w:ascii="Times New Roman" w:eastAsia="Times New Roman" w:hAnsi="Times New Roman" w:cs="Times New Roman"/>
          <w:sz w:val="28"/>
          <w:szCs w:val="28"/>
          <w:lang w:eastAsia="ru-RU"/>
        </w:rPr>
        <w:t>1</w:t>
      </w:r>
      <w:r w:rsidR="00B511E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202</w:t>
      </w:r>
      <w:r w:rsidR="00515F43">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годы отмечается  рост показателя заболеваемости взрослого населения бронхиальной астмой (+</w:t>
      </w:r>
      <w:r w:rsidR="00515F43">
        <w:rPr>
          <w:rFonts w:ascii="Times New Roman" w:eastAsia="Times New Roman" w:hAnsi="Times New Roman" w:cs="Times New Roman"/>
          <w:sz w:val="28"/>
          <w:szCs w:val="28"/>
          <w:lang w:eastAsia="ru-RU"/>
        </w:rPr>
        <w:t>5</w:t>
      </w:r>
      <w:r w:rsidRPr="00057CB0">
        <w:rPr>
          <w:rFonts w:ascii="Times New Roman" w:eastAsia="Times New Roman" w:hAnsi="Times New Roman" w:cs="Times New Roman"/>
          <w:sz w:val="28"/>
          <w:szCs w:val="28"/>
          <w:lang w:eastAsia="ru-RU"/>
        </w:rPr>
        <w:t>,</w:t>
      </w:r>
      <w:r w:rsidR="00515F43">
        <w:rPr>
          <w:rFonts w:ascii="Times New Roman" w:eastAsia="Times New Roman" w:hAnsi="Times New Roman" w:cs="Times New Roman"/>
          <w:sz w:val="28"/>
          <w:szCs w:val="28"/>
          <w:lang w:eastAsia="ru-RU"/>
        </w:rPr>
        <w:t>9%); снижение роста заболеваемости  хроническим бронхитом (-10</w:t>
      </w:r>
      <w:r w:rsidRPr="00057CB0">
        <w:rPr>
          <w:rFonts w:ascii="Times New Roman" w:eastAsia="Times New Roman" w:hAnsi="Times New Roman" w:cs="Times New Roman"/>
          <w:sz w:val="28"/>
          <w:szCs w:val="28"/>
          <w:lang w:eastAsia="ru-RU"/>
        </w:rPr>
        <w:t>,</w:t>
      </w:r>
      <w:r w:rsidR="00515F43">
        <w:rPr>
          <w:rFonts w:ascii="Times New Roman" w:eastAsia="Times New Roman" w:hAnsi="Times New Roman" w:cs="Times New Roman"/>
          <w:sz w:val="28"/>
          <w:szCs w:val="28"/>
          <w:lang w:eastAsia="ru-RU"/>
        </w:rPr>
        <w:t>6</w:t>
      </w:r>
      <w:r w:rsidR="00CD523F">
        <w:rPr>
          <w:rFonts w:ascii="Times New Roman" w:eastAsia="Times New Roman" w:hAnsi="Times New Roman" w:cs="Times New Roman"/>
          <w:sz w:val="28"/>
          <w:szCs w:val="28"/>
          <w:lang w:eastAsia="ru-RU"/>
        </w:rPr>
        <w:t>%) и</w:t>
      </w:r>
      <w:r w:rsidRPr="00057CB0">
        <w:rPr>
          <w:rFonts w:ascii="Times New Roman" w:eastAsia="Times New Roman" w:hAnsi="Times New Roman" w:cs="Times New Roman"/>
          <w:sz w:val="28"/>
          <w:szCs w:val="28"/>
          <w:lang w:eastAsia="ru-RU"/>
        </w:rPr>
        <w:t xml:space="preserve"> заболеваемости болезни системы кровообращения </w:t>
      </w:r>
      <w:r w:rsidR="00B511E6">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w:t>
      </w:r>
      <w:r w:rsidR="00CD523F">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0,</w:t>
      </w:r>
      <w:r w:rsidR="00CD523F">
        <w:rPr>
          <w:rFonts w:ascii="Times New Roman" w:eastAsia="Times New Roman" w:hAnsi="Times New Roman" w:cs="Times New Roman"/>
          <w:sz w:val="28"/>
          <w:szCs w:val="28"/>
          <w:lang w:eastAsia="ru-RU"/>
        </w:rPr>
        <w:t>4</w:t>
      </w:r>
      <w:r w:rsidRPr="00057CB0">
        <w:rPr>
          <w:rFonts w:ascii="Times New Roman" w:eastAsia="Times New Roman" w:hAnsi="Times New Roman" w:cs="Times New Roman"/>
          <w:sz w:val="28"/>
          <w:szCs w:val="28"/>
          <w:lang w:eastAsia="ru-RU"/>
        </w:rPr>
        <w:t>%).</w:t>
      </w:r>
    </w:p>
    <w:p w14:paraId="6ABA9491"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rPr>
      </w:pPr>
      <w:r w:rsidRPr="00057CB0">
        <w:rPr>
          <w:rFonts w:ascii="Times New Roman" w:eastAsia="Times New Roman" w:hAnsi="Times New Roman" w:cs="Times New Roman"/>
          <w:sz w:val="28"/>
          <w:szCs w:val="28"/>
        </w:rPr>
        <w:t>Заболеваемость детского населения 0</w:t>
      </w:r>
      <w:r w:rsidR="00B511E6">
        <w:rPr>
          <w:rFonts w:ascii="Times New Roman" w:eastAsia="Times New Roman" w:hAnsi="Times New Roman" w:cs="Times New Roman"/>
          <w:sz w:val="28"/>
          <w:szCs w:val="28"/>
        </w:rPr>
        <w:t>-</w:t>
      </w:r>
      <w:r w:rsidRPr="00057CB0">
        <w:rPr>
          <w:rFonts w:ascii="Times New Roman" w:eastAsia="Times New Roman" w:hAnsi="Times New Roman" w:cs="Times New Roman"/>
          <w:sz w:val="28"/>
          <w:szCs w:val="28"/>
        </w:rPr>
        <w:t>14 лет за период 201</w:t>
      </w:r>
      <w:r w:rsidR="00FB2E06">
        <w:rPr>
          <w:rFonts w:ascii="Times New Roman" w:eastAsia="Times New Roman" w:hAnsi="Times New Roman" w:cs="Times New Roman"/>
          <w:sz w:val="28"/>
          <w:szCs w:val="28"/>
        </w:rPr>
        <w:t>6</w:t>
      </w:r>
      <w:r w:rsidR="00B511E6">
        <w:rPr>
          <w:rFonts w:ascii="Times New Roman" w:eastAsia="Times New Roman" w:hAnsi="Times New Roman" w:cs="Times New Roman"/>
          <w:sz w:val="28"/>
          <w:szCs w:val="28"/>
        </w:rPr>
        <w:t>-</w:t>
      </w:r>
      <w:r w:rsidRPr="00057CB0">
        <w:rPr>
          <w:rFonts w:ascii="Times New Roman" w:eastAsia="Times New Roman" w:hAnsi="Times New Roman" w:cs="Times New Roman"/>
          <w:sz w:val="28"/>
          <w:szCs w:val="28"/>
        </w:rPr>
        <w:t>202</w:t>
      </w:r>
      <w:r w:rsidR="00FB2E06">
        <w:rPr>
          <w:rFonts w:ascii="Times New Roman" w:eastAsia="Times New Roman" w:hAnsi="Times New Roman" w:cs="Times New Roman"/>
          <w:sz w:val="28"/>
          <w:szCs w:val="28"/>
        </w:rPr>
        <w:t>2</w:t>
      </w:r>
      <w:r w:rsidRPr="00057CB0">
        <w:rPr>
          <w:rFonts w:ascii="Times New Roman" w:eastAsia="Times New Roman" w:hAnsi="Times New Roman" w:cs="Times New Roman"/>
          <w:sz w:val="28"/>
          <w:szCs w:val="28"/>
        </w:rPr>
        <w:t xml:space="preserve"> годы пневмониями и бронхиальной астмой характеризуется тенденцией к выраженному снижению.</w:t>
      </w:r>
    </w:p>
    <w:p w14:paraId="12E25ED0" w14:textId="77777777" w:rsidR="00B63494" w:rsidRDefault="00057CB0" w:rsidP="00B63494">
      <w:pPr>
        <w:spacing w:after="0" w:line="240" w:lineRule="auto"/>
        <w:ind w:firstLine="708"/>
        <w:rPr>
          <w:rFonts w:ascii="Times New Roman" w:eastAsia="Calibri" w:hAnsi="Times New Roman" w:cs="Times New Roman"/>
          <w:i/>
          <w:iCs/>
          <w:color w:val="000000"/>
          <w:sz w:val="28"/>
          <w:szCs w:val="28"/>
        </w:rPr>
      </w:pPr>
      <w:r w:rsidRPr="00057CB0">
        <w:rPr>
          <w:rFonts w:ascii="Times New Roman" w:eastAsia="Times New Roman" w:hAnsi="Times New Roman" w:cs="Times New Roman"/>
          <w:b/>
          <w:bCs/>
          <w:sz w:val="28"/>
          <w:szCs w:val="28"/>
          <w:lang w:eastAsia="ru-RU"/>
        </w:rPr>
        <w:t xml:space="preserve">Показатель  </w:t>
      </w:r>
      <w:r w:rsidRPr="00057CB0">
        <w:rPr>
          <w:rFonts w:ascii="Times New Roman" w:eastAsia="Calibri" w:hAnsi="Times New Roman" w:cs="Times New Roman"/>
          <w:b/>
          <w:bCs/>
          <w:sz w:val="28"/>
          <w:szCs w:val="28"/>
        </w:rPr>
        <w:t xml:space="preserve">3.9.2 – </w:t>
      </w:r>
      <w:r w:rsidRPr="00057CB0">
        <w:rPr>
          <w:rFonts w:ascii="Times New Roman" w:eastAsia="Calibri" w:hAnsi="Times New Roman" w:cs="Times New Roman"/>
          <w:i/>
          <w:iCs/>
          <w:color w:val="000000"/>
          <w:sz w:val="28"/>
          <w:szCs w:val="28"/>
        </w:rPr>
        <w:t>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p w14:paraId="115C06C4" w14:textId="77777777" w:rsidR="00057CB0" w:rsidRPr="00B63494" w:rsidRDefault="00057CB0" w:rsidP="00CD5AAF">
      <w:pPr>
        <w:spacing w:after="0" w:line="240" w:lineRule="auto"/>
        <w:ind w:firstLine="708"/>
        <w:jc w:val="both"/>
        <w:rPr>
          <w:rFonts w:ascii="Times New Roman" w:eastAsia="Calibri" w:hAnsi="Times New Roman" w:cs="Times New Roman"/>
          <w:i/>
          <w:iCs/>
          <w:color w:val="000000"/>
          <w:sz w:val="28"/>
          <w:szCs w:val="28"/>
        </w:rPr>
      </w:pPr>
      <w:r w:rsidRPr="00057CB0">
        <w:rPr>
          <w:rFonts w:ascii="Times New Roman" w:eastAsia="Times New Roman" w:hAnsi="Times New Roman" w:cs="Times New Roman"/>
          <w:sz w:val="28"/>
          <w:szCs w:val="28"/>
          <w:lang w:eastAsia="ru-RU"/>
        </w:rPr>
        <w:lastRenderedPageBreak/>
        <w:t>В рамках реализации мероприятий подпрограммы 5 «Чистая вода» Госпрограммы «Комфортное жилье и благоприятная среда» на 201</w:t>
      </w:r>
      <w:r w:rsidR="002470EA">
        <w:rPr>
          <w:rFonts w:ascii="Times New Roman" w:eastAsia="Times New Roman" w:hAnsi="Times New Roman" w:cs="Times New Roman"/>
          <w:sz w:val="28"/>
          <w:szCs w:val="28"/>
          <w:lang w:eastAsia="ru-RU"/>
        </w:rPr>
        <w:t>7</w:t>
      </w:r>
      <w:r w:rsidR="00B511E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202</w:t>
      </w:r>
      <w:r w:rsidR="002470EA">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гг. достигнута обеспеченность потребителей водоснабжением питьевого качества на конец 202</w:t>
      </w:r>
      <w:r w:rsidR="002470EA">
        <w:rPr>
          <w:rFonts w:ascii="Times New Roman" w:eastAsia="Times New Roman" w:hAnsi="Times New Roman" w:cs="Times New Roman"/>
          <w:sz w:val="28"/>
          <w:szCs w:val="28"/>
          <w:lang w:eastAsia="ru-RU"/>
        </w:rPr>
        <w:t>2</w:t>
      </w:r>
      <w:r w:rsidR="006B57CD">
        <w:rPr>
          <w:rFonts w:ascii="Times New Roman" w:eastAsia="Times New Roman" w:hAnsi="Times New Roman" w:cs="Times New Roman"/>
          <w:sz w:val="28"/>
          <w:szCs w:val="28"/>
          <w:lang w:eastAsia="ru-RU"/>
        </w:rPr>
        <w:t>г.</w:t>
      </w:r>
      <w:r w:rsidRPr="00057CB0">
        <w:rPr>
          <w:rFonts w:ascii="Times New Roman" w:eastAsia="Times New Roman" w:hAnsi="Times New Roman" w:cs="Times New Roman"/>
          <w:sz w:val="28"/>
          <w:szCs w:val="28"/>
          <w:lang w:eastAsia="ru-RU"/>
        </w:rPr>
        <w:t xml:space="preserve"> </w:t>
      </w:r>
      <w:r w:rsidRPr="006B57CD">
        <w:rPr>
          <w:rFonts w:ascii="Times New Roman" w:eastAsia="Times New Roman" w:hAnsi="Times New Roman" w:cs="Times New Roman"/>
          <w:sz w:val="28"/>
          <w:szCs w:val="28"/>
          <w:lang w:eastAsia="ru-RU"/>
        </w:rPr>
        <w:t>(94,</w:t>
      </w:r>
      <w:r w:rsidR="006B57CD" w:rsidRPr="006B57CD">
        <w:rPr>
          <w:rFonts w:ascii="Times New Roman" w:eastAsia="Times New Roman" w:hAnsi="Times New Roman" w:cs="Times New Roman"/>
          <w:sz w:val="28"/>
          <w:szCs w:val="28"/>
          <w:lang w:eastAsia="ru-RU"/>
        </w:rPr>
        <w:t>8</w:t>
      </w:r>
      <w:r w:rsidRPr="00057CB0">
        <w:rPr>
          <w:rFonts w:ascii="Times New Roman" w:eastAsia="Times New Roman" w:hAnsi="Times New Roman" w:cs="Times New Roman"/>
          <w:sz w:val="28"/>
          <w:szCs w:val="28"/>
          <w:lang w:eastAsia="ru-RU"/>
        </w:rPr>
        <w:t>%), 202</w:t>
      </w:r>
      <w:r w:rsidR="006B57CD">
        <w:rPr>
          <w:rFonts w:ascii="Times New Roman" w:eastAsia="Times New Roman" w:hAnsi="Times New Roman" w:cs="Times New Roman"/>
          <w:sz w:val="28"/>
          <w:szCs w:val="28"/>
          <w:lang w:eastAsia="ru-RU"/>
        </w:rPr>
        <w:t>1</w:t>
      </w:r>
      <w:r w:rsidR="00B511E6">
        <w:rPr>
          <w:rFonts w:ascii="Times New Roman" w:eastAsia="Times New Roman" w:hAnsi="Times New Roman" w:cs="Times New Roman"/>
          <w:sz w:val="28"/>
          <w:szCs w:val="28"/>
          <w:lang w:eastAsia="ru-RU"/>
        </w:rPr>
        <w:t xml:space="preserve"> </w:t>
      </w:r>
      <w:r w:rsidR="006B57CD">
        <w:rPr>
          <w:rFonts w:ascii="Times New Roman" w:eastAsia="Times New Roman" w:hAnsi="Times New Roman" w:cs="Times New Roman"/>
          <w:sz w:val="28"/>
          <w:szCs w:val="28"/>
          <w:lang w:eastAsia="ru-RU"/>
        </w:rPr>
        <w:t>г.</w:t>
      </w:r>
      <w:r w:rsidRPr="00057CB0">
        <w:rPr>
          <w:rFonts w:ascii="Times New Roman" w:eastAsia="Times New Roman" w:hAnsi="Times New Roman" w:cs="Times New Roman"/>
          <w:sz w:val="28"/>
          <w:szCs w:val="28"/>
          <w:lang w:eastAsia="ru-RU"/>
        </w:rPr>
        <w:t xml:space="preserve"> – 9</w:t>
      </w:r>
      <w:r w:rsidR="006B57CD">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eastAsia="ru-RU"/>
        </w:rPr>
        <w:t>,6%, а также, в том числе по инициативе органов государственного санитарного надзора, в 202</w:t>
      </w:r>
      <w:r w:rsidR="00DC092F">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году велось проектирование и строительство </w:t>
      </w:r>
      <w:r w:rsidR="00DC092F">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станций обезжелезивания в населенных пунктах Лиозненского района. </w:t>
      </w:r>
    </w:p>
    <w:p w14:paraId="127C3F55" w14:textId="77777777" w:rsidR="00057CB0" w:rsidRPr="00057CB0" w:rsidRDefault="00057CB0" w:rsidP="00B63494">
      <w:pPr>
        <w:widowControl w:val="0"/>
        <w:spacing w:after="0" w:line="240" w:lineRule="auto"/>
        <w:ind w:firstLine="740"/>
        <w:jc w:val="both"/>
        <w:rPr>
          <w:rFonts w:ascii="Times New Roman" w:eastAsia="Calibri" w:hAnsi="Times New Roman" w:cs="Times New Roman"/>
          <w:sz w:val="28"/>
          <w:szCs w:val="28"/>
        </w:rPr>
      </w:pPr>
      <w:r w:rsidRPr="00057CB0">
        <w:rPr>
          <w:rFonts w:ascii="Times New Roman" w:eastAsia="Calibri" w:hAnsi="Times New Roman" w:cs="Times New Roman"/>
          <w:color w:val="000000"/>
          <w:sz w:val="28"/>
          <w:szCs w:val="28"/>
          <w:lang w:eastAsia="ru-RU" w:bidi="ru-RU"/>
        </w:rPr>
        <w:t>В 202</w:t>
      </w:r>
      <w:r w:rsidR="00DC092F">
        <w:rPr>
          <w:rFonts w:ascii="Times New Roman" w:eastAsia="Calibri" w:hAnsi="Times New Roman" w:cs="Times New Roman"/>
          <w:color w:val="000000"/>
          <w:sz w:val="28"/>
          <w:szCs w:val="28"/>
          <w:lang w:eastAsia="ru-RU" w:bidi="ru-RU"/>
        </w:rPr>
        <w:t>2</w:t>
      </w:r>
      <w:r w:rsidRPr="00057CB0">
        <w:rPr>
          <w:rFonts w:ascii="Times New Roman" w:eastAsia="Calibri" w:hAnsi="Times New Roman" w:cs="Times New Roman"/>
          <w:color w:val="000000"/>
          <w:sz w:val="28"/>
          <w:szCs w:val="28"/>
          <w:lang w:eastAsia="ru-RU" w:bidi="ru-RU"/>
        </w:rPr>
        <w:t xml:space="preserve"> г. по сравнению с 2007 г. качество воды централизованных источников водоснабжения Лиозненского района по </w:t>
      </w:r>
      <w:r w:rsidRPr="00057CB0">
        <w:rPr>
          <w:rFonts w:ascii="Times New Roman" w:eastAsia="Calibri" w:hAnsi="Times New Roman" w:cs="Times New Roman"/>
          <w:b/>
          <w:sz w:val="28"/>
          <w:szCs w:val="28"/>
        </w:rPr>
        <w:t xml:space="preserve">микробиологическим </w:t>
      </w:r>
      <w:r w:rsidRPr="00057CB0">
        <w:rPr>
          <w:rFonts w:ascii="Times New Roman" w:eastAsia="Calibri" w:hAnsi="Times New Roman" w:cs="Times New Roman"/>
          <w:b/>
          <w:color w:val="000000"/>
          <w:sz w:val="28"/>
          <w:szCs w:val="28"/>
          <w:lang w:eastAsia="ru-RU" w:bidi="ru-RU"/>
        </w:rPr>
        <w:t>показателям</w:t>
      </w:r>
      <w:r w:rsidRPr="00057CB0">
        <w:rPr>
          <w:rFonts w:ascii="Times New Roman" w:eastAsia="Calibri" w:hAnsi="Times New Roman" w:cs="Times New Roman"/>
          <w:color w:val="000000"/>
          <w:sz w:val="28"/>
          <w:szCs w:val="28"/>
          <w:lang w:eastAsia="ru-RU" w:bidi="ru-RU"/>
        </w:rPr>
        <w:t xml:space="preserve"> значительно улучшилось. Если в 2010 г. удельный вес нестандартных проб в Лиозненском районе составлял 3,23%, то в 202</w:t>
      </w:r>
      <w:r w:rsidR="00DC092F">
        <w:rPr>
          <w:rFonts w:ascii="Times New Roman" w:eastAsia="Calibri" w:hAnsi="Times New Roman" w:cs="Times New Roman"/>
          <w:color w:val="000000"/>
          <w:sz w:val="28"/>
          <w:szCs w:val="28"/>
          <w:lang w:eastAsia="ru-RU" w:bidi="ru-RU"/>
        </w:rPr>
        <w:t>2</w:t>
      </w:r>
      <w:r w:rsidRPr="00057CB0">
        <w:rPr>
          <w:rFonts w:ascii="Times New Roman" w:eastAsia="Calibri" w:hAnsi="Times New Roman" w:cs="Times New Roman"/>
          <w:color w:val="000000"/>
          <w:sz w:val="28"/>
          <w:szCs w:val="28"/>
          <w:lang w:eastAsia="ru-RU" w:bidi="ru-RU"/>
        </w:rPr>
        <w:t xml:space="preserve"> г. </w:t>
      </w:r>
      <w:r w:rsidRPr="00057CB0">
        <w:rPr>
          <w:rFonts w:ascii="Times New Roman" w:eastAsia="Calibri" w:hAnsi="Times New Roman" w:cs="Times New Roman"/>
          <w:sz w:val="28"/>
          <w:szCs w:val="28"/>
        </w:rPr>
        <w:t>–</w:t>
      </w:r>
      <w:r w:rsidRPr="00057CB0">
        <w:rPr>
          <w:rFonts w:ascii="Times New Roman" w:eastAsia="Calibri" w:hAnsi="Times New Roman" w:cs="Times New Roman"/>
          <w:color w:val="000000"/>
          <w:sz w:val="28"/>
          <w:szCs w:val="28"/>
          <w:lang w:eastAsia="ru-RU" w:bidi="ru-RU"/>
        </w:rPr>
        <w:t xml:space="preserve"> снизился до 0,0%.</w:t>
      </w:r>
    </w:p>
    <w:p w14:paraId="43966736" w14:textId="77777777" w:rsidR="00057CB0" w:rsidRPr="00057CB0" w:rsidRDefault="00057CB0" w:rsidP="00057CB0">
      <w:pPr>
        <w:widowControl w:val="0"/>
        <w:spacing w:after="0" w:line="240" w:lineRule="auto"/>
        <w:ind w:firstLine="740"/>
        <w:jc w:val="both"/>
        <w:rPr>
          <w:rFonts w:ascii="Times New Roman" w:eastAsia="Calibri" w:hAnsi="Times New Roman" w:cs="Times New Roman"/>
          <w:color w:val="000000"/>
          <w:sz w:val="28"/>
          <w:szCs w:val="28"/>
          <w:lang w:eastAsia="ru-RU" w:bidi="ru-RU"/>
        </w:rPr>
      </w:pPr>
      <w:r w:rsidRPr="00057CB0">
        <w:rPr>
          <w:rFonts w:ascii="Times New Roman" w:eastAsia="Calibri" w:hAnsi="Times New Roman" w:cs="Times New Roman"/>
          <w:color w:val="000000"/>
          <w:sz w:val="28"/>
          <w:szCs w:val="28"/>
          <w:lang w:eastAsia="ru-RU" w:bidi="ru-RU"/>
        </w:rPr>
        <w:t>Качество воды коммунальных и ведомственных водопроводов по микробиологическим показателям так же улучшилось и составило в 2007 г. – 3,5% нестандартных проб, в 202</w:t>
      </w:r>
      <w:r w:rsidR="00DC092F">
        <w:rPr>
          <w:rFonts w:ascii="Times New Roman" w:eastAsia="Calibri" w:hAnsi="Times New Roman" w:cs="Times New Roman"/>
          <w:color w:val="000000"/>
          <w:sz w:val="28"/>
          <w:szCs w:val="28"/>
          <w:lang w:eastAsia="ru-RU" w:bidi="ru-RU"/>
        </w:rPr>
        <w:t>2</w:t>
      </w:r>
      <w:r w:rsidRPr="00057CB0">
        <w:rPr>
          <w:rFonts w:ascii="Times New Roman" w:eastAsia="Calibri" w:hAnsi="Times New Roman" w:cs="Times New Roman"/>
          <w:color w:val="000000"/>
          <w:sz w:val="28"/>
          <w:szCs w:val="28"/>
          <w:lang w:eastAsia="ru-RU" w:bidi="ru-RU"/>
        </w:rPr>
        <w:t xml:space="preserve"> – 0,0% (коммунальные источники) и в 2007 г. – 2,9%, в 202</w:t>
      </w:r>
      <w:r w:rsidR="00DC092F">
        <w:rPr>
          <w:rFonts w:ascii="Times New Roman" w:eastAsia="Calibri" w:hAnsi="Times New Roman" w:cs="Times New Roman"/>
          <w:color w:val="000000"/>
          <w:sz w:val="28"/>
          <w:szCs w:val="28"/>
          <w:lang w:eastAsia="ru-RU" w:bidi="ru-RU"/>
        </w:rPr>
        <w:t>2</w:t>
      </w:r>
      <w:r w:rsidRPr="00057CB0">
        <w:rPr>
          <w:rFonts w:ascii="Times New Roman" w:eastAsia="Calibri" w:hAnsi="Times New Roman" w:cs="Times New Roman"/>
          <w:color w:val="000000"/>
          <w:sz w:val="28"/>
          <w:szCs w:val="28"/>
          <w:lang w:eastAsia="ru-RU" w:bidi="ru-RU"/>
        </w:rPr>
        <w:t xml:space="preserve"> – 0% (ведомственные источники).</w:t>
      </w:r>
    </w:p>
    <w:p w14:paraId="7C025975" w14:textId="77777777" w:rsidR="00057CB0" w:rsidRPr="00057CB0" w:rsidRDefault="00057CB0" w:rsidP="00057CB0">
      <w:pPr>
        <w:widowControl w:val="0"/>
        <w:spacing w:after="0" w:line="240" w:lineRule="auto"/>
        <w:ind w:firstLine="740"/>
        <w:jc w:val="both"/>
        <w:rPr>
          <w:rFonts w:ascii="Times New Roman" w:eastAsia="Calibri" w:hAnsi="Times New Roman" w:cs="Times New Roman"/>
          <w:sz w:val="28"/>
          <w:szCs w:val="28"/>
        </w:rPr>
      </w:pPr>
      <w:r w:rsidRPr="00057CB0">
        <w:rPr>
          <w:rFonts w:ascii="Times New Roman" w:eastAsia="Calibri" w:hAnsi="Times New Roman" w:cs="Times New Roman"/>
          <w:color w:val="000000"/>
          <w:sz w:val="28"/>
          <w:szCs w:val="28"/>
          <w:lang w:eastAsia="ru-RU" w:bidi="ru-RU"/>
        </w:rPr>
        <w:t>Качество воды децентрализованных источников водоснабжения Лиозненского района по микробиологическим показателям значительно улучшилось, удельный вес нестандартных проб в 2020 году по сравнению с 2007 годом снизился с 75,0% до 14,5% или в 3,0 раза. В 202</w:t>
      </w:r>
      <w:r w:rsidR="009112D9">
        <w:rPr>
          <w:rFonts w:ascii="Times New Roman" w:eastAsia="Calibri" w:hAnsi="Times New Roman" w:cs="Times New Roman"/>
          <w:color w:val="000000"/>
          <w:sz w:val="28"/>
          <w:szCs w:val="28"/>
          <w:lang w:eastAsia="ru-RU" w:bidi="ru-RU"/>
        </w:rPr>
        <w:t>2</w:t>
      </w:r>
      <w:r w:rsidRPr="00057CB0">
        <w:rPr>
          <w:rFonts w:ascii="Times New Roman" w:eastAsia="Calibri" w:hAnsi="Times New Roman" w:cs="Times New Roman"/>
          <w:color w:val="000000"/>
          <w:sz w:val="28"/>
          <w:szCs w:val="28"/>
          <w:lang w:eastAsia="ru-RU" w:bidi="ru-RU"/>
        </w:rPr>
        <w:t xml:space="preserve"> году </w:t>
      </w:r>
      <w:r w:rsidR="009112D9">
        <w:rPr>
          <w:rFonts w:ascii="Times New Roman" w:eastAsia="Calibri" w:hAnsi="Times New Roman" w:cs="Times New Roman"/>
          <w:color w:val="000000"/>
          <w:sz w:val="28"/>
          <w:szCs w:val="28"/>
          <w:lang w:eastAsia="ru-RU" w:bidi="ru-RU"/>
        </w:rPr>
        <w:t xml:space="preserve"> показатели на уровне </w:t>
      </w:r>
      <w:r w:rsidRPr="00057CB0">
        <w:rPr>
          <w:rFonts w:ascii="Times New Roman" w:eastAsia="Calibri" w:hAnsi="Times New Roman" w:cs="Times New Roman"/>
          <w:color w:val="000000"/>
          <w:sz w:val="28"/>
          <w:szCs w:val="28"/>
          <w:lang w:eastAsia="ru-RU" w:bidi="ru-RU"/>
        </w:rPr>
        <w:t xml:space="preserve"> 202</w:t>
      </w:r>
      <w:r w:rsidR="009112D9">
        <w:rPr>
          <w:rFonts w:ascii="Times New Roman" w:eastAsia="Calibri" w:hAnsi="Times New Roman" w:cs="Times New Roman"/>
          <w:color w:val="000000"/>
          <w:sz w:val="28"/>
          <w:szCs w:val="28"/>
          <w:lang w:eastAsia="ru-RU" w:bidi="ru-RU"/>
        </w:rPr>
        <w:t>1</w:t>
      </w:r>
      <w:r w:rsidRPr="00057CB0">
        <w:rPr>
          <w:rFonts w:ascii="Times New Roman" w:eastAsia="Calibri" w:hAnsi="Times New Roman" w:cs="Times New Roman"/>
          <w:color w:val="000000"/>
          <w:sz w:val="28"/>
          <w:szCs w:val="28"/>
          <w:lang w:eastAsia="ru-RU" w:bidi="ru-RU"/>
        </w:rPr>
        <w:t xml:space="preserve"> год</w:t>
      </w:r>
      <w:r w:rsidR="009112D9">
        <w:rPr>
          <w:rFonts w:ascii="Times New Roman" w:eastAsia="Calibri" w:hAnsi="Times New Roman" w:cs="Times New Roman"/>
          <w:color w:val="000000"/>
          <w:sz w:val="28"/>
          <w:szCs w:val="28"/>
          <w:lang w:eastAsia="ru-RU" w:bidi="ru-RU"/>
        </w:rPr>
        <w:t>а 14,5%</w:t>
      </w:r>
      <w:r w:rsidRPr="00057CB0">
        <w:rPr>
          <w:rFonts w:ascii="Times New Roman" w:eastAsia="Calibri" w:hAnsi="Times New Roman" w:cs="Times New Roman"/>
          <w:color w:val="000000"/>
          <w:sz w:val="28"/>
          <w:szCs w:val="28"/>
          <w:lang w:eastAsia="ru-RU" w:bidi="ru-RU"/>
        </w:rPr>
        <w:t xml:space="preserve">. </w:t>
      </w:r>
    </w:p>
    <w:p w14:paraId="012ECB5A" w14:textId="77777777" w:rsidR="00B511E6" w:rsidRDefault="00B511E6" w:rsidP="00057CB0">
      <w:pPr>
        <w:widowControl w:val="0"/>
        <w:tabs>
          <w:tab w:val="left" w:pos="4892"/>
        </w:tabs>
        <w:spacing w:after="0" w:line="240" w:lineRule="auto"/>
        <w:ind w:firstLine="740"/>
        <w:jc w:val="both"/>
        <w:rPr>
          <w:rFonts w:ascii="Times New Roman" w:eastAsia="Calibri" w:hAnsi="Times New Roman" w:cs="Times New Roman"/>
          <w:bCs/>
          <w:i/>
          <w:iCs/>
          <w:sz w:val="28"/>
          <w:szCs w:val="28"/>
          <w:u w:val="single"/>
        </w:rPr>
      </w:pPr>
    </w:p>
    <w:p w14:paraId="7B3BFA42" w14:textId="77777777" w:rsidR="00057CB0" w:rsidRPr="00057CB0" w:rsidRDefault="00057CB0" w:rsidP="00057CB0">
      <w:pPr>
        <w:widowControl w:val="0"/>
        <w:tabs>
          <w:tab w:val="left" w:pos="4892"/>
        </w:tabs>
        <w:spacing w:after="0" w:line="240" w:lineRule="auto"/>
        <w:ind w:firstLine="740"/>
        <w:jc w:val="both"/>
        <w:rPr>
          <w:rFonts w:ascii="Times New Roman" w:eastAsia="Calibri" w:hAnsi="Times New Roman" w:cs="Times New Roman"/>
          <w:bCs/>
          <w:i/>
          <w:iCs/>
          <w:sz w:val="28"/>
          <w:szCs w:val="28"/>
          <w:u w:val="single"/>
        </w:rPr>
      </w:pPr>
      <w:r w:rsidRPr="00057CB0">
        <w:rPr>
          <w:rFonts w:ascii="Times New Roman" w:eastAsia="Calibri" w:hAnsi="Times New Roman" w:cs="Times New Roman"/>
          <w:bCs/>
          <w:i/>
          <w:iCs/>
          <w:sz w:val="28"/>
          <w:szCs w:val="28"/>
          <w:u w:val="single"/>
        </w:rPr>
        <w:t>Коммунальные водопроводы:</w:t>
      </w:r>
    </w:p>
    <w:p w14:paraId="46FCA984" w14:textId="77777777" w:rsidR="00057CB0" w:rsidRPr="00057CB0" w:rsidRDefault="00057CB0" w:rsidP="00057CB0">
      <w:pPr>
        <w:widowControl w:val="0"/>
        <w:tabs>
          <w:tab w:val="left" w:pos="4892"/>
        </w:tabs>
        <w:spacing w:after="0" w:line="240" w:lineRule="auto"/>
        <w:ind w:firstLine="740"/>
        <w:jc w:val="both"/>
        <w:rPr>
          <w:rFonts w:ascii="Times New Roman" w:eastAsia="Calibri" w:hAnsi="Times New Roman" w:cs="Times New Roman"/>
          <w:color w:val="000000"/>
          <w:sz w:val="28"/>
          <w:szCs w:val="28"/>
          <w:lang w:bidi="ru-RU"/>
        </w:rPr>
      </w:pPr>
      <w:r w:rsidRPr="00057CB0">
        <w:rPr>
          <w:rFonts w:ascii="Times New Roman" w:eastAsia="Calibri" w:hAnsi="Times New Roman" w:cs="Times New Roman"/>
          <w:i/>
          <w:iCs/>
          <w:color w:val="000000"/>
          <w:sz w:val="28"/>
          <w:szCs w:val="28"/>
          <w:shd w:val="clear" w:color="auto" w:fill="FFFFFF"/>
          <w:lang w:eastAsia="ru-RU" w:bidi="ru-RU"/>
        </w:rPr>
        <w:t>Санитарно</w:t>
      </w:r>
      <w:r w:rsidR="00B511E6">
        <w:rPr>
          <w:rFonts w:ascii="Times New Roman" w:eastAsia="Calibri" w:hAnsi="Times New Roman" w:cs="Times New Roman"/>
          <w:color w:val="000000"/>
          <w:sz w:val="28"/>
          <w:szCs w:val="28"/>
          <w:lang w:eastAsia="ru-RU" w:bidi="ru-RU"/>
        </w:rPr>
        <w:t>-</w:t>
      </w:r>
      <w:r w:rsidRPr="00057CB0">
        <w:rPr>
          <w:rFonts w:ascii="Times New Roman" w:eastAsia="Calibri" w:hAnsi="Times New Roman" w:cs="Times New Roman"/>
          <w:i/>
          <w:iCs/>
          <w:color w:val="000000"/>
          <w:sz w:val="28"/>
          <w:szCs w:val="28"/>
          <w:shd w:val="clear" w:color="auto" w:fill="FFFFFF"/>
          <w:lang w:eastAsia="ru-RU" w:bidi="ru-RU"/>
        </w:rPr>
        <w:t>химические</w:t>
      </w:r>
      <w:r w:rsidRPr="00057CB0">
        <w:rPr>
          <w:rFonts w:ascii="Times New Roman" w:eastAsia="Calibri" w:hAnsi="Times New Roman" w:cs="Times New Roman"/>
          <w:color w:val="000000"/>
          <w:sz w:val="28"/>
          <w:szCs w:val="28"/>
          <w:lang w:eastAsia="ru-RU" w:bidi="ru-RU"/>
        </w:rPr>
        <w:t xml:space="preserve"> показатели качества воды коммунальных водопроводов Лиозненского района за период 2007 </w:t>
      </w:r>
      <w:r w:rsidR="00013080" w:rsidRPr="00057CB0">
        <w:rPr>
          <w:rFonts w:ascii="Times New Roman" w:eastAsia="Calibri" w:hAnsi="Times New Roman" w:cs="Times New Roman"/>
          <w:color w:val="000000"/>
          <w:kern w:val="24"/>
          <w:sz w:val="28"/>
          <w:szCs w:val="28"/>
          <w:lang w:eastAsia="ru-RU"/>
        </w:rPr>
        <w:t>–</w:t>
      </w:r>
      <w:r w:rsidRPr="00057CB0">
        <w:rPr>
          <w:rFonts w:ascii="Times New Roman" w:eastAsia="Calibri" w:hAnsi="Times New Roman" w:cs="Times New Roman"/>
          <w:color w:val="000000"/>
          <w:sz w:val="28"/>
          <w:szCs w:val="28"/>
          <w:lang w:eastAsia="ru-RU" w:bidi="ru-RU"/>
        </w:rPr>
        <w:t xml:space="preserve"> 2020 гг. улучшились: 2007 г. – 93% нестандартных проб, 202</w:t>
      </w:r>
      <w:r w:rsidR="007D650B">
        <w:rPr>
          <w:rFonts w:ascii="Times New Roman" w:eastAsia="Calibri" w:hAnsi="Times New Roman" w:cs="Times New Roman"/>
          <w:color w:val="000000"/>
          <w:sz w:val="28"/>
          <w:szCs w:val="28"/>
          <w:lang w:eastAsia="ru-RU" w:bidi="ru-RU"/>
        </w:rPr>
        <w:t>2</w:t>
      </w:r>
      <w:r w:rsidR="00841CD9">
        <w:rPr>
          <w:rFonts w:ascii="Times New Roman" w:eastAsia="Calibri" w:hAnsi="Times New Roman" w:cs="Times New Roman"/>
          <w:color w:val="000000"/>
          <w:sz w:val="28"/>
          <w:szCs w:val="28"/>
          <w:lang w:eastAsia="ru-RU" w:bidi="ru-RU"/>
        </w:rPr>
        <w:t xml:space="preserve"> </w:t>
      </w:r>
      <w:r w:rsidRPr="00057CB0">
        <w:rPr>
          <w:rFonts w:ascii="Times New Roman" w:eastAsia="Calibri" w:hAnsi="Times New Roman" w:cs="Times New Roman"/>
          <w:color w:val="000000"/>
          <w:sz w:val="28"/>
          <w:szCs w:val="28"/>
          <w:lang w:eastAsia="ru-RU" w:bidi="ru-RU"/>
        </w:rPr>
        <w:t>г. –</w:t>
      </w:r>
      <w:r w:rsidR="00B511E6">
        <w:rPr>
          <w:rFonts w:ascii="Times New Roman" w:eastAsia="Calibri" w:hAnsi="Times New Roman" w:cs="Times New Roman"/>
          <w:color w:val="000000"/>
          <w:sz w:val="28"/>
          <w:szCs w:val="28"/>
          <w:lang w:eastAsia="ru-RU" w:bidi="ru-RU"/>
        </w:rPr>
        <w:t xml:space="preserve"> </w:t>
      </w:r>
      <w:r w:rsidR="007D650B">
        <w:rPr>
          <w:rFonts w:ascii="Times New Roman" w:eastAsia="Calibri" w:hAnsi="Times New Roman" w:cs="Times New Roman"/>
          <w:color w:val="000000"/>
          <w:sz w:val="28"/>
          <w:szCs w:val="28"/>
          <w:lang w:eastAsia="ru-RU" w:bidi="ru-RU"/>
        </w:rPr>
        <w:t>47</w:t>
      </w:r>
      <w:r w:rsidRPr="00057CB0">
        <w:rPr>
          <w:rFonts w:ascii="Times New Roman" w:eastAsia="Calibri" w:hAnsi="Times New Roman" w:cs="Times New Roman"/>
          <w:color w:val="000000"/>
          <w:sz w:val="28"/>
          <w:szCs w:val="28"/>
          <w:lang w:eastAsia="ru-RU" w:bidi="ru-RU"/>
        </w:rPr>
        <w:t>,</w:t>
      </w:r>
      <w:r w:rsidR="007D650B">
        <w:rPr>
          <w:rFonts w:ascii="Times New Roman" w:eastAsia="Calibri" w:hAnsi="Times New Roman" w:cs="Times New Roman"/>
          <w:color w:val="000000"/>
          <w:sz w:val="28"/>
          <w:szCs w:val="28"/>
          <w:lang w:eastAsia="ru-RU" w:bidi="ru-RU"/>
        </w:rPr>
        <w:t>1</w:t>
      </w:r>
      <w:r w:rsidRPr="00057CB0">
        <w:rPr>
          <w:rFonts w:ascii="Times New Roman" w:eastAsia="Calibri" w:hAnsi="Times New Roman" w:cs="Times New Roman"/>
          <w:color w:val="000000"/>
          <w:sz w:val="28"/>
          <w:szCs w:val="28"/>
          <w:lang w:eastAsia="ru-RU" w:bidi="ru-RU"/>
        </w:rPr>
        <w:t>% (20</w:t>
      </w:r>
      <w:r w:rsidR="007D650B">
        <w:rPr>
          <w:rFonts w:ascii="Times New Roman" w:eastAsia="Calibri" w:hAnsi="Times New Roman" w:cs="Times New Roman"/>
          <w:color w:val="000000"/>
          <w:sz w:val="28"/>
          <w:szCs w:val="28"/>
          <w:lang w:eastAsia="ru-RU" w:bidi="ru-RU"/>
        </w:rPr>
        <w:t>21</w:t>
      </w:r>
      <w:r w:rsidRPr="00057CB0">
        <w:rPr>
          <w:rFonts w:ascii="Times New Roman" w:eastAsia="Calibri" w:hAnsi="Times New Roman" w:cs="Times New Roman"/>
          <w:color w:val="000000"/>
          <w:sz w:val="28"/>
          <w:szCs w:val="28"/>
          <w:lang w:eastAsia="ru-RU" w:bidi="ru-RU"/>
        </w:rPr>
        <w:t xml:space="preserve"> г. – </w:t>
      </w:r>
      <w:r w:rsidR="007D650B">
        <w:rPr>
          <w:rFonts w:ascii="Times New Roman" w:eastAsia="Calibri" w:hAnsi="Times New Roman" w:cs="Times New Roman"/>
          <w:color w:val="000000"/>
          <w:sz w:val="28"/>
          <w:szCs w:val="28"/>
          <w:lang w:eastAsia="ru-RU" w:bidi="ru-RU"/>
        </w:rPr>
        <w:t>6</w:t>
      </w:r>
      <w:r w:rsidRPr="00057CB0">
        <w:rPr>
          <w:rFonts w:ascii="Times New Roman" w:eastAsia="Calibri" w:hAnsi="Times New Roman" w:cs="Times New Roman"/>
          <w:color w:val="000000"/>
          <w:sz w:val="28"/>
          <w:szCs w:val="28"/>
          <w:lang w:eastAsia="ru-RU" w:bidi="ru-RU"/>
        </w:rPr>
        <w:t>9,</w:t>
      </w:r>
      <w:r w:rsidR="007D650B">
        <w:rPr>
          <w:rFonts w:ascii="Times New Roman" w:eastAsia="Calibri" w:hAnsi="Times New Roman" w:cs="Times New Roman"/>
          <w:color w:val="000000"/>
          <w:sz w:val="28"/>
          <w:szCs w:val="28"/>
          <w:lang w:eastAsia="ru-RU" w:bidi="ru-RU"/>
        </w:rPr>
        <w:t>6</w:t>
      </w:r>
      <w:r w:rsidRPr="00057CB0">
        <w:rPr>
          <w:rFonts w:ascii="Times New Roman" w:eastAsia="Calibri" w:hAnsi="Times New Roman" w:cs="Times New Roman"/>
          <w:color w:val="000000"/>
          <w:sz w:val="28"/>
          <w:szCs w:val="28"/>
          <w:lang w:eastAsia="ru-RU" w:bidi="ru-RU"/>
        </w:rPr>
        <w:t>%).</w:t>
      </w:r>
      <w:r w:rsidRPr="00057CB0">
        <w:rPr>
          <w:rFonts w:ascii="Times New Roman" w:eastAsia="Calibri" w:hAnsi="Times New Roman" w:cs="Times New Roman"/>
          <w:color w:val="000000"/>
          <w:sz w:val="28"/>
          <w:szCs w:val="28"/>
          <w:lang w:bidi="ru-RU"/>
        </w:rPr>
        <w:t xml:space="preserve"> </w:t>
      </w:r>
    </w:p>
    <w:p w14:paraId="660015C7" w14:textId="77777777" w:rsidR="00057CB0" w:rsidRPr="00057CB0" w:rsidRDefault="00057CB0" w:rsidP="00057CB0">
      <w:pPr>
        <w:widowControl w:val="0"/>
        <w:spacing w:after="0" w:line="240" w:lineRule="auto"/>
        <w:ind w:firstLine="709"/>
        <w:jc w:val="both"/>
        <w:rPr>
          <w:rFonts w:ascii="Times New Roman" w:eastAsia="Calibri" w:hAnsi="Times New Roman" w:cs="Times New Roman"/>
          <w:bCs/>
          <w:color w:val="000000"/>
          <w:sz w:val="30"/>
          <w:szCs w:val="30"/>
          <w:u w:val="single"/>
          <w:lang w:eastAsia="ru-RU" w:bidi="ru-RU"/>
        </w:rPr>
      </w:pPr>
      <w:r w:rsidRPr="00057CB0">
        <w:rPr>
          <w:rFonts w:ascii="Times New Roman" w:eastAsia="Calibri" w:hAnsi="Times New Roman" w:cs="Times New Roman"/>
          <w:bCs/>
          <w:i/>
          <w:iCs/>
          <w:color w:val="000000"/>
          <w:sz w:val="28"/>
          <w:szCs w:val="28"/>
          <w:u w:val="single"/>
          <w:shd w:val="clear" w:color="auto" w:fill="FFFFFF"/>
          <w:lang w:eastAsia="ru-RU" w:bidi="ru-RU"/>
        </w:rPr>
        <w:t>Децентрализованные источники водоснабжения:</w:t>
      </w:r>
      <w:r w:rsidRPr="00057CB0">
        <w:rPr>
          <w:rFonts w:ascii="Times New Roman" w:eastAsia="Calibri" w:hAnsi="Times New Roman" w:cs="Times New Roman"/>
          <w:bCs/>
          <w:color w:val="000000"/>
          <w:sz w:val="30"/>
          <w:szCs w:val="30"/>
          <w:u w:val="single"/>
          <w:lang w:eastAsia="ru-RU" w:bidi="ru-RU"/>
        </w:rPr>
        <w:t xml:space="preserve"> </w:t>
      </w:r>
    </w:p>
    <w:p w14:paraId="2C50518E" w14:textId="77777777" w:rsidR="00057CB0" w:rsidRPr="00057CB0" w:rsidRDefault="00057CB0" w:rsidP="00057CB0">
      <w:pPr>
        <w:widowControl w:val="0"/>
        <w:spacing w:after="0" w:line="240" w:lineRule="auto"/>
        <w:ind w:firstLine="740"/>
        <w:jc w:val="both"/>
        <w:rPr>
          <w:rFonts w:ascii="Times New Roman" w:eastAsia="Calibri" w:hAnsi="Times New Roman" w:cs="Times New Roman"/>
          <w:sz w:val="28"/>
          <w:szCs w:val="28"/>
        </w:rPr>
      </w:pPr>
      <w:r w:rsidRPr="00057CB0">
        <w:rPr>
          <w:rFonts w:ascii="Times New Roman" w:eastAsia="Calibri" w:hAnsi="Times New Roman" w:cs="Times New Roman"/>
          <w:color w:val="000000"/>
          <w:sz w:val="28"/>
          <w:szCs w:val="28"/>
          <w:lang w:eastAsia="ru-RU" w:bidi="ru-RU"/>
        </w:rPr>
        <w:t>Качество воды децентрализованных источников водоснабжения Лиозненского района за период 2007</w:t>
      </w:r>
      <w:r w:rsidR="00841CD9">
        <w:rPr>
          <w:rFonts w:ascii="Times New Roman" w:eastAsia="Calibri" w:hAnsi="Times New Roman" w:cs="Times New Roman"/>
          <w:sz w:val="28"/>
          <w:szCs w:val="28"/>
        </w:rPr>
        <w:t>-</w:t>
      </w:r>
      <w:r w:rsidRPr="00057CB0">
        <w:rPr>
          <w:rFonts w:ascii="Times New Roman" w:eastAsia="Calibri" w:hAnsi="Times New Roman" w:cs="Times New Roman"/>
          <w:color w:val="000000"/>
          <w:sz w:val="28"/>
          <w:szCs w:val="28"/>
          <w:lang w:eastAsia="ru-RU" w:bidi="ru-RU"/>
        </w:rPr>
        <w:t xml:space="preserve">2020 гг. значительно ухудшилось. Процент нестандартных проб по </w:t>
      </w:r>
      <w:r w:rsidRPr="00057CB0">
        <w:rPr>
          <w:rFonts w:ascii="Times New Roman" w:eastAsia="Calibri" w:hAnsi="Times New Roman" w:cs="Times New Roman"/>
          <w:i/>
          <w:iCs/>
          <w:color w:val="000000"/>
          <w:sz w:val="28"/>
          <w:szCs w:val="28"/>
          <w:shd w:val="clear" w:color="auto" w:fill="FFFFFF"/>
          <w:lang w:eastAsia="ru-RU" w:bidi="ru-RU"/>
        </w:rPr>
        <w:t>санитарно-химическим</w:t>
      </w:r>
      <w:r w:rsidRPr="00057CB0">
        <w:rPr>
          <w:rFonts w:ascii="Times New Roman" w:eastAsia="Calibri" w:hAnsi="Times New Roman" w:cs="Times New Roman"/>
          <w:color w:val="000000"/>
          <w:sz w:val="28"/>
          <w:szCs w:val="28"/>
          <w:lang w:eastAsia="ru-RU" w:bidi="ru-RU"/>
        </w:rPr>
        <w:t xml:space="preserve"> показателям в 2007 г. составлял –</w:t>
      </w:r>
      <w:r w:rsidR="00841CD9">
        <w:rPr>
          <w:rFonts w:ascii="Times New Roman" w:eastAsia="Calibri" w:hAnsi="Times New Roman" w:cs="Times New Roman"/>
          <w:color w:val="000000"/>
          <w:sz w:val="28"/>
          <w:szCs w:val="28"/>
          <w:lang w:eastAsia="ru-RU" w:bidi="ru-RU"/>
        </w:rPr>
        <w:t xml:space="preserve"> </w:t>
      </w:r>
      <w:r w:rsidRPr="00057CB0">
        <w:rPr>
          <w:rFonts w:ascii="Times New Roman" w:eastAsia="Calibri" w:hAnsi="Times New Roman" w:cs="Times New Roman"/>
          <w:color w:val="000000"/>
          <w:sz w:val="28"/>
          <w:szCs w:val="28"/>
          <w:lang w:eastAsia="ru-RU" w:bidi="ru-RU"/>
        </w:rPr>
        <w:t>78,04%, в 202</w:t>
      </w:r>
      <w:r w:rsidR="00D32CE4">
        <w:rPr>
          <w:rFonts w:ascii="Times New Roman" w:eastAsia="Calibri" w:hAnsi="Times New Roman" w:cs="Times New Roman"/>
          <w:color w:val="000000"/>
          <w:sz w:val="28"/>
          <w:szCs w:val="28"/>
          <w:lang w:eastAsia="ru-RU" w:bidi="ru-RU"/>
        </w:rPr>
        <w:t>2</w:t>
      </w:r>
      <w:r w:rsidR="00841CD9">
        <w:rPr>
          <w:rFonts w:ascii="Times New Roman" w:eastAsia="Calibri" w:hAnsi="Times New Roman" w:cs="Times New Roman"/>
          <w:color w:val="000000"/>
          <w:sz w:val="28"/>
          <w:szCs w:val="28"/>
          <w:lang w:eastAsia="ru-RU" w:bidi="ru-RU"/>
        </w:rPr>
        <w:t xml:space="preserve"> </w:t>
      </w:r>
      <w:r w:rsidRPr="00057CB0">
        <w:rPr>
          <w:rFonts w:ascii="Times New Roman" w:eastAsia="Calibri" w:hAnsi="Times New Roman" w:cs="Times New Roman"/>
          <w:color w:val="000000"/>
          <w:sz w:val="28"/>
          <w:szCs w:val="28"/>
          <w:lang w:eastAsia="ru-RU" w:bidi="ru-RU"/>
        </w:rPr>
        <w:t>г. –</w:t>
      </w:r>
      <w:r w:rsidR="00841CD9">
        <w:rPr>
          <w:rFonts w:ascii="Times New Roman" w:eastAsia="Calibri" w:hAnsi="Times New Roman" w:cs="Times New Roman"/>
          <w:color w:val="000000"/>
          <w:sz w:val="28"/>
          <w:szCs w:val="28"/>
          <w:lang w:eastAsia="ru-RU" w:bidi="ru-RU"/>
        </w:rPr>
        <w:t xml:space="preserve"> </w:t>
      </w:r>
      <w:r w:rsidR="00D32CE4">
        <w:rPr>
          <w:rFonts w:ascii="Times New Roman" w:eastAsia="Calibri" w:hAnsi="Times New Roman" w:cs="Times New Roman"/>
          <w:color w:val="000000"/>
          <w:sz w:val="28"/>
          <w:szCs w:val="28"/>
          <w:lang w:eastAsia="ru-RU" w:bidi="ru-RU"/>
        </w:rPr>
        <w:t>62</w:t>
      </w:r>
      <w:r w:rsidRPr="00057CB0">
        <w:rPr>
          <w:rFonts w:ascii="Times New Roman" w:eastAsia="Calibri" w:hAnsi="Times New Roman" w:cs="Times New Roman"/>
          <w:color w:val="000000"/>
          <w:sz w:val="28"/>
          <w:szCs w:val="28"/>
          <w:lang w:eastAsia="ru-RU" w:bidi="ru-RU"/>
        </w:rPr>
        <w:t>,</w:t>
      </w:r>
      <w:r w:rsidR="00D32CE4">
        <w:rPr>
          <w:rFonts w:ascii="Times New Roman" w:eastAsia="Calibri" w:hAnsi="Times New Roman" w:cs="Times New Roman"/>
          <w:color w:val="000000"/>
          <w:sz w:val="28"/>
          <w:szCs w:val="28"/>
          <w:lang w:eastAsia="ru-RU" w:bidi="ru-RU"/>
        </w:rPr>
        <w:t>5</w:t>
      </w:r>
      <w:r w:rsidRPr="00057CB0">
        <w:rPr>
          <w:rFonts w:ascii="Times New Roman" w:eastAsia="Calibri" w:hAnsi="Times New Roman" w:cs="Times New Roman"/>
          <w:color w:val="000000"/>
          <w:sz w:val="28"/>
          <w:szCs w:val="28"/>
          <w:lang w:eastAsia="ru-RU" w:bidi="ru-RU"/>
        </w:rPr>
        <w:t>% (202</w:t>
      </w:r>
      <w:r w:rsidR="00D32CE4">
        <w:rPr>
          <w:rFonts w:ascii="Times New Roman" w:eastAsia="Calibri" w:hAnsi="Times New Roman" w:cs="Times New Roman"/>
          <w:color w:val="000000"/>
          <w:sz w:val="28"/>
          <w:szCs w:val="28"/>
          <w:lang w:eastAsia="ru-RU" w:bidi="ru-RU"/>
        </w:rPr>
        <w:t>1</w:t>
      </w:r>
      <w:r w:rsidRPr="00057CB0">
        <w:rPr>
          <w:rFonts w:ascii="Times New Roman" w:eastAsia="Calibri" w:hAnsi="Times New Roman" w:cs="Times New Roman"/>
          <w:color w:val="000000"/>
          <w:sz w:val="28"/>
          <w:szCs w:val="28"/>
          <w:lang w:eastAsia="ru-RU" w:bidi="ru-RU"/>
        </w:rPr>
        <w:t xml:space="preserve"> г. – </w:t>
      </w:r>
      <w:r w:rsidR="00D32CE4">
        <w:rPr>
          <w:rFonts w:ascii="Times New Roman" w:eastAsia="Calibri" w:hAnsi="Times New Roman" w:cs="Times New Roman"/>
          <w:color w:val="000000"/>
          <w:sz w:val="28"/>
          <w:szCs w:val="28"/>
          <w:lang w:eastAsia="ru-RU" w:bidi="ru-RU"/>
        </w:rPr>
        <w:t>50,7</w:t>
      </w:r>
      <w:r w:rsidRPr="00057CB0">
        <w:rPr>
          <w:rFonts w:ascii="Times New Roman" w:eastAsia="Calibri" w:hAnsi="Times New Roman" w:cs="Times New Roman"/>
          <w:color w:val="000000"/>
          <w:sz w:val="28"/>
          <w:szCs w:val="28"/>
          <w:lang w:eastAsia="ru-RU" w:bidi="ru-RU"/>
        </w:rPr>
        <w:t>%).</w:t>
      </w:r>
    </w:p>
    <w:p w14:paraId="20557B65" w14:textId="77777777" w:rsidR="00057CB0" w:rsidRPr="00057CB0" w:rsidRDefault="00057CB0" w:rsidP="00057CB0">
      <w:pPr>
        <w:spacing w:after="120" w:line="240" w:lineRule="auto"/>
        <w:ind w:firstLine="708"/>
        <w:jc w:val="both"/>
        <w:rPr>
          <w:rFonts w:ascii="Times New Roman" w:eastAsia="Times New Roman" w:hAnsi="Times New Roman" w:cs="Times New Roman"/>
          <w:sz w:val="28"/>
          <w:szCs w:val="28"/>
        </w:rPr>
      </w:pPr>
      <w:r w:rsidRPr="00057CB0">
        <w:rPr>
          <w:rFonts w:ascii="Times New Roman" w:eastAsia="Times New Roman" w:hAnsi="Times New Roman" w:cs="Times New Roman"/>
          <w:bCs/>
          <w:i/>
          <w:iCs/>
          <w:sz w:val="28"/>
          <w:szCs w:val="28"/>
          <w:u w:val="single"/>
        </w:rPr>
        <w:t>Проблемный аспект</w:t>
      </w:r>
      <w:r w:rsidRPr="00057CB0">
        <w:rPr>
          <w:rFonts w:ascii="Times New Roman" w:eastAsia="Times New Roman" w:hAnsi="Times New Roman" w:cs="Times New Roman"/>
          <w:bCs/>
          <w:i/>
          <w:iCs/>
          <w:sz w:val="28"/>
          <w:szCs w:val="28"/>
        </w:rPr>
        <w:t>:</w:t>
      </w:r>
      <w:r w:rsidRPr="00057CB0">
        <w:rPr>
          <w:rFonts w:ascii="Times New Roman" w:eastAsia="Times New Roman" w:hAnsi="Times New Roman" w:cs="Times New Roman"/>
          <w:sz w:val="28"/>
          <w:szCs w:val="28"/>
        </w:rPr>
        <w:t xml:space="preserve"> при анализе водообеспечения населения Лиозненского района важной особенностью региона является большое количество населенных пунктов 142, из которых сельских – 46  (32,4%) с численностью проживающего населения до 10 человек. Соответственно отсутствует экономическая целесообразность организации централизованного водоснабжения данных населенных пунктов. Значимым условием в малых населенных пунктах является дальнейшее уменьшение численности населения в них, соответственно уменьшением числа пользователей воды из децентрализованных источников водоснабжения, и как следствие уменьшения разбора воды. Это ведет к необходимости дополнительных работ по объему и кратности с целью недопущения ухудшения качества воды этих источников.</w:t>
      </w:r>
    </w:p>
    <w:p w14:paraId="0A6B9E1F" w14:textId="77777777" w:rsidR="00057CB0" w:rsidRPr="00057CB0" w:rsidRDefault="00057CB0" w:rsidP="00057CB0">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u w:val="single"/>
          <w:lang w:eastAsia="ru-RU"/>
        </w:rPr>
        <w:t>Направления деятельности для достижения показателя ЦУР</w:t>
      </w:r>
      <w:r w:rsidRPr="00057CB0">
        <w:rPr>
          <w:rFonts w:ascii="Times New Roman" w:eastAsia="Times New Roman" w:hAnsi="Times New Roman" w:cs="Times New Roman"/>
          <w:bCs/>
          <w:sz w:val="28"/>
          <w:szCs w:val="28"/>
          <w:lang w:eastAsia="ru-RU"/>
        </w:rPr>
        <w:t>:</w:t>
      </w:r>
    </w:p>
    <w:p w14:paraId="5D9DC93A" w14:textId="77777777"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lastRenderedPageBreak/>
        <w:t>потребовать от владельцев водопроводов и проконтролировать выполнение порядка санитарной обработки сооружений и сетей систем централизованного хозяйственно</w:t>
      </w:r>
      <w:r w:rsidR="006F1AE0" w:rsidRPr="00057CB0">
        <w:rPr>
          <w:rFonts w:ascii="Times New Roman" w:eastAsia="Calibri" w:hAnsi="Times New Roman" w:cs="Times New Roman"/>
          <w:color w:val="000000"/>
          <w:kern w:val="24"/>
          <w:sz w:val="28"/>
          <w:szCs w:val="28"/>
          <w:lang w:eastAsia="ru-RU"/>
        </w:rPr>
        <w:t>–</w:t>
      </w:r>
      <w:r w:rsidRPr="00057CB0">
        <w:rPr>
          <w:rFonts w:ascii="Times New Roman" w:eastAsia="Times New Roman" w:hAnsi="Times New Roman" w:cs="Times New Roman"/>
          <w:color w:val="000000"/>
          <w:sz w:val="28"/>
          <w:szCs w:val="28"/>
          <w:lang w:eastAsia="ru-RU"/>
        </w:rPr>
        <w:t xml:space="preserve">питьевого водоснабжения, соблюдение технологических регламентов по содержанию и обслуживанию водопроводов, </w:t>
      </w:r>
      <w:r w:rsidRPr="00057CB0">
        <w:rPr>
          <w:rFonts w:ascii="Times New Roman" w:eastAsia="Times New Roman" w:hAnsi="Times New Roman" w:cs="Times New Roman"/>
          <w:sz w:val="28"/>
          <w:szCs w:val="28"/>
          <w:lang w:eastAsia="ru-RU"/>
        </w:rPr>
        <w:t>предоставление аналитической информации о результатах ведомственного лабораторного контроля качества питьевой воды;</w:t>
      </w:r>
    </w:p>
    <w:p w14:paraId="093D983B" w14:textId="77777777"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на основании проведенной инвентаризации общественных нецентрализованных водоисточников и оценки санитарно</w:t>
      </w:r>
      <w:r w:rsidR="00841CD9">
        <w:rPr>
          <w:rFonts w:ascii="Times New Roman" w:eastAsia="Calibri" w:hAnsi="Times New Roman" w:cs="Times New Roman"/>
          <w:color w:val="000000"/>
          <w:kern w:val="24"/>
          <w:sz w:val="28"/>
          <w:szCs w:val="28"/>
          <w:lang w:eastAsia="ru-RU"/>
        </w:rPr>
        <w:t>-</w:t>
      </w:r>
      <w:r w:rsidRPr="00057CB0">
        <w:rPr>
          <w:rFonts w:ascii="Times New Roman" w:eastAsia="Times New Roman" w:hAnsi="Times New Roman" w:cs="Times New Roman"/>
          <w:color w:val="000000"/>
          <w:sz w:val="28"/>
          <w:szCs w:val="28"/>
          <w:lang w:eastAsia="ru-RU"/>
        </w:rPr>
        <w:t>технического состояния необходимо обеспечить максимальный охват лабораторными исследованиями (в том числе на содержание нитратов) общественных нецентрализованных источников питьевого водоснабжени</w:t>
      </w:r>
      <w:r w:rsidR="00C04362">
        <w:rPr>
          <w:rFonts w:ascii="Times New Roman" w:eastAsia="Times New Roman" w:hAnsi="Times New Roman" w:cs="Times New Roman"/>
          <w:color w:val="000000"/>
          <w:sz w:val="28"/>
          <w:szCs w:val="28"/>
          <w:lang w:eastAsia="ru-RU"/>
        </w:rPr>
        <w:t>я (используя при их выборе риск</w:t>
      </w:r>
      <w:r w:rsidRPr="00057CB0">
        <w:rPr>
          <w:rFonts w:ascii="Times New Roman" w:eastAsia="Times New Roman" w:hAnsi="Times New Roman" w:cs="Times New Roman"/>
          <w:color w:val="000000"/>
          <w:sz w:val="28"/>
          <w:szCs w:val="28"/>
          <w:lang w:eastAsia="ru-RU"/>
        </w:rPr>
        <w:t>ориентированный подход) с последующей оценкой полученных результатов, в том числе с учетом соблюдения регламентных работ по очистке и дезинфекции колодцев.</w:t>
      </w:r>
    </w:p>
    <w:p w14:paraId="1B05C0F7" w14:textId="77777777" w:rsidR="00057CB0" w:rsidRPr="00057CB0" w:rsidRDefault="00057CB0" w:rsidP="00057CB0">
      <w:pPr>
        <w:widowControl w:val="0"/>
        <w:spacing w:after="0" w:line="240" w:lineRule="auto"/>
        <w:ind w:firstLine="708"/>
        <w:jc w:val="both"/>
        <w:rPr>
          <w:rFonts w:ascii="Times New Roman" w:eastAsia="Calibri" w:hAnsi="Times New Roman" w:cs="Times New Roman"/>
          <w:sz w:val="28"/>
          <w:szCs w:val="28"/>
        </w:rPr>
      </w:pPr>
      <w:r w:rsidRPr="00057CB0">
        <w:rPr>
          <w:rFonts w:ascii="Times New Roman" w:eastAsia="Calibri" w:hAnsi="Times New Roman" w:cs="Times New Roman"/>
          <w:color w:val="000000"/>
          <w:sz w:val="28"/>
          <w:szCs w:val="28"/>
          <w:lang w:eastAsia="ru-RU" w:bidi="ru-RU"/>
        </w:rPr>
        <w:t>В целях улучшения качества водных ресурсов предусматривается:</w:t>
      </w:r>
    </w:p>
    <w:p w14:paraId="46C879AE" w14:textId="137FE37E" w:rsidR="00057CB0" w:rsidRPr="00057CB0" w:rsidRDefault="00DD4C5C" w:rsidP="00DD4C5C">
      <w:pPr>
        <w:widowControl w:val="0"/>
        <w:tabs>
          <w:tab w:val="left" w:pos="709"/>
        </w:tabs>
        <w:spacing w:after="0" w:line="240" w:lineRule="auto"/>
        <w:jc w:val="both"/>
        <w:rPr>
          <w:rFonts w:ascii="Times New Roman" w:eastAsia="Calibri" w:hAnsi="Times New Roman" w:cs="Times New Roman"/>
          <w:color w:val="000000"/>
          <w:sz w:val="28"/>
          <w:szCs w:val="28"/>
          <w:lang w:eastAsia="ru-RU" w:bidi="ru-RU"/>
        </w:rPr>
      </w:pPr>
      <w:r>
        <w:rPr>
          <w:rFonts w:ascii="Times New Roman" w:eastAsia="Calibri" w:hAnsi="Times New Roman" w:cs="Times New Roman"/>
          <w:color w:val="000000"/>
          <w:sz w:val="28"/>
          <w:szCs w:val="28"/>
          <w:lang w:eastAsia="ru-RU" w:bidi="ru-RU"/>
        </w:rPr>
        <w:tab/>
      </w:r>
      <w:r w:rsidR="00057CB0" w:rsidRPr="00057CB0">
        <w:rPr>
          <w:rFonts w:ascii="Times New Roman" w:eastAsia="Calibri" w:hAnsi="Times New Roman" w:cs="Times New Roman"/>
          <w:color w:val="000000"/>
          <w:sz w:val="28"/>
          <w:szCs w:val="28"/>
          <w:lang w:eastAsia="ru-RU" w:bidi="ru-RU"/>
        </w:rPr>
        <w:t>строительство новых станций обезжелезивания аг. Крынки, н.п.</w:t>
      </w:r>
      <w:r w:rsidR="00C812F5">
        <w:rPr>
          <w:rFonts w:ascii="Times New Roman" w:eastAsia="Calibri" w:hAnsi="Times New Roman" w:cs="Times New Roman"/>
          <w:color w:val="000000"/>
          <w:sz w:val="28"/>
          <w:szCs w:val="28"/>
          <w:lang w:eastAsia="ru-RU" w:bidi="ru-RU"/>
        </w:rPr>
        <w:t xml:space="preserve"> </w:t>
      </w:r>
      <w:r w:rsidR="00057CB0" w:rsidRPr="00057CB0">
        <w:rPr>
          <w:rFonts w:ascii="Times New Roman" w:eastAsia="Calibri" w:hAnsi="Times New Roman" w:cs="Times New Roman"/>
          <w:color w:val="000000"/>
          <w:sz w:val="28"/>
          <w:szCs w:val="28"/>
          <w:lang w:eastAsia="ru-RU" w:bidi="ru-RU"/>
        </w:rPr>
        <w:t>Перемонт, аг. Бабиновичи, аг. Надежино, аг. Михалиново;</w:t>
      </w:r>
    </w:p>
    <w:p w14:paraId="13F0D9A9" w14:textId="77777777" w:rsidR="00057CB0" w:rsidRPr="00057CB0" w:rsidRDefault="00057CB0" w:rsidP="00057CB0">
      <w:pPr>
        <w:widowControl w:val="0"/>
        <w:tabs>
          <w:tab w:val="left" w:pos="709"/>
        </w:tabs>
        <w:spacing w:after="0" w:line="240" w:lineRule="auto"/>
        <w:jc w:val="both"/>
        <w:rPr>
          <w:rFonts w:ascii="Times New Roman" w:eastAsia="Calibri" w:hAnsi="Times New Roman" w:cs="Times New Roman"/>
          <w:sz w:val="28"/>
          <w:szCs w:val="28"/>
        </w:rPr>
      </w:pPr>
      <w:r w:rsidRPr="00057CB0">
        <w:rPr>
          <w:rFonts w:ascii="Times New Roman" w:eastAsia="Calibri" w:hAnsi="Times New Roman" w:cs="Times New Roman"/>
          <w:color w:val="000000"/>
          <w:sz w:val="28"/>
          <w:szCs w:val="28"/>
          <w:lang w:eastAsia="ru-RU" w:bidi="ru-RU"/>
        </w:rPr>
        <w:tab/>
        <w:t>тампонаж существующих ведомственных скважин при неблагополучном их техническом и санитарном состоянии;</w:t>
      </w:r>
    </w:p>
    <w:p w14:paraId="19DAECE2" w14:textId="77777777" w:rsidR="00057CB0" w:rsidRPr="00057CB0" w:rsidRDefault="00057CB0" w:rsidP="00057CB0">
      <w:pPr>
        <w:widowControl w:val="0"/>
        <w:tabs>
          <w:tab w:val="left" w:pos="709"/>
        </w:tabs>
        <w:spacing w:after="0" w:line="240" w:lineRule="auto"/>
        <w:jc w:val="both"/>
        <w:rPr>
          <w:rFonts w:ascii="Times New Roman" w:eastAsia="Calibri" w:hAnsi="Times New Roman" w:cs="Times New Roman"/>
          <w:sz w:val="28"/>
          <w:szCs w:val="28"/>
        </w:rPr>
      </w:pPr>
      <w:r w:rsidRPr="00057CB0">
        <w:rPr>
          <w:rFonts w:ascii="Times New Roman" w:eastAsia="Calibri" w:hAnsi="Times New Roman" w:cs="Times New Roman"/>
          <w:color w:val="000000"/>
          <w:sz w:val="28"/>
          <w:szCs w:val="28"/>
          <w:lang w:eastAsia="ru-RU" w:bidi="ru-RU"/>
        </w:rPr>
        <w:tab/>
        <w:t>реконструкция изношенных водопроводных сетей.</w:t>
      </w:r>
    </w:p>
    <w:p w14:paraId="7EBE4E53" w14:textId="77777777" w:rsidR="00057CB0" w:rsidRPr="00057CB0" w:rsidRDefault="00057CB0" w:rsidP="00057CB0">
      <w:pPr>
        <w:widowControl w:val="0"/>
        <w:tabs>
          <w:tab w:val="left" w:pos="709"/>
        </w:tabs>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В части рационального использования водных ресурсов предполагается достичь снижения удельного водопотребления на хозяйственно</w:t>
      </w:r>
      <w:r w:rsidR="00BF106A" w:rsidRPr="001A6789">
        <w:rPr>
          <w:rFonts w:ascii="Times New Roman" w:hAnsi="Times New Roman" w:cs="Times New Roman"/>
          <w:sz w:val="28"/>
          <w:szCs w:val="28"/>
          <w:lang w:val="be-BY"/>
        </w:rPr>
        <w:t>–</w:t>
      </w:r>
      <w:r w:rsidRPr="00057CB0">
        <w:rPr>
          <w:rFonts w:ascii="Times New Roman" w:eastAsia="Calibri" w:hAnsi="Times New Roman" w:cs="Times New Roman"/>
          <w:sz w:val="28"/>
          <w:szCs w:val="28"/>
        </w:rPr>
        <w:t>питьевые нужды, сокращения потерь воды при добыче и транспортировке, а также:</w:t>
      </w:r>
    </w:p>
    <w:p w14:paraId="65CFB724" w14:textId="77777777" w:rsidR="00057CB0" w:rsidRPr="00057CB0" w:rsidRDefault="00057CB0" w:rsidP="00057CB0">
      <w:pPr>
        <w:widowControl w:val="0"/>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экономное водопользование на основе внедрения приборов учета расходования воды (забор, использование, сброс стоков), а также внедрения прогрессивных ресурсосберегающих технологий;</w:t>
      </w:r>
    </w:p>
    <w:p w14:paraId="6CB1DCFB" w14:textId="77777777" w:rsidR="00057CB0" w:rsidRPr="00057CB0" w:rsidRDefault="00057CB0" w:rsidP="00057CB0">
      <w:pPr>
        <w:widowControl w:val="0"/>
        <w:tabs>
          <w:tab w:val="left" w:pos="709"/>
        </w:tabs>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снижение риска для здоровья населения путем дальнейшего развития централизованного водоснабжения;</w:t>
      </w:r>
    </w:p>
    <w:p w14:paraId="7E778184" w14:textId="77777777" w:rsidR="00057CB0" w:rsidRPr="00057CB0" w:rsidRDefault="00057CB0" w:rsidP="00057CB0">
      <w:pPr>
        <w:widowControl w:val="0"/>
        <w:tabs>
          <w:tab w:val="left" w:pos="709"/>
        </w:tabs>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соблюдение режимов охраны и использования зон санитарной охраны ведомственных водозаборов и локальных артезианских скважин.</w:t>
      </w:r>
    </w:p>
    <w:p w14:paraId="49B09A5E" w14:textId="77777777" w:rsidR="00057CB0" w:rsidRPr="00057CB0" w:rsidRDefault="00057CB0" w:rsidP="00A656EA">
      <w:pPr>
        <w:spacing w:after="0" w:line="240" w:lineRule="auto"/>
        <w:ind w:firstLine="708"/>
        <w:jc w:val="both"/>
        <w:rPr>
          <w:rFonts w:ascii="Times New Roman" w:eastAsia="Times New Roman" w:hAnsi="Times New Roman" w:cs="Times New Roman"/>
          <w:i/>
          <w:iCs/>
          <w:sz w:val="28"/>
          <w:szCs w:val="28"/>
          <w:lang w:eastAsia="ru-RU"/>
        </w:rPr>
      </w:pPr>
      <w:r w:rsidRPr="00057CB0">
        <w:rPr>
          <w:rFonts w:ascii="Times New Roman" w:eastAsia="Times New Roman" w:hAnsi="Times New Roman" w:cs="Times New Roman"/>
          <w:b/>
          <w:bCs/>
          <w:sz w:val="28"/>
          <w:szCs w:val="28"/>
          <w:lang w:eastAsia="ru-RU"/>
        </w:rPr>
        <w:t>Показатель 3.</w:t>
      </w:r>
      <w:r w:rsidRPr="00057CB0">
        <w:rPr>
          <w:rFonts w:ascii="Times New Roman" w:eastAsia="Times New Roman" w:hAnsi="Times New Roman" w:cs="Times New Roman"/>
          <w:b/>
          <w:bCs/>
          <w:sz w:val="28"/>
          <w:szCs w:val="28"/>
          <w:lang w:val="en-US" w:eastAsia="ru-RU"/>
        </w:rPr>
        <w:t>d</w:t>
      </w:r>
      <w:r w:rsidRPr="00057CB0">
        <w:rPr>
          <w:rFonts w:ascii="Times New Roman" w:eastAsia="Times New Roman" w:hAnsi="Times New Roman" w:cs="Times New Roman"/>
          <w:b/>
          <w:bCs/>
          <w:sz w:val="28"/>
          <w:szCs w:val="28"/>
          <w:lang w:eastAsia="ru-RU"/>
        </w:rPr>
        <w:t xml:space="preserve">.1 </w:t>
      </w:r>
      <w:r w:rsidRPr="00057CB0">
        <w:rPr>
          <w:rFonts w:ascii="Times New Roman" w:eastAsia="Calibri" w:hAnsi="Times New Roman" w:cs="Times New Roman"/>
          <w:sz w:val="28"/>
          <w:szCs w:val="28"/>
        </w:rPr>
        <w:t>–</w:t>
      </w:r>
      <w:r w:rsidRPr="00057CB0">
        <w:rPr>
          <w:rFonts w:ascii="Times New Roman" w:eastAsia="Times New Roman" w:hAnsi="Times New Roman" w:cs="Times New Roman"/>
          <w:b/>
          <w:bCs/>
          <w:sz w:val="28"/>
          <w:szCs w:val="28"/>
          <w:lang w:eastAsia="ru-RU"/>
        </w:rPr>
        <w:t xml:space="preserve"> </w:t>
      </w:r>
      <w:r w:rsidRPr="00057CB0">
        <w:rPr>
          <w:rFonts w:ascii="Times New Roman" w:eastAsia="Times New Roman" w:hAnsi="Times New Roman" w:cs="Times New Roman"/>
          <w:i/>
          <w:iCs/>
          <w:sz w:val="28"/>
          <w:szCs w:val="28"/>
          <w:lang w:eastAsia="ru-RU"/>
        </w:rPr>
        <w:t>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14:paraId="171ED3E7" w14:textId="77777777"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Мероприятия, проведенные по профилактике особо опасных инфекций в соответствии с Комплексным планом мероприятий по санитарной охране территории Витебской области от заноса и распространения особо опасных инфекций (на 2021–2025 годы), нормативными документами МЗ РБ по профилактике бешенства и другими ТНПА позволили предотвратить заболевание людей инфекциями, имеющими международное значение, бешенством, туляремией, бруцеллезом, лептоспирозом, сибирской язвой.</w:t>
      </w:r>
    </w:p>
    <w:p w14:paraId="14B410E6" w14:textId="77777777" w:rsidR="00057CB0" w:rsidRPr="009A1135"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В соответствии с Комплексным планом по санитарной охране территории от 31.03.2021 на 2021</w:t>
      </w:r>
      <w:r w:rsidR="00841CD9">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2025 годы, документами МЗ РБ проведена оценка всех организаций здравоохранения (далее – ОЗ). Центром гигиены и эпидемиологии </w:t>
      </w:r>
      <w:r w:rsidRPr="009A1135">
        <w:rPr>
          <w:rFonts w:ascii="Times New Roman" w:eastAsia="Times New Roman" w:hAnsi="Times New Roman" w:cs="Times New Roman"/>
          <w:sz w:val="28"/>
          <w:szCs w:val="28"/>
          <w:lang w:eastAsia="ru-RU"/>
        </w:rPr>
        <w:t xml:space="preserve">принимаются меры по поддержанию постоянной готовности к работе в условиях завоза и выявления ООИ. </w:t>
      </w:r>
    </w:p>
    <w:p w14:paraId="5AF90213" w14:textId="40AA3703" w:rsidR="00057CB0" w:rsidRPr="009A1135" w:rsidRDefault="00057CB0" w:rsidP="00057CB0">
      <w:pPr>
        <w:spacing w:after="200" w:line="240" w:lineRule="auto"/>
        <w:ind w:firstLine="709"/>
        <w:contextualSpacing/>
        <w:jc w:val="both"/>
        <w:rPr>
          <w:rFonts w:ascii="Times New Roman" w:eastAsia="Calibri" w:hAnsi="Times New Roman" w:cs="Times New Roman"/>
          <w:color w:val="000000"/>
          <w:sz w:val="28"/>
          <w:szCs w:val="28"/>
        </w:rPr>
      </w:pPr>
      <w:r w:rsidRPr="009A1135">
        <w:rPr>
          <w:rFonts w:ascii="Times New Roman" w:eastAsia="Calibri" w:hAnsi="Times New Roman" w:cs="Times New Roman"/>
          <w:color w:val="000000"/>
          <w:sz w:val="28"/>
          <w:szCs w:val="28"/>
        </w:rPr>
        <w:t>Мероприятия, проводимые</w:t>
      </w:r>
      <w:r w:rsidRPr="009A1135">
        <w:rPr>
          <w:rFonts w:ascii="Times New Roman" w:eastAsia="Calibri" w:hAnsi="Times New Roman" w:cs="Times New Roman"/>
          <w:sz w:val="28"/>
          <w:szCs w:val="28"/>
        </w:rPr>
        <w:t xml:space="preserve"> по профилактике коронавирусной инфекции </w:t>
      </w:r>
      <w:r w:rsidRPr="009A1135">
        <w:rPr>
          <w:rFonts w:ascii="Times New Roman" w:eastAsia="Calibri" w:hAnsi="Times New Roman" w:cs="Times New Roman"/>
          <w:color w:val="000000"/>
          <w:sz w:val="28"/>
          <w:szCs w:val="28"/>
        </w:rPr>
        <w:t>COVID-19 осуществлялись</w:t>
      </w:r>
      <w:r w:rsidRPr="009A1135">
        <w:rPr>
          <w:rFonts w:ascii="Times New Roman" w:eastAsia="Calibri" w:hAnsi="Times New Roman" w:cs="Times New Roman"/>
          <w:sz w:val="28"/>
          <w:szCs w:val="28"/>
        </w:rPr>
        <w:t xml:space="preserve"> в соответствии</w:t>
      </w:r>
      <w:r w:rsidRPr="009A1135">
        <w:rPr>
          <w:rFonts w:ascii="Times New Roman" w:eastAsia="Calibri" w:hAnsi="Times New Roman" w:cs="Times New Roman"/>
          <w:color w:val="000000"/>
          <w:sz w:val="28"/>
          <w:szCs w:val="28"/>
        </w:rPr>
        <w:t xml:space="preserve"> с разработанными «Комплексным планом по минимизации риска завоза и распространения инфекции COVID</w:t>
      </w:r>
      <w:r w:rsidR="00C812F5">
        <w:rPr>
          <w:rFonts w:ascii="Times New Roman" w:eastAsia="Calibri" w:hAnsi="Times New Roman" w:cs="Times New Roman"/>
          <w:sz w:val="28"/>
          <w:szCs w:val="28"/>
        </w:rPr>
        <w:t>-</w:t>
      </w:r>
      <w:r w:rsidR="009A1135">
        <w:rPr>
          <w:rFonts w:ascii="Times New Roman" w:eastAsia="Calibri" w:hAnsi="Times New Roman" w:cs="Times New Roman"/>
          <w:color w:val="000000"/>
          <w:sz w:val="28"/>
          <w:szCs w:val="28"/>
        </w:rPr>
        <w:t>19 в Лиозненском районе</w:t>
      </w:r>
      <w:r w:rsidRPr="009A1135">
        <w:rPr>
          <w:rFonts w:ascii="Times New Roman" w:eastAsia="Calibri" w:hAnsi="Times New Roman" w:cs="Times New Roman"/>
          <w:color w:val="000000"/>
          <w:sz w:val="28"/>
          <w:szCs w:val="28"/>
        </w:rPr>
        <w:t>».</w:t>
      </w:r>
    </w:p>
    <w:p w14:paraId="1DD1676D" w14:textId="77777777" w:rsidR="00057CB0" w:rsidRPr="00057CB0" w:rsidRDefault="00057CB0" w:rsidP="00057CB0">
      <w:pPr>
        <w:spacing w:after="200" w:line="240" w:lineRule="auto"/>
        <w:ind w:firstLine="709"/>
        <w:contextualSpacing/>
        <w:jc w:val="both"/>
        <w:rPr>
          <w:rFonts w:ascii="Times New Roman" w:eastAsia="Calibri" w:hAnsi="Times New Roman" w:cs="Times New Roman"/>
          <w:bCs/>
          <w:sz w:val="28"/>
          <w:szCs w:val="28"/>
        </w:rPr>
      </w:pPr>
      <w:r w:rsidRPr="009A1135">
        <w:rPr>
          <w:rFonts w:ascii="Times New Roman" w:eastAsia="Calibri" w:hAnsi="Times New Roman" w:cs="Times New Roman"/>
          <w:sz w:val="28"/>
          <w:szCs w:val="28"/>
        </w:rPr>
        <w:t>Межведомственное взаимодействие в Лиозненском районе по укреплению здоровья населения, улучшению качества окружающей среды, профилактики болезней</w:t>
      </w:r>
      <w:r w:rsidRPr="00057CB0">
        <w:rPr>
          <w:rFonts w:ascii="Times New Roman" w:eastAsia="Calibri" w:hAnsi="Times New Roman" w:cs="Times New Roman"/>
          <w:sz w:val="28"/>
          <w:szCs w:val="28"/>
        </w:rPr>
        <w:t xml:space="preserve"> и формирования здорового образа жизни (далее – ФЗОЖ) в 202</w:t>
      </w:r>
      <w:r w:rsidR="00234ED6">
        <w:rPr>
          <w:rFonts w:ascii="Times New Roman" w:eastAsia="Calibri" w:hAnsi="Times New Roman" w:cs="Times New Roman"/>
          <w:sz w:val="28"/>
          <w:szCs w:val="28"/>
        </w:rPr>
        <w:t>2</w:t>
      </w:r>
      <w:r w:rsidRPr="00057CB0">
        <w:rPr>
          <w:rFonts w:ascii="Times New Roman" w:eastAsia="Calibri" w:hAnsi="Times New Roman" w:cs="Times New Roman"/>
          <w:sz w:val="28"/>
          <w:szCs w:val="28"/>
        </w:rPr>
        <w:t xml:space="preserve"> году обеспечивалось проведением мероприятий по реализации следующих комплексных планов мероприятий, утвержденных Лиозненским районным исполнительным комитетом: </w:t>
      </w:r>
    </w:p>
    <w:p w14:paraId="05796FE2" w14:textId="77777777"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комплексным планом мероприятий по профилактике острых респираторных инфекций и гриппа на территории Лиозненского района на 2020–2024гг., утвержденны</w:t>
      </w:r>
      <w:r w:rsidR="00143546">
        <w:rPr>
          <w:rFonts w:ascii="Times New Roman" w:eastAsia="Calibri" w:hAnsi="Times New Roman" w:cs="Times New Roman"/>
          <w:sz w:val="28"/>
          <w:szCs w:val="28"/>
        </w:rPr>
        <w:t>м</w:t>
      </w:r>
      <w:r w:rsidRPr="00057CB0">
        <w:rPr>
          <w:rFonts w:ascii="Times New Roman" w:eastAsia="Calibri" w:hAnsi="Times New Roman" w:cs="Times New Roman"/>
          <w:sz w:val="28"/>
          <w:szCs w:val="28"/>
        </w:rPr>
        <w:t xml:space="preserve"> Лиозненским районным исполнительным комитетом 15.01.2020; </w:t>
      </w:r>
    </w:p>
    <w:p w14:paraId="1EC5D5D2" w14:textId="77777777" w:rsidR="00057CB0" w:rsidRPr="00057CB0" w:rsidRDefault="00057CB0" w:rsidP="00057CB0">
      <w:pPr>
        <w:spacing w:after="0" w:line="240" w:lineRule="auto"/>
        <w:ind w:left="-108" w:firstLine="817"/>
        <w:jc w:val="both"/>
        <w:rPr>
          <w:rFonts w:ascii="Times New Roman" w:eastAsia="Calibri" w:hAnsi="Times New Roman" w:cs="Times New Roman"/>
          <w:sz w:val="28"/>
          <w:szCs w:val="28"/>
        </w:rPr>
      </w:pPr>
      <w:r w:rsidRPr="00057CB0">
        <w:rPr>
          <w:rFonts w:ascii="Times New Roman" w:eastAsia="Times New Roman" w:hAnsi="Times New Roman" w:cs="Times New Roman"/>
          <w:sz w:val="28"/>
          <w:szCs w:val="28"/>
          <w:lang w:eastAsia="ru-RU"/>
        </w:rPr>
        <w:t>Вывод: отсутствие целевого показателя не позволяет сделать однозначный вывод по достижению показателя ЦУР 3.</w:t>
      </w:r>
      <w:r w:rsidRPr="00057CB0">
        <w:rPr>
          <w:rFonts w:ascii="Times New Roman" w:eastAsia="Times New Roman" w:hAnsi="Times New Roman" w:cs="Times New Roman"/>
          <w:sz w:val="28"/>
          <w:szCs w:val="28"/>
          <w:lang w:val="en-US" w:eastAsia="ru-RU"/>
        </w:rPr>
        <w:t>d</w:t>
      </w:r>
      <w:r w:rsidRPr="00057CB0">
        <w:rPr>
          <w:rFonts w:ascii="Times New Roman" w:eastAsia="Times New Roman" w:hAnsi="Times New Roman" w:cs="Times New Roman"/>
          <w:sz w:val="28"/>
          <w:szCs w:val="28"/>
          <w:lang w:eastAsia="ru-RU"/>
        </w:rPr>
        <w:t>.1, вместе с тем по косвенным показателям динамика положительная, межведомственное взаимодействие налажено.</w:t>
      </w:r>
    </w:p>
    <w:p w14:paraId="26A88CEB" w14:textId="77777777" w:rsidR="00057CB0" w:rsidRPr="00057CB0" w:rsidRDefault="00057CB0" w:rsidP="00A656EA">
      <w:pPr>
        <w:spacing w:after="0" w:line="240" w:lineRule="auto"/>
        <w:ind w:firstLine="708"/>
        <w:jc w:val="both"/>
        <w:rPr>
          <w:rFonts w:ascii="Times New Roman" w:eastAsia="Times New Roman" w:hAnsi="Times New Roman" w:cs="Times New Roman"/>
          <w:i/>
          <w:iCs/>
          <w:sz w:val="28"/>
          <w:szCs w:val="28"/>
          <w:lang w:eastAsia="ru-RU"/>
        </w:rPr>
      </w:pPr>
      <w:r w:rsidRPr="00057CB0">
        <w:rPr>
          <w:rFonts w:ascii="Times New Roman" w:eastAsia="Times New Roman" w:hAnsi="Times New Roman" w:cs="Times New Roman"/>
          <w:b/>
          <w:bCs/>
          <w:sz w:val="28"/>
          <w:szCs w:val="28"/>
          <w:lang w:eastAsia="ru-RU"/>
        </w:rPr>
        <w:t>Показатель ЦУР 6.</w:t>
      </w:r>
      <w:r w:rsidRPr="00057CB0">
        <w:rPr>
          <w:rFonts w:ascii="Times New Roman" w:eastAsia="Times New Roman" w:hAnsi="Times New Roman" w:cs="Times New Roman"/>
          <w:b/>
          <w:bCs/>
          <w:sz w:val="28"/>
          <w:szCs w:val="28"/>
          <w:lang w:val="en-US" w:eastAsia="ru-RU"/>
        </w:rPr>
        <w:t>b</w:t>
      </w:r>
      <w:r w:rsidRPr="00057CB0">
        <w:rPr>
          <w:rFonts w:ascii="Times New Roman" w:eastAsia="Times New Roman" w:hAnsi="Times New Roman" w:cs="Times New Roman"/>
          <w:b/>
          <w:bCs/>
          <w:sz w:val="28"/>
          <w:szCs w:val="28"/>
          <w:lang w:eastAsia="ru-RU"/>
        </w:rPr>
        <w:t xml:space="preserve">.1 </w:t>
      </w:r>
      <w:r w:rsidRPr="00057CB0">
        <w:rPr>
          <w:rFonts w:ascii="Times New Roman" w:eastAsia="Calibri" w:hAnsi="Times New Roman" w:cs="Times New Roman"/>
          <w:sz w:val="28"/>
          <w:szCs w:val="28"/>
        </w:rPr>
        <w:t>–</w:t>
      </w:r>
      <w:r w:rsidRPr="00057CB0">
        <w:rPr>
          <w:rFonts w:ascii="Times New Roman" w:eastAsia="Times New Roman" w:hAnsi="Times New Roman" w:cs="Times New Roman"/>
          <w:b/>
          <w:bCs/>
          <w:sz w:val="28"/>
          <w:szCs w:val="28"/>
          <w:lang w:eastAsia="ru-RU"/>
        </w:rPr>
        <w:t xml:space="preserve"> </w:t>
      </w:r>
      <w:r w:rsidRPr="00057CB0">
        <w:rPr>
          <w:rFonts w:ascii="Times New Roman" w:eastAsia="Times New Roman" w:hAnsi="Times New Roman" w:cs="Times New Roman"/>
          <w:i/>
          <w:iCs/>
          <w:sz w:val="28"/>
          <w:szCs w:val="28"/>
          <w:lang w:eastAsia="ru-RU"/>
        </w:rPr>
        <w:t>Доля местных административных единиц, в которых действуют правила и процедуры участия граждан в управлении водными ресурсами и санитарией</w:t>
      </w:r>
    </w:p>
    <w:p w14:paraId="2B32CC9E"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Прослеживаются положительные тенденции по косвенным показателям: </w:t>
      </w:r>
    </w:p>
    <w:p w14:paraId="56E09A8B"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общая площадь жилого фонда оборудованного водопроводом по району (</w:t>
      </w:r>
      <w:bookmarkStart w:id="7" w:name="_Hlk73005852"/>
      <w:r w:rsidRPr="00057CB0">
        <w:rPr>
          <w:rFonts w:ascii="Times New Roman" w:eastAsia="Times New Roman" w:hAnsi="Times New Roman" w:cs="Times New Roman"/>
          <w:sz w:val="28"/>
          <w:szCs w:val="28"/>
          <w:lang w:eastAsia="ru-RU"/>
        </w:rPr>
        <w:t xml:space="preserve">2011 год – 61,7%; </w:t>
      </w:r>
      <w:r w:rsidR="00234ED6">
        <w:rPr>
          <w:rFonts w:ascii="Times New Roman" w:eastAsia="Times New Roman" w:hAnsi="Times New Roman" w:cs="Times New Roman"/>
          <w:sz w:val="28"/>
          <w:szCs w:val="28"/>
          <w:lang w:eastAsia="ru-RU"/>
        </w:rPr>
        <w:t>2022</w:t>
      </w:r>
      <w:r w:rsidR="00922486">
        <w:rPr>
          <w:rFonts w:ascii="Times New Roman" w:eastAsia="Times New Roman" w:hAnsi="Times New Roman" w:cs="Times New Roman"/>
          <w:sz w:val="28"/>
          <w:szCs w:val="28"/>
          <w:lang w:eastAsia="ru-RU"/>
        </w:rPr>
        <w:t xml:space="preserve"> </w:t>
      </w:r>
      <w:r w:rsidR="00234ED6">
        <w:rPr>
          <w:rFonts w:ascii="Times New Roman" w:eastAsia="Times New Roman" w:hAnsi="Times New Roman" w:cs="Times New Roman"/>
          <w:sz w:val="28"/>
          <w:szCs w:val="28"/>
          <w:lang w:eastAsia="ru-RU"/>
        </w:rPr>
        <w:t>год</w:t>
      </w:r>
      <w:r w:rsidR="00841CD9">
        <w:rPr>
          <w:rFonts w:ascii="Times New Roman" w:eastAsia="Times New Roman" w:hAnsi="Times New Roman" w:cs="Times New Roman"/>
          <w:sz w:val="28"/>
          <w:szCs w:val="28"/>
          <w:lang w:eastAsia="ru-RU"/>
        </w:rPr>
        <w:t xml:space="preserve"> </w:t>
      </w:r>
      <w:r w:rsidR="002779DA" w:rsidRPr="00057CB0">
        <w:rPr>
          <w:rFonts w:ascii="Times New Roman" w:eastAsia="Times New Roman" w:hAnsi="Times New Roman" w:cs="Times New Roman"/>
          <w:sz w:val="28"/>
          <w:szCs w:val="28"/>
          <w:lang w:eastAsia="ru-RU"/>
        </w:rPr>
        <w:t>–</w:t>
      </w:r>
      <w:r w:rsidR="00841CD9">
        <w:rPr>
          <w:rFonts w:ascii="Times New Roman" w:eastAsia="Times New Roman" w:hAnsi="Times New Roman" w:cs="Times New Roman"/>
          <w:sz w:val="28"/>
          <w:szCs w:val="28"/>
          <w:lang w:eastAsia="ru-RU"/>
        </w:rPr>
        <w:t xml:space="preserve"> </w:t>
      </w:r>
      <w:r w:rsidR="00234ED6">
        <w:rPr>
          <w:rFonts w:ascii="Times New Roman" w:eastAsia="Times New Roman" w:hAnsi="Times New Roman" w:cs="Times New Roman"/>
          <w:sz w:val="28"/>
          <w:szCs w:val="28"/>
          <w:lang w:eastAsia="ru-RU"/>
        </w:rPr>
        <w:t>86,2%</w:t>
      </w:r>
      <w:r w:rsidRPr="00057CB0">
        <w:rPr>
          <w:rFonts w:ascii="Times New Roman" w:eastAsia="Times New Roman" w:hAnsi="Times New Roman" w:cs="Times New Roman"/>
          <w:sz w:val="28"/>
          <w:szCs w:val="28"/>
          <w:lang w:eastAsia="ru-RU"/>
        </w:rPr>
        <w:t>);</w:t>
      </w:r>
    </w:p>
    <w:bookmarkEnd w:id="7"/>
    <w:p w14:paraId="0195BBD7"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городской  поселок (2011 год – 71,6%;</w:t>
      </w:r>
      <w:r w:rsidR="00234ED6">
        <w:rPr>
          <w:rFonts w:ascii="Times New Roman" w:eastAsia="Times New Roman" w:hAnsi="Times New Roman" w:cs="Times New Roman"/>
          <w:sz w:val="28"/>
          <w:szCs w:val="28"/>
          <w:lang w:eastAsia="ru-RU"/>
        </w:rPr>
        <w:t xml:space="preserve"> 2022</w:t>
      </w:r>
      <w:r w:rsidR="00922486">
        <w:rPr>
          <w:rFonts w:ascii="Times New Roman" w:eastAsia="Times New Roman" w:hAnsi="Times New Roman" w:cs="Times New Roman"/>
          <w:sz w:val="28"/>
          <w:szCs w:val="28"/>
          <w:lang w:eastAsia="ru-RU"/>
        </w:rPr>
        <w:t xml:space="preserve"> </w:t>
      </w:r>
      <w:r w:rsidR="00234ED6">
        <w:rPr>
          <w:rFonts w:ascii="Times New Roman" w:eastAsia="Times New Roman" w:hAnsi="Times New Roman" w:cs="Times New Roman"/>
          <w:sz w:val="28"/>
          <w:szCs w:val="28"/>
          <w:lang w:eastAsia="ru-RU"/>
        </w:rPr>
        <w:t>год</w:t>
      </w:r>
      <w:r w:rsidR="00841CD9">
        <w:rPr>
          <w:rFonts w:ascii="Times New Roman" w:eastAsia="Times New Roman" w:hAnsi="Times New Roman" w:cs="Times New Roman"/>
          <w:sz w:val="28"/>
          <w:szCs w:val="28"/>
          <w:lang w:eastAsia="ru-RU"/>
        </w:rPr>
        <w:t xml:space="preserve"> </w:t>
      </w:r>
      <w:r w:rsidR="002779DA" w:rsidRPr="00057CB0">
        <w:rPr>
          <w:rFonts w:ascii="Times New Roman" w:eastAsia="Times New Roman" w:hAnsi="Times New Roman" w:cs="Times New Roman"/>
          <w:sz w:val="28"/>
          <w:szCs w:val="28"/>
          <w:lang w:eastAsia="ru-RU"/>
        </w:rPr>
        <w:t>–</w:t>
      </w:r>
      <w:r w:rsidR="00841CD9">
        <w:rPr>
          <w:rFonts w:ascii="Times New Roman" w:eastAsia="Times New Roman" w:hAnsi="Times New Roman" w:cs="Times New Roman"/>
          <w:sz w:val="28"/>
          <w:szCs w:val="28"/>
          <w:lang w:eastAsia="ru-RU"/>
        </w:rPr>
        <w:t xml:space="preserve"> </w:t>
      </w:r>
      <w:r w:rsidR="00234ED6">
        <w:rPr>
          <w:rFonts w:ascii="Times New Roman" w:eastAsia="Times New Roman" w:hAnsi="Times New Roman" w:cs="Times New Roman"/>
          <w:sz w:val="28"/>
          <w:szCs w:val="28"/>
          <w:lang w:eastAsia="ru-RU"/>
        </w:rPr>
        <w:t>94,</w:t>
      </w:r>
      <w:r w:rsidR="00221070">
        <w:rPr>
          <w:rFonts w:ascii="Times New Roman" w:eastAsia="Times New Roman" w:hAnsi="Times New Roman" w:cs="Times New Roman"/>
          <w:sz w:val="28"/>
          <w:szCs w:val="28"/>
          <w:lang w:eastAsia="ru-RU"/>
        </w:rPr>
        <w:t>8</w:t>
      </w:r>
      <w:r w:rsidR="00234ED6">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w:t>
      </w:r>
    </w:p>
    <w:p w14:paraId="6853C573"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сельские поселения (2011 год – 31,2%;  </w:t>
      </w:r>
      <w:r w:rsidR="00234ED6">
        <w:rPr>
          <w:rFonts w:ascii="Times New Roman" w:eastAsia="Times New Roman" w:hAnsi="Times New Roman" w:cs="Times New Roman"/>
          <w:sz w:val="28"/>
          <w:szCs w:val="28"/>
          <w:lang w:eastAsia="ru-RU"/>
        </w:rPr>
        <w:t xml:space="preserve"> 2022год </w:t>
      </w:r>
      <w:r w:rsidR="002779DA" w:rsidRPr="00057CB0">
        <w:rPr>
          <w:rFonts w:ascii="Times New Roman" w:eastAsia="Times New Roman" w:hAnsi="Times New Roman" w:cs="Times New Roman"/>
          <w:sz w:val="28"/>
          <w:szCs w:val="28"/>
          <w:lang w:eastAsia="ru-RU"/>
        </w:rPr>
        <w:t>–</w:t>
      </w:r>
      <w:r w:rsidR="00234ED6">
        <w:rPr>
          <w:rFonts w:ascii="Times New Roman" w:eastAsia="Times New Roman" w:hAnsi="Times New Roman" w:cs="Times New Roman"/>
          <w:sz w:val="28"/>
          <w:szCs w:val="28"/>
          <w:lang w:eastAsia="ru-RU"/>
        </w:rPr>
        <w:t>72,9%</w:t>
      </w:r>
      <w:r w:rsidRPr="00057CB0">
        <w:rPr>
          <w:rFonts w:ascii="Times New Roman" w:eastAsia="Times New Roman" w:hAnsi="Times New Roman" w:cs="Times New Roman"/>
          <w:sz w:val="28"/>
          <w:szCs w:val="28"/>
          <w:lang w:eastAsia="ru-RU"/>
        </w:rPr>
        <w:t>);</w:t>
      </w:r>
    </w:p>
    <w:p w14:paraId="70CABC45"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общая площадь жилого фонда оборудованного канализацией по району (2011 год – 63,9%;</w:t>
      </w:r>
      <w:r w:rsidR="00234ED6">
        <w:rPr>
          <w:rFonts w:ascii="Times New Roman" w:eastAsia="Times New Roman" w:hAnsi="Times New Roman" w:cs="Times New Roman"/>
          <w:sz w:val="28"/>
          <w:szCs w:val="28"/>
          <w:lang w:eastAsia="ru-RU"/>
        </w:rPr>
        <w:t xml:space="preserve"> 2022 год</w:t>
      </w:r>
      <w:r w:rsidR="00841CD9">
        <w:rPr>
          <w:rFonts w:ascii="Times New Roman" w:eastAsia="Times New Roman" w:hAnsi="Times New Roman" w:cs="Times New Roman"/>
          <w:sz w:val="28"/>
          <w:szCs w:val="28"/>
          <w:lang w:eastAsia="ru-RU"/>
        </w:rPr>
        <w:t xml:space="preserve"> </w:t>
      </w:r>
      <w:r w:rsidR="00234ED6" w:rsidRPr="00057CB0">
        <w:rPr>
          <w:rFonts w:ascii="Times New Roman" w:eastAsia="Times New Roman" w:hAnsi="Times New Roman" w:cs="Times New Roman"/>
          <w:sz w:val="28"/>
          <w:szCs w:val="28"/>
          <w:lang w:eastAsia="ru-RU"/>
        </w:rPr>
        <w:t>–</w:t>
      </w:r>
      <w:r w:rsidR="00841CD9">
        <w:rPr>
          <w:rFonts w:ascii="Times New Roman" w:eastAsia="Times New Roman" w:hAnsi="Times New Roman" w:cs="Times New Roman"/>
          <w:sz w:val="28"/>
          <w:szCs w:val="28"/>
          <w:lang w:eastAsia="ru-RU"/>
        </w:rPr>
        <w:t xml:space="preserve"> </w:t>
      </w:r>
      <w:r w:rsidR="00234ED6">
        <w:rPr>
          <w:rFonts w:ascii="Times New Roman" w:eastAsia="Times New Roman" w:hAnsi="Times New Roman" w:cs="Times New Roman"/>
          <w:sz w:val="28"/>
          <w:szCs w:val="28"/>
          <w:lang w:eastAsia="ru-RU"/>
        </w:rPr>
        <w:t>68,6%</w:t>
      </w:r>
      <w:r w:rsidRPr="00057CB0">
        <w:rPr>
          <w:rFonts w:ascii="Times New Roman" w:eastAsia="Times New Roman" w:hAnsi="Times New Roman" w:cs="Times New Roman"/>
          <w:sz w:val="28"/>
          <w:szCs w:val="28"/>
          <w:lang w:eastAsia="ru-RU"/>
        </w:rPr>
        <w:t>);</w:t>
      </w:r>
    </w:p>
    <w:p w14:paraId="2CA59329"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городские поселения (2011 год – 65,5%; </w:t>
      </w:r>
      <w:r w:rsidR="00234ED6">
        <w:rPr>
          <w:rFonts w:ascii="Times New Roman" w:eastAsia="Times New Roman" w:hAnsi="Times New Roman" w:cs="Times New Roman"/>
          <w:sz w:val="28"/>
          <w:szCs w:val="28"/>
          <w:lang w:eastAsia="ru-RU"/>
        </w:rPr>
        <w:t>2022 год</w:t>
      </w:r>
      <w:r w:rsidR="00841CD9">
        <w:rPr>
          <w:rFonts w:ascii="Times New Roman" w:eastAsia="Times New Roman" w:hAnsi="Times New Roman" w:cs="Times New Roman"/>
          <w:sz w:val="28"/>
          <w:szCs w:val="28"/>
          <w:lang w:eastAsia="ru-RU"/>
        </w:rPr>
        <w:t xml:space="preserve"> </w:t>
      </w:r>
      <w:r w:rsidR="00234ED6" w:rsidRPr="00057CB0">
        <w:rPr>
          <w:rFonts w:ascii="Times New Roman" w:eastAsia="Times New Roman" w:hAnsi="Times New Roman" w:cs="Times New Roman"/>
          <w:sz w:val="28"/>
          <w:szCs w:val="28"/>
          <w:lang w:eastAsia="ru-RU"/>
        </w:rPr>
        <w:t>–</w:t>
      </w:r>
      <w:r w:rsidR="00234ED6">
        <w:rPr>
          <w:rFonts w:ascii="Times New Roman" w:eastAsia="Times New Roman" w:hAnsi="Times New Roman" w:cs="Times New Roman"/>
          <w:sz w:val="28"/>
          <w:szCs w:val="28"/>
          <w:lang w:eastAsia="ru-RU"/>
        </w:rPr>
        <w:t xml:space="preserve"> 76,6%</w:t>
      </w:r>
      <w:r w:rsidRPr="00057CB0">
        <w:rPr>
          <w:rFonts w:ascii="Times New Roman" w:eastAsia="Times New Roman" w:hAnsi="Times New Roman" w:cs="Times New Roman"/>
          <w:sz w:val="28"/>
          <w:szCs w:val="28"/>
          <w:lang w:eastAsia="ru-RU"/>
        </w:rPr>
        <w:t>);</w:t>
      </w:r>
    </w:p>
    <w:p w14:paraId="670B5B8B"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сельские поселения (2011 год – 30,1%; </w:t>
      </w:r>
      <w:r w:rsidR="00234ED6">
        <w:rPr>
          <w:rFonts w:ascii="Times New Roman" w:eastAsia="Times New Roman" w:hAnsi="Times New Roman" w:cs="Times New Roman"/>
          <w:sz w:val="28"/>
          <w:szCs w:val="28"/>
          <w:lang w:eastAsia="ru-RU"/>
        </w:rPr>
        <w:t>2022 год</w:t>
      </w:r>
      <w:r w:rsidR="00841CD9">
        <w:rPr>
          <w:rFonts w:ascii="Times New Roman" w:eastAsia="Times New Roman" w:hAnsi="Times New Roman" w:cs="Times New Roman"/>
          <w:sz w:val="28"/>
          <w:szCs w:val="28"/>
          <w:lang w:eastAsia="ru-RU"/>
        </w:rPr>
        <w:t xml:space="preserve"> </w:t>
      </w:r>
      <w:r w:rsidR="00234ED6" w:rsidRPr="00057CB0">
        <w:rPr>
          <w:rFonts w:ascii="Times New Roman" w:eastAsia="Times New Roman" w:hAnsi="Times New Roman" w:cs="Times New Roman"/>
          <w:sz w:val="28"/>
          <w:szCs w:val="28"/>
          <w:lang w:eastAsia="ru-RU"/>
        </w:rPr>
        <w:t>–</w:t>
      </w:r>
      <w:r w:rsidR="00234ED6">
        <w:rPr>
          <w:rFonts w:ascii="Times New Roman" w:eastAsia="Times New Roman" w:hAnsi="Times New Roman" w:cs="Times New Roman"/>
          <w:sz w:val="28"/>
          <w:szCs w:val="28"/>
          <w:lang w:eastAsia="ru-RU"/>
        </w:rPr>
        <w:t>37,5%</w:t>
      </w:r>
      <w:r w:rsidRPr="00057CB0">
        <w:rPr>
          <w:rFonts w:ascii="Times New Roman" w:eastAsia="Times New Roman" w:hAnsi="Times New Roman" w:cs="Times New Roman"/>
          <w:sz w:val="28"/>
          <w:szCs w:val="28"/>
          <w:lang w:eastAsia="ru-RU"/>
        </w:rPr>
        <w:t>).</w:t>
      </w:r>
    </w:p>
    <w:p w14:paraId="39C3C08F"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Состояние водных объектов в местах водопользования населения за период 2010</w:t>
      </w:r>
      <w:r w:rsidR="00841CD9">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202</w:t>
      </w:r>
      <w:r w:rsidR="00AC0C2E">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годы удельный вес проб воды соответствуют как по гигиеническим требованиям, так по микробиологическим показателям (2001 год – 0,0%; 2021 год – 0,0%</w:t>
      </w:r>
      <w:r w:rsidR="00AC0C2E">
        <w:rPr>
          <w:rFonts w:ascii="Times New Roman" w:eastAsia="Times New Roman" w:hAnsi="Times New Roman" w:cs="Times New Roman"/>
          <w:sz w:val="28"/>
          <w:szCs w:val="28"/>
          <w:lang w:eastAsia="ru-RU"/>
        </w:rPr>
        <w:t>; 2022</w:t>
      </w:r>
      <w:r w:rsidR="00841CD9">
        <w:rPr>
          <w:rFonts w:ascii="Times New Roman" w:eastAsia="Times New Roman" w:hAnsi="Times New Roman" w:cs="Times New Roman"/>
          <w:sz w:val="28"/>
          <w:szCs w:val="28"/>
          <w:lang w:eastAsia="ru-RU"/>
        </w:rPr>
        <w:t xml:space="preserve"> </w:t>
      </w:r>
      <w:r w:rsidR="00AC0C2E">
        <w:rPr>
          <w:rFonts w:ascii="Times New Roman" w:eastAsia="Times New Roman" w:hAnsi="Times New Roman" w:cs="Times New Roman"/>
          <w:sz w:val="28"/>
          <w:szCs w:val="28"/>
          <w:lang w:eastAsia="ru-RU"/>
        </w:rPr>
        <w:t>год</w:t>
      </w:r>
      <w:r w:rsidR="00841CD9">
        <w:rPr>
          <w:rFonts w:ascii="Times New Roman" w:eastAsia="Times New Roman" w:hAnsi="Times New Roman" w:cs="Times New Roman"/>
          <w:sz w:val="28"/>
          <w:szCs w:val="28"/>
          <w:lang w:eastAsia="ru-RU"/>
        </w:rPr>
        <w:t xml:space="preserve"> </w:t>
      </w:r>
      <w:r w:rsidR="00AC0C2E" w:rsidRPr="00057CB0">
        <w:rPr>
          <w:rFonts w:ascii="Times New Roman" w:eastAsia="Times New Roman" w:hAnsi="Times New Roman" w:cs="Times New Roman"/>
          <w:sz w:val="28"/>
          <w:szCs w:val="28"/>
          <w:lang w:eastAsia="ru-RU"/>
        </w:rPr>
        <w:t>–</w:t>
      </w:r>
      <w:r w:rsidR="00841CD9">
        <w:rPr>
          <w:rFonts w:ascii="Times New Roman" w:eastAsia="Times New Roman" w:hAnsi="Times New Roman" w:cs="Times New Roman"/>
          <w:sz w:val="28"/>
          <w:szCs w:val="28"/>
          <w:lang w:eastAsia="ru-RU"/>
        </w:rPr>
        <w:t xml:space="preserve"> </w:t>
      </w:r>
      <w:r w:rsidR="00AC0C2E">
        <w:rPr>
          <w:rFonts w:ascii="Times New Roman" w:eastAsia="Times New Roman" w:hAnsi="Times New Roman" w:cs="Times New Roman"/>
          <w:sz w:val="28"/>
          <w:szCs w:val="28"/>
          <w:lang w:eastAsia="ru-RU"/>
        </w:rPr>
        <w:t>0,0%</w:t>
      </w:r>
      <w:r w:rsidRPr="00057CB0">
        <w:rPr>
          <w:rFonts w:ascii="Times New Roman" w:eastAsia="Times New Roman" w:hAnsi="Times New Roman" w:cs="Times New Roman"/>
          <w:sz w:val="28"/>
          <w:szCs w:val="28"/>
          <w:lang w:eastAsia="ru-RU"/>
        </w:rPr>
        <w:t>), по санитарно</w:t>
      </w:r>
      <w:r w:rsidR="00841CD9">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химическим показателям (2</w:t>
      </w:r>
      <w:r w:rsidR="00AC0C2E">
        <w:rPr>
          <w:rFonts w:ascii="Times New Roman" w:eastAsia="Times New Roman" w:hAnsi="Times New Roman" w:cs="Times New Roman"/>
          <w:sz w:val="28"/>
          <w:szCs w:val="28"/>
          <w:lang w:eastAsia="ru-RU"/>
        </w:rPr>
        <w:t>010 год – 0,0%; 2021 год – 0,0%; 2022</w:t>
      </w:r>
      <w:r w:rsidR="00841CD9">
        <w:rPr>
          <w:rFonts w:ascii="Times New Roman" w:eastAsia="Times New Roman" w:hAnsi="Times New Roman" w:cs="Times New Roman"/>
          <w:sz w:val="28"/>
          <w:szCs w:val="28"/>
          <w:lang w:eastAsia="ru-RU"/>
        </w:rPr>
        <w:t xml:space="preserve"> </w:t>
      </w:r>
      <w:r w:rsidR="00AC0C2E">
        <w:rPr>
          <w:rFonts w:ascii="Times New Roman" w:eastAsia="Times New Roman" w:hAnsi="Times New Roman" w:cs="Times New Roman"/>
          <w:sz w:val="28"/>
          <w:szCs w:val="28"/>
          <w:lang w:eastAsia="ru-RU"/>
        </w:rPr>
        <w:t>год</w:t>
      </w:r>
      <w:r w:rsidR="00841CD9">
        <w:rPr>
          <w:rFonts w:ascii="Times New Roman" w:eastAsia="Times New Roman" w:hAnsi="Times New Roman" w:cs="Times New Roman"/>
          <w:sz w:val="28"/>
          <w:szCs w:val="28"/>
          <w:lang w:eastAsia="ru-RU"/>
        </w:rPr>
        <w:t xml:space="preserve"> </w:t>
      </w:r>
      <w:r w:rsidR="00AC0C2E" w:rsidRPr="00057CB0">
        <w:rPr>
          <w:rFonts w:ascii="Times New Roman" w:eastAsia="Times New Roman" w:hAnsi="Times New Roman" w:cs="Times New Roman"/>
          <w:sz w:val="28"/>
          <w:szCs w:val="28"/>
          <w:lang w:eastAsia="ru-RU"/>
        </w:rPr>
        <w:t>–</w:t>
      </w:r>
      <w:r w:rsidR="00841CD9">
        <w:rPr>
          <w:rFonts w:ascii="Times New Roman" w:eastAsia="Times New Roman" w:hAnsi="Times New Roman" w:cs="Times New Roman"/>
          <w:sz w:val="28"/>
          <w:szCs w:val="28"/>
          <w:lang w:eastAsia="ru-RU"/>
        </w:rPr>
        <w:t xml:space="preserve"> </w:t>
      </w:r>
      <w:r w:rsidR="00AC0C2E">
        <w:rPr>
          <w:rFonts w:ascii="Times New Roman" w:eastAsia="Times New Roman" w:hAnsi="Times New Roman" w:cs="Times New Roman"/>
          <w:sz w:val="28"/>
          <w:szCs w:val="28"/>
          <w:lang w:eastAsia="ru-RU"/>
        </w:rPr>
        <w:t>0,0%)</w:t>
      </w:r>
      <w:r w:rsidRPr="00057CB0">
        <w:rPr>
          <w:rFonts w:ascii="Times New Roman" w:eastAsia="Times New Roman" w:hAnsi="Times New Roman" w:cs="Times New Roman"/>
          <w:sz w:val="28"/>
          <w:szCs w:val="28"/>
          <w:lang w:eastAsia="ru-RU"/>
        </w:rPr>
        <w:t>.</w:t>
      </w:r>
    </w:p>
    <w:p w14:paraId="25BEF85B" w14:textId="77777777" w:rsidR="00057CB0" w:rsidRPr="00057CB0" w:rsidRDefault="00057CB0" w:rsidP="00057CB0">
      <w:pPr>
        <w:tabs>
          <w:tab w:val="left" w:pos="540"/>
          <w:tab w:val="left" w:pos="4678"/>
        </w:tabs>
        <w:spacing w:after="0" w:line="240" w:lineRule="auto"/>
        <w:ind w:firstLine="709"/>
        <w:jc w:val="both"/>
        <w:rPr>
          <w:rFonts w:ascii="Times New Roman" w:eastAsia="Times New Roman" w:hAnsi="Times New Roman" w:cs="Times New Roman"/>
          <w:i/>
          <w:iCs/>
          <w:sz w:val="28"/>
          <w:szCs w:val="28"/>
          <w:u w:val="single"/>
          <w:lang w:eastAsia="ru-RU"/>
        </w:rPr>
      </w:pPr>
      <w:r w:rsidRPr="00057CB0">
        <w:rPr>
          <w:rFonts w:ascii="Times New Roman" w:eastAsia="Times New Roman" w:hAnsi="Times New Roman" w:cs="Times New Roman"/>
          <w:i/>
          <w:iCs/>
          <w:sz w:val="28"/>
          <w:szCs w:val="28"/>
          <w:u w:val="single"/>
          <w:lang w:eastAsia="ru-RU"/>
        </w:rPr>
        <w:t xml:space="preserve">Проблемные аспекты: </w:t>
      </w:r>
    </w:p>
    <w:p w14:paraId="2A4A7CB3" w14:textId="77777777"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недостаточная работа с населением по привлечению средств для строительства сетей водопровода и канализации, которую должны проводить местные Советы депутатов. Без привлечения средств граждан на строительство сетей </w:t>
      </w:r>
      <w:r w:rsidRPr="00057CB0">
        <w:rPr>
          <w:rFonts w:ascii="Times New Roman" w:eastAsia="Times New Roman" w:hAnsi="Times New Roman" w:cs="Times New Roman"/>
          <w:sz w:val="28"/>
          <w:szCs w:val="28"/>
          <w:lang w:eastAsia="ru-RU"/>
        </w:rPr>
        <w:lastRenderedPageBreak/>
        <w:t>водопровода,  не представляется возможным выполнить норматив государственного социального стандарта по обслуживанию населения в части обеспечения потребителей централизованными системами водоснабжения в городах и городских поселках – 100 %, агрогородках на уровне 90 % к 2026 году, утвержденный постановлением Совета Министров Республики Беларусь от 30 мая 2003 г. № 724.</w:t>
      </w:r>
    </w:p>
    <w:p w14:paraId="069E9701"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Вывод: анализ хода реализации на территории области показателя ЦУР свидетельствует о положительной тенденции по достижению устойчивости территории в области обеспечения базовыми санитарно</w:t>
      </w:r>
      <w:r w:rsidR="00841CD9">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гигиеническими условиями, вместе с тем необходимо продолжить работу и активизировать межведомственное взаимодействие.</w:t>
      </w:r>
    </w:p>
    <w:p w14:paraId="0D13A8C7" w14:textId="77777777" w:rsidR="00057CB0" w:rsidRPr="00057CB0" w:rsidRDefault="00057CB0" w:rsidP="00C51B01">
      <w:pPr>
        <w:spacing w:after="0" w:line="240" w:lineRule="auto"/>
        <w:ind w:firstLine="708"/>
        <w:jc w:val="both"/>
        <w:rPr>
          <w:rFonts w:ascii="Times New Roman" w:eastAsia="Times New Roman" w:hAnsi="Times New Roman" w:cs="Times New Roman"/>
          <w:i/>
          <w:iCs/>
          <w:sz w:val="28"/>
          <w:szCs w:val="28"/>
          <w:lang w:eastAsia="ru-RU"/>
        </w:rPr>
      </w:pPr>
      <w:r w:rsidRPr="00057CB0">
        <w:rPr>
          <w:rFonts w:ascii="Times New Roman" w:eastAsia="Times New Roman" w:hAnsi="Times New Roman" w:cs="Times New Roman"/>
          <w:b/>
          <w:bCs/>
          <w:sz w:val="28"/>
          <w:szCs w:val="28"/>
          <w:lang w:eastAsia="ru-RU"/>
        </w:rPr>
        <w:t>Показатель ЦУР № 11.6.2</w:t>
      </w:r>
      <w:r w:rsidRPr="00057CB0">
        <w:rPr>
          <w:rFonts w:ascii="Calibri" w:eastAsia="Times New Roman" w:hAnsi="Calibri" w:cs="Times New Roman"/>
          <w:sz w:val="28"/>
          <w:szCs w:val="28"/>
          <w:lang w:eastAsia="ru-RU"/>
        </w:rPr>
        <w:t xml:space="preserve"> </w:t>
      </w:r>
      <w:r w:rsidRPr="00057CB0">
        <w:rPr>
          <w:rFonts w:ascii="Times New Roman" w:eastAsia="Times New Roman" w:hAnsi="Times New Roman" w:cs="Times New Roman"/>
          <w:i/>
          <w:iCs/>
          <w:sz w:val="28"/>
          <w:szCs w:val="28"/>
          <w:lang w:eastAsia="ru-RU"/>
        </w:rPr>
        <w:t xml:space="preserve">Среднегодовой уровень содержания мелких твердых частиц (класса PM) в атмосфере отдельных городов (в пересчете на численность населения). </w:t>
      </w:r>
    </w:p>
    <w:p w14:paraId="463EA299" w14:textId="77777777"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Замеры содержания частиц класса РМ 10 и 2,5 на территории Лиозненского района не проводятся.</w:t>
      </w:r>
    </w:p>
    <w:p w14:paraId="6BF0AC49" w14:textId="77777777" w:rsidR="00057CB0" w:rsidRPr="00057CB0" w:rsidRDefault="00057CB0" w:rsidP="00057CB0">
      <w:pPr>
        <w:spacing w:after="0" w:line="240" w:lineRule="auto"/>
        <w:ind w:firstLine="708"/>
        <w:jc w:val="both"/>
        <w:rPr>
          <w:rFonts w:ascii="Calibri" w:eastAsia="Times New Roman" w:hAnsi="Calibri" w:cs="Times New Roman"/>
          <w:sz w:val="28"/>
          <w:szCs w:val="28"/>
          <w:lang w:eastAsia="ru-RU"/>
        </w:rPr>
      </w:pPr>
      <w:r w:rsidRPr="00057CB0">
        <w:rPr>
          <w:rFonts w:ascii="Times New Roman" w:eastAsia="Times New Roman" w:hAnsi="Times New Roman" w:cs="Times New Roman"/>
          <w:sz w:val="28"/>
          <w:szCs w:val="28"/>
          <w:lang w:eastAsia="ru-RU"/>
        </w:rPr>
        <w:t xml:space="preserve">Задача </w:t>
      </w:r>
      <w:r w:rsidRPr="00057CB0">
        <w:rPr>
          <w:rFonts w:ascii="Calibri" w:eastAsia="Times New Roman" w:hAnsi="Calibri" w:cs="Times New Roman"/>
          <w:sz w:val="28"/>
          <w:szCs w:val="28"/>
          <w:lang w:eastAsia="ru-RU"/>
        </w:rPr>
        <w:t>–</w:t>
      </w:r>
      <w:r w:rsidRPr="00057CB0">
        <w:rPr>
          <w:rFonts w:ascii="Times New Roman" w:eastAsia="Times New Roman" w:hAnsi="Times New Roman" w:cs="Times New Roman"/>
          <w:sz w:val="28"/>
          <w:szCs w:val="28"/>
          <w:lang w:eastAsia="ru-RU"/>
        </w:rPr>
        <w:t xml:space="preserve"> обеспечение контроля концентраций вредных веществ в атмосферном воздухе на границе санитарно</w:t>
      </w:r>
      <w:r w:rsidR="00841CD9">
        <w:rPr>
          <w:rFonts w:ascii="Calibri" w:eastAsia="Times New Roman" w:hAnsi="Calibri" w:cs="Times New Roman"/>
          <w:sz w:val="28"/>
          <w:szCs w:val="28"/>
          <w:lang w:eastAsia="ru-RU"/>
        </w:rPr>
        <w:t>-</w:t>
      </w:r>
      <w:r w:rsidRPr="00057CB0">
        <w:rPr>
          <w:rFonts w:ascii="Times New Roman" w:eastAsia="Times New Roman" w:hAnsi="Times New Roman" w:cs="Times New Roman"/>
          <w:sz w:val="28"/>
          <w:szCs w:val="28"/>
          <w:lang w:eastAsia="ru-RU"/>
        </w:rPr>
        <w:t>защитных  зон предприятий.</w:t>
      </w:r>
    </w:p>
    <w:p w14:paraId="0B0E4B28" w14:textId="77777777" w:rsidR="00057CB0" w:rsidRPr="00057CB0" w:rsidRDefault="00057CB0" w:rsidP="00057CB0">
      <w:pPr>
        <w:spacing w:after="0" w:line="240" w:lineRule="auto"/>
        <w:ind w:firstLine="708"/>
        <w:jc w:val="both"/>
        <w:rPr>
          <w:rFonts w:ascii="Times New Roman" w:eastAsia="Calibri" w:hAnsi="Times New Roman" w:cs="Times New Roman"/>
          <w:b/>
          <w:sz w:val="28"/>
          <w:szCs w:val="28"/>
        </w:rPr>
      </w:pPr>
    </w:p>
    <w:p w14:paraId="3E6600E4" w14:textId="77777777" w:rsidR="00057CB0" w:rsidRPr="00057CB0" w:rsidRDefault="00057CB0" w:rsidP="00057CB0">
      <w:pPr>
        <w:spacing w:after="0" w:line="240" w:lineRule="auto"/>
        <w:ind w:firstLine="709"/>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6.3 Основные приоритетные направления деятельности на 202</w:t>
      </w:r>
      <w:r w:rsidR="00655419">
        <w:rPr>
          <w:rFonts w:ascii="Times New Roman" w:eastAsia="Times New Roman" w:hAnsi="Times New Roman" w:cs="Times New Roman"/>
          <w:b/>
          <w:bCs/>
          <w:sz w:val="28"/>
          <w:szCs w:val="28"/>
          <w:lang w:eastAsia="ru-RU"/>
        </w:rPr>
        <w:t>3</w:t>
      </w:r>
      <w:r w:rsidRPr="00057CB0">
        <w:rPr>
          <w:rFonts w:ascii="Times New Roman" w:eastAsia="Times New Roman" w:hAnsi="Times New Roman" w:cs="Times New Roman"/>
          <w:b/>
          <w:bCs/>
          <w:sz w:val="28"/>
          <w:szCs w:val="28"/>
          <w:lang w:eastAsia="ru-RU"/>
        </w:rPr>
        <w:t xml:space="preserve"> год по улучшению популяционного здоровья и среды обитания для достижения показателей Целей устойчивого развития</w:t>
      </w:r>
    </w:p>
    <w:p w14:paraId="6A3D0FFB" w14:textId="77777777" w:rsidR="00057CB0" w:rsidRPr="00057CB0" w:rsidRDefault="00057CB0" w:rsidP="00057CB0">
      <w:pPr>
        <w:spacing w:after="0" w:line="240" w:lineRule="auto"/>
        <w:ind w:firstLine="709"/>
        <w:jc w:val="center"/>
        <w:rPr>
          <w:rFonts w:ascii="Times New Roman" w:eastAsia="Times New Roman" w:hAnsi="Times New Roman" w:cs="Times New Roman"/>
          <w:b/>
          <w:bCs/>
          <w:sz w:val="28"/>
          <w:szCs w:val="28"/>
          <w:lang w:eastAsia="ru-RU"/>
        </w:rPr>
      </w:pPr>
    </w:p>
    <w:p w14:paraId="439AF244"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целях обеспечения санитарно-эпидемиологического благополучия населения Витебской области как одного из основных условий реализации конституционных прав граждан на охрану здоровья, благоприятную окружающую среду и качества жизни населения,  совершенствования организации деятельности учреждений, осуществляющих государственный санитарный надзор, в 202</w:t>
      </w:r>
      <w:r w:rsidR="00E2378C">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eastAsia="ru-RU"/>
        </w:rPr>
        <w:t xml:space="preserve"> году необходимо сосредоточить усилия санитарно</w:t>
      </w:r>
      <w:r w:rsidR="00841CD9">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эпидемиологической службы на следующих приоритетных направлениях деятельности: </w:t>
      </w:r>
    </w:p>
    <w:p w14:paraId="2A4CEBA1"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Calibri" w:eastAsia="Times New Roman" w:hAnsi="Calibri" w:cs="Times New Roman"/>
          <w:sz w:val="28"/>
          <w:szCs w:val="28"/>
          <w:lang w:eastAsia="ru-RU"/>
        </w:rPr>
        <w:t>об</w:t>
      </w:r>
      <w:r w:rsidRPr="00057CB0">
        <w:rPr>
          <w:rFonts w:ascii="Times New Roman" w:eastAsia="Times New Roman" w:hAnsi="Times New Roman" w:cs="Times New Roman"/>
          <w:sz w:val="28"/>
          <w:szCs w:val="28"/>
          <w:lang w:eastAsia="ru-RU"/>
        </w:rPr>
        <w:t>еспечение межведомственного взаимодействия, сопровождение и реализация государственных и территориальных программ, отраслевых документов стратегического планирования, региональных программ и проектов, в том числе Государственной программы «Здоровье народа и демографическая безопасность Республики Беларусь на 2021</w:t>
      </w:r>
      <w:r w:rsidR="00841CD9">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2025 годы», подпрограммы 2 «Благоустройство» и подпрограммы 5 «Чистая вода» государственной программы «Комфортное жилье и благоприятная среда» на 2021</w:t>
      </w:r>
      <w:r w:rsidR="00841CD9">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2025  годы», организации питания обучающихся  в учреждениях образования, контроля за выполнением установленных норм питания, организацией диетического (лечебного и профилактического) питания, снижением в рационах питания содержания соли и сахара, в том числе в рамках поручений Совета Министров Республики Беларусь;</w:t>
      </w:r>
    </w:p>
    <w:p w14:paraId="63F8398E"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совершенствование надзора по защите потребительского рынка страны от поступления некачественной и небезопасной продукции в соответствии с требованиями законодательства в области санитарно</w:t>
      </w:r>
      <w:r w:rsidR="00841CD9">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эпидемиологического благополучия населения Республики Беларусь, Евразийского экономического союза в рамках упрощения условий ведения бизнеса;</w:t>
      </w:r>
    </w:p>
    <w:p w14:paraId="44C4F406"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совершенствование государственного санитарного надзора за питьевым водоснабжением населения, обеспечение полноты и объективности проводимых надзорных мероприятий в отношении субъектов хозяйствования (балансодержателей водопроводных сетей), в том числе в части повышения их результативности и эффективности;</w:t>
      </w:r>
    </w:p>
    <w:p w14:paraId="52D2522F"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обеспечение на системной основе государственного санитарного надзора за перспективным планированием (зонированием) территорий населенных пунктов, санитарно</w:t>
      </w:r>
      <w:r w:rsidR="00841CD9">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защитными зонами объектов, оказывающих воздействие                    на здоровье человека и окружающую среду, организации и проведения лабораторного контроля качества атмосферного воздуха и физических факторов;</w:t>
      </w:r>
    </w:p>
    <w:p w14:paraId="69A7C444"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совершенствование государственного санитарного надзора, в том числе лабораторного сопровождения, за условиями труда работающих на промышленных предприятиях, в сельскохозяйственных организациях, обеспечение гигиенического сопровождения территориальных программ, комплексных планов мероприятий по улучшению условий труда и профилактике профессиональных заболеваний. Использование оценки профессионального риска для взаимосвязи формирования профессиональной и производственно</w:t>
      </w:r>
      <w:r w:rsidR="00841CD9">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обусловленной заболеваемости с условиями труда работающих и разработки мероприятий по сохранению здоровья работающего населения;</w:t>
      </w:r>
    </w:p>
    <w:p w14:paraId="642153D2" w14:textId="77777777" w:rsidR="00057CB0" w:rsidRPr="00057CB0" w:rsidRDefault="00057CB0" w:rsidP="00057CB0">
      <w:pPr>
        <w:spacing w:after="200" w:line="240" w:lineRule="auto"/>
        <w:ind w:firstLine="709"/>
        <w:contextualSpacing/>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реализация эффективных санитарно</w:t>
      </w:r>
      <w:r w:rsidR="00841CD9">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противоэпидемических мероприятий  по недопущению ввоза через таможенную границу Евразийского экономического Союза (далее – ЕАЭС) и обращения по таможенной территории ЕАЭС опасной продукции, минимизации рисков завоза и распространения инфекционных и массовых неинфекционных болезней (отравлений) и их ликвидации;</w:t>
      </w:r>
    </w:p>
    <w:p w14:paraId="6D998770" w14:textId="60B5B0D5" w:rsidR="00057CB0" w:rsidRPr="00057CB0" w:rsidRDefault="00057CB0" w:rsidP="00057CB0">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обеспечение реализации комплекса санитарно-противоэпидемических мероприятий, направленных на своевременное выявление и предупреждение распространения инфекции COVID</w:t>
      </w:r>
      <w:r w:rsidR="00C812F5">
        <w:rPr>
          <w:rFonts w:ascii="Times New Roman" w:eastAsia="Calibri" w:hAnsi="Times New Roman" w:cs="Times New Roman"/>
          <w:sz w:val="28"/>
          <w:szCs w:val="28"/>
        </w:rPr>
        <w:t>-</w:t>
      </w:r>
      <w:r w:rsidRPr="00057CB0">
        <w:rPr>
          <w:rFonts w:ascii="Times New Roman" w:eastAsia="Times New Roman" w:hAnsi="Times New Roman" w:cs="Times New Roman"/>
          <w:sz w:val="28"/>
          <w:szCs w:val="28"/>
          <w:lang w:eastAsia="ru-RU"/>
        </w:rPr>
        <w:t>19;</w:t>
      </w:r>
    </w:p>
    <w:p w14:paraId="35EDBFF6" w14:textId="77777777" w:rsidR="00057CB0" w:rsidRPr="00057CB0" w:rsidRDefault="00057CB0" w:rsidP="00057CB0">
      <w:pPr>
        <w:spacing w:after="0" w:line="240" w:lineRule="auto"/>
        <w:ind w:firstLine="709"/>
        <w:contextualSpacing/>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обеспечение противоэпидемической готовности органов и учреждений, осуществляющих государственный санитарный надзор, к реагированию на чрезвычайные ситуации в области общественного здравоохранения, имеющие международное значение;</w:t>
      </w:r>
    </w:p>
    <w:p w14:paraId="7CEA05F9" w14:textId="77777777"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достижение Целей устойчивого развития по направлениям ВИЧ</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инфекции, вирусного гепатита В и малярии  с проведением мониторирования и оценки основных и косвенных показателей.  Реализация комплекса профилактических и лечебно-диагностических мероприятий, в том числе на основе межведомственного и межсекторального взаимодействия,  направленных на  достижение стратегической цели ЮНЭЙДС «90</w:t>
      </w:r>
      <w:r w:rsidR="00841CD9">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90</w:t>
      </w:r>
      <w:r w:rsidR="00841CD9">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90»;</w:t>
      </w:r>
    </w:p>
    <w:p w14:paraId="38F417D8" w14:textId="77777777"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Times New Roman" w:hAnsi="Times New Roman" w:cs="Times New Roman"/>
          <w:sz w:val="28"/>
          <w:szCs w:val="28"/>
          <w:lang w:eastAsia="ru-RU"/>
        </w:rPr>
        <w:lastRenderedPageBreak/>
        <w:t>в</w:t>
      </w:r>
      <w:r w:rsidRPr="00057CB0">
        <w:rPr>
          <w:rFonts w:ascii="Times New Roman" w:eastAsia="Calibri" w:hAnsi="Times New Roman" w:cs="Times New Roman"/>
          <w:sz w:val="28"/>
          <w:szCs w:val="28"/>
        </w:rPr>
        <w:t>недрение и реализация оптимизированной системы эпидемиологического слежения за нежелательными реакциями, связанными с применением иммунобиологических лекарственных средств, оптимизированной тактики вакцинопрофилактики отдельных инфекционных заболеваний в соответствии с Национальным календарем профилактических прививок Республики Беларусь, системы эпидемиологического слежения за внебольничными пневмониями;</w:t>
      </w:r>
    </w:p>
    <w:p w14:paraId="07439303" w14:textId="77777777" w:rsidR="00057CB0" w:rsidRPr="00057CB0" w:rsidRDefault="00057CB0" w:rsidP="00057CB0">
      <w:pPr>
        <w:spacing w:after="0" w:line="240" w:lineRule="auto"/>
        <w:ind w:firstLine="709"/>
        <w:contextualSpacing/>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развитие и реализация государственного профилактического проекта «Здоровые города и поселки» на административных территориях области;</w:t>
      </w:r>
    </w:p>
    <w:p w14:paraId="466B8FE3" w14:textId="77777777"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распространение передовых форм работы по здоровьесбережению, в том числе в рамках информационного проекта «Школа </w:t>
      </w:r>
      <w:r w:rsidRPr="00057CB0">
        <w:rPr>
          <w:rFonts w:ascii="Times New Roman" w:eastAsia="Calibri" w:hAnsi="Times New Roman" w:cs="Times New Roman"/>
          <w:sz w:val="28"/>
          <w:szCs w:val="28"/>
        </w:rPr>
        <w:t>–</w:t>
      </w:r>
      <w:r w:rsidRPr="00057CB0">
        <w:rPr>
          <w:rFonts w:ascii="Times New Roman" w:eastAsia="Times New Roman" w:hAnsi="Times New Roman" w:cs="Times New Roman"/>
          <w:sz w:val="28"/>
          <w:szCs w:val="28"/>
          <w:lang w:eastAsia="ru-RU"/>
        </w:rPr>
        <w:t xml:space="preserve"> территория здоровья»;</w:t>
      </w:r>
    </w:p>
    <w:p w14:paraId="277BE157" w14:textId="77777777" w:rsidR="00552F79" w:rsidRPr="001441AB" w:rsidRDefault="00057CB0" w:rsidP="001441AB">
      <w:pPr>
        <w:spacing w:after="0" w:line="240" w:lineRule="auto"/>
        <w:ind w:firstLine="709"/>
        <w:jc w:val="both"/>
        <w:rPr>
          <w:rFonts w:ascii="Times New Roman" w:eastAsia="Calibri" w:hAnsi="Times New Roman" w:cs="Times New Roman"/>
          <w:sz w:val="28"/>
          <w:szCs w:val="28"/>
        </w:rPr>
      </w:pPr>
      <w:r w:rsidRPr="00057CB0">
        <w:rPr>
          <w:rFonts w:ascii="Times New Roman" w:eastAsia="Times New Roman" w:hAnsi="Times New Roman" w:cs="Times New Roman"/>
          <w:sz w:val="28"/>
          <w:szCs w:val="28"/>
          <w:lang w:eastAsia="ru-RU"/>
        </w:rPr>
        <w:t>р</w:t>
      </w:r>
      <w:r w:rsidRPr="00057CB0">
        <w:rPr>
          <w:rFonts w:ascii="Times New Roman" w:eastAsia="Calibri" w:hAnsi="Times New Roman" w:cs="Times New Roman"/>
          <w:sz w:val="28"/>
          <w:szCs w:val="28"/>
        </w:rPr>
        <w:t>азработка и реализация областных, городских, районных профилактических проектов и широкомасштабных мероприятий (выставок, акций, фестивалей)  с учетом сложившейся ситуации (экологической, медико</w:t>
      </w:r>
      <w:r w:rsidR="00841CD9">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 xml:space="preserve">демографической) для различных возрастных групп населения, в том числе групп риска, направленных на популяризацию здорового образа жизни, пропаганду физической активности, традиционных семейных ценностей, минимизацию поведенческих факторов риска, формирование личной ответственности за сохранение и укрепление здоровья. </w:t>
      </w:r>
    </w:p>
    <w:p w14:paraId="56809355" w14:textId="77777777" w:rsidR="00441886" w:rsidRPr="00335253" w:rsidRDefault="00441886" w:rsidP="00335253">
      <w:pPr>
        <w:ind w:left="12036" w:firstLine="708"/>
        <w:rPr>
          <w:rFonts w:ascii="Times New Roman" w:hAnsi="Times New Roman" w:cs="Times New Roman"/>
          <w:i/>
          <w:sz w:val="28"/>
          <w:szCs w:val="28"/>
        </w:rPr>
      </w:pPr>
      <w:r w:rsidRPr="004E5D6B">
        <w:rPr>
          <w:rFonts w:ascii="Times New Roman" w:hAnsi="Times New Roman" w:cs="Times New Roman"/>
          <w:i/>
          <w:sz w:val="28"/>
          <w:szCs w:val="28"/>
        </w:rPr>
        <w:t>Приложение 1</w:t>
      </w:r>
    </w:p>
    <w:p w14:paraId="1DA0FDB8" w14:textId="77777777" w:rsidR="00441886" w:rsidRPr="00441886" w:rsidRDefault="00441886" w:rsidP="00441886">
      <w:pPr>
        <w:spacing w:after="0" w:line="240" w:lineRule="auto"/>
        <w:ind w:firstLine="851"/>
        <w:jc w:val="center"/>
        <w:rPr>
          <w:rFonts w:ascii="Times New Roman" w:hAnsi="Times New Roman" w:cs="Times New Roman"/>
          <w:sz w:val="28"/>
          <w:szCs w:val="28"/>
        </w:rPr>
      </w:pPr>
      <w:r w:rsidRPr="00441886">
        <w:rPr>
          <w:rFonts w:ascii="Times New Roman" w:hAnsi="Times New Roman" w:cs="Times New Roman"/>
          <w:sz w:val="28"/>
          <w:szCs w:val="28"/>
        </w:rPr>
        <w:t>ЗАБОЛЕВАЕМОСТЬ НАСЕЛЕНИЯ ЛИОЗНЕНСКОГО РАЙОНА ЗА ПЕРИОД 201</w:t>
      </w:r>
      <w:r w:rsidR="001933E3">
        <w:rPr>
          <w:rFonts w:ascii="Times New Roman" w:hAnsi="Times New Roman" w:cs="Times New Roman"/>
          <w:sz w:val="28"/>
          <w:szCs w:val="28"/>
        </w:rPr>
        <w:t>8</w:t>
      </w:r>
      <w:r w:rsidR="00841CD9">
        <w:rPr>
          <w:rFonts w:ascii="Times New Roman" w:eastAsia="Times New Roman" w:hAnsi="Times New Roman" w:cs="Times New Roman"/>
          <w:sz w:val="28"/>
          <w:szCs w:val="28"/>
          <w:lang w:eastAsia="ru-RU"/>
        </w:rPr>
        <w:t>-</w:t>
      </w:r>
      <w:r w:rsidRPr="00441886">
        <w:rPr>
          <w:rFonts w:ascii="Times New Roman" w:hAnsi="Times New Roman" w:cs="Times New Roman"/>
          <w:sz w:val="28"/>
          <w:szCs w:val="28"/>
        </w:rPr>
        <w:t>202</w:t>
      </w:r>
      <w:r w:rsidR="001933E3">
        <w:rPr>
          <w:rFonts w:ascii="Times New Roman" w:hAnsi="Times New Roman" w:cs="Times New Roman"/>
          <w:sz w:val="28"/>
          <w:szCs w:val="28"/>
        </w:rPr>
        <w:t>2</w:t>
      </w:r>
      <w:r w:rsidRPr="00441886">
        <w:rPr>
          <w:rFonts w:ascii="Times New Roman" w:hAnsi="Times New Roman" w:cs="Times New Roman"/>
          <w:sz w:val="28"/>
          <w:szCs w:val="28"/>
        </w:rPr>
        <w:t xml:space="preserve"> ГОДЫ</w:t>
      </w:r>
    </w:p>
    <w:p w14:paraId="44324D84" w14:textId="77777777" w:rsidR="00441886" w:rsidRPr="00441886" w:rsidRDefault="00441886" w:rsidP="00441886">
      <w:pPr>
        <w:spacing w:after="0" w:line="240" w:lineRule="auto"/>
        <w:ind w:firstLine="851"/>
        <w:jc w:val="center"/>
        <w:rPr>
          <w:rFonts w:ascii="Times New Roman" w:hAnsi="Times New Roman" w:cs="Times New Roman"/>
          <w:sz w:val="28"/>
          <w:szCs w:val="28"/>
        </w:rPr>
      </w:pPr>
      <w:r w:rsidRPr="00441886">
        <w:rPr>
          <w:rFonts w:ascii="Times New Roman" w:hAnsi="Times New Roman" w:cs="Times New Roman"/>
          <w:sz w:val="28"/>
          <w:szCs w:val="28"/>
        </w:rPr>
        <w:t>ПО ИНДИКАТОРАМ СОЦИАЛЬНО</w:t>
      </w:r>
      <w:r w:rsidR="00473B33" w:rsidRPr="00057CB0">
        <w:rPr>
          <w:rFonts w:ascii="Times New Roman" w:eastAsia="Times New Roman" w:hAnsi="Times New Roman" w:cs="Times New Roman"/>
          <w:sz w:val="28"/>
          <w:szCs w:val="28"/>
          <w:lang w:eastAsia="ru-RU"/>
        </w:rPr>
        <w:t>–</w:t>
      </w:r>
      <w:r w:rsidRPr="00441886">
        <w:rPr>
          <w:rFonts w:ascii="Times New Roman" w:hAnsi="Times New Roman" w:cs="Times New Roman"/>
          <w:sz w:val="28"/>
          <w:szCs w:val="28"/>
        </w:rPr>
        <w:t>ГИГИЕНИЧЕСКОЙ ОБУСЛОВЛЕННОСТИ</w:t>
      </w:r>
    </w:p>
    <w:p w14:paraId="58D49A57" w14:textId="77777777" w:rsidR="00441886" w:rsidRPr="00441886" w:rsidRDefault="00441886" w:rsidP="00441886">
      <w:pPr>
        <w:spacing w:after="0" w:line="240" w:lineRule="auto"/>
        <w:ind w:firstLine="851"/>
        <w:jc w:val="center"/>
        <w:rPr>
          <w:rFonts w:ascii="Times New Roman" w:hAnsi="Times New Roman" w:cs="Times New Roman"/>
          <w:sz w:val="28"/>
          <w:szCs w:val="28"/>
        </w:rPr>
      </w:pPr>
    </w:p>
    <w:tbl>
      <w:tblPr>
        <w:tblW w:w="13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1134"/>
        <w:gridCol w:w="1417"/>
        <w:gridCol w:w="1134"/>
        <w:gridCol w:w="1134"/>
        <w:gridCol w:w="993"/>
        <w:gridCol w:w="1302"/>
        <w:gridCol w:w="19"/>
      </w:tblGrid>
      <w:tr w:rsidR="00303244" w:rsidRPr="00441886" w14:paraId="4A274636" w14:textId="77777777" w:rsidTr="00841CD9">
        <w:trPr>
          <w:jc w:val="center"/>
        </w:trPr>
        <w:tc>
          <w:tcPr>
            <w:tcW w:w="6062" w:type="dxa"/>
            <w:tcBorders>
              <w:top w:val="single" w:sz="4" w:space="0" w:color="auto"/>
              <w:left w:val="single" w:sz="4" w:space="0" w:color="auto"/>
              <w:bottom w:val="single" w:sz="4" w:space="0" w:color="auto"/>
              <w:right w:val="single" w:sz="4" w:space="0" w:color="auto"/>
            </w:tcBorders>
            <w:hideMark/>
          </w:tcPr>
          <w:p w14:paraId="6F31F031"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 xml:space="preserve">Индикаторы </w:t>
            </w:r>
          </w:p>
        </w:tc>
        <w:tc>
          <w:tcPr>
            <w:tcW w:w="1134" w:type="dxa"/>
            <w:tcBorders>
              <w:top w:val="single" w:sz="4" w:space="0" w:color="auto"/>
              <w:left w:val="single" w:sz="4" w:space="0" w:color="auto"/>
              <w:bottom w:val="single" w:sz="4" w:space="0" w:color="auto"/>
              <w:right w:val="single" w:sz="4" w:space="0" w:color="auto"/>
            </w:tcBorders>
          </w:tcPr>
          <w:p w14:paraId="69D879EA" w14:textId="77777777" w:rsidR="00303244" w:rsidRPr="00441886" w:rsidRDefault="00303244" w:rsidP="00841CD9">
            <w:pPr>
              <w:spacing w:after="0" w:line="240" w:lineRule="auto"/>
              <w:jc w:val="center"/>
              <w:rPr>
                <w:rFonts w:ascii="Times New Roman" w:hAnsi="Times New Roman" w:cs="Times New Roman"/>
                <w:b/>
              </w:rPr>
            </w:pPr>
            <w:r w:rsidRPr="00441886">
              <w:rPr>
                <w:rFonts w:ascii="Times New Roman" w:hAnsi="Times New Roman" w:cs="Times New Roman"/>
                <w:b/>
              </w:rPr>
              <w:t>2018</w:t>
            </w:r>
          </w:p>
        </w:tc>
        <w:tc>
          <w:tcPr>
            <w:tcW w:w="1417" w:type="dxa"/>
            <w:tcBorders>
              <w:top w:val="single" w:sz="4" w:space="0" w:color="auto"/>
              <w:left w:val="single" w:sz="4" w:space="0" w:color="auto"/>
              <w:bottom w:val="single" w:sz="4" w:space="0" w:color="auto"/>
              <w:right w:val="single" w:sz="4" w:space="0" w:color="auto"/>
            </w:tcBorders>
          </w:tcPr>
          <w:p w14:paraId="30C9F86D" w14:textId="77777777" w:rsidR="00303244" w:rsidRPr="00441886" w:rsidRDefault="00303244" w:rsidP="00841CD9">
            <w:pPr>
              <w:spacing w:after="0" w:line="240" w:lineRule="auto"/>
              <w:jc w:val="center"/>
              <w:rPr>
                <w:rFonts w:ascii="Times New Roman" w:hAnsi="Times New Roman" w:cs="Times New Roman"/>
                <w:b/>
              </w:rPr>
            </w:pPr>
            <w:r w:rsidRPr="00441886">
              <w:rPr>
                <w:rFonts w:ascii="Times New Roman" w:hAnsi="Times New Roman" w:cs="Times New Roman"/>
                <w:b/>
              </w:rPr>
              <w:t>2019</w:t>
            </w:r>
          </w:p>
        </w:tc>
        <w:tc>
          <w:tcPr>
            <w:tcW w:w="1134" w:type="dxa"/>
            <w:tcBorders>
              <w:top w:val="single" w:sz="4" w:space="0" w:color="auto"/>
              <w:left w:val="single" w:sz="4" w:space="0" w:color="auto"/>
              <w:bottom w:val="single" w:sz="4" w:space="0" w:color="auto"/>
              <w:right w:val="single" w:sz="4" w:space="0" w:color="auto"/>
            </w:tcBorders>
          </w:tcPr>
          <w:p w14:paraId="4F4C2F16" w14:textId="77777777" w:rsidR="00303244" w:rsidRPr="00441886" w:rsidRDefault="00303244" w:rsidP="00841CD9">
            <w:pPr>
              <w:spacing w:after="0" w:line="240" w:lineRule="auto"/>
              <w:jc w:val="center"/>
              <w:rPr>
                <w:rFonts w:ascii="Times New Roman" w:hAnsi="Times New Roman" w:cs="Times New Roman"/>
                <w:b/>
              </w:rPr>
            </w:pPr>
            <w:r w:rsidRPr="00441886">
              <w:rPr>
                <w:rFonts w:ascii="Times New Roman" w:hAnsi="Times New Roman" w:cs="Times New Roman"/>
                <w:b/>
              </w:rPr>
              <w:t>2020</w:t>
            </w:r>
          </w:p>
        </w:tc>
        <w:tc>
          <w:tcPr>
            <w:tcW w:w="1134" w:type="dxa"/>
            <w:tcBorders>
              <w:top w:val="single" w:sz="4" w:space="0" w:color="auto"/>
              <w:left w:val="single" w:sz="4" w:space="0" w:color="auto"/>
              <w:bottom w:val="single" w:sz="4" w:space="0" w:color="auto"/>
              <w:right w:val="single" w:sz="4" w:space="0" w:color="auto"/>
            </w:tcBorders>
          </w:tcPr>
          <w:p w14:paraId="38B72F64" w14:textId="77777777" w:rsidR="00303244" w:rsidRPr="00441886" w:rsidRDefault="00303244" w:rsidP="00841CD9">
            <w:pPr>
              <w:spacing w:after="0" w:line="240" w:lineRule="auto"/>
              <w:jc w:val="center"/>
              <w:rPr>
                <w:rFonts w:ascii="Times New Roman" w:hAnsi="Times New Roman" w:cs="Times New Roman"/>
                <w:b/>
              </w:rPr>
            </w:pPr>
            <w:r w:rsidRPr="00441886">
              <w:rPr>
                <w:rFonts w:ascii="Times New Roman" w:hAnsi="Times New Roman" w:cs="Times New Roman"/>
                <w:b/>
              </w:rPr>
              <w:t>2021</w:t>
            </w:r>
          </w:p>
        </w:tc>
        <w:tc>
          <w:tcPr>
            <w:tcW w:w="993" w:type="dxa"/>
            <w:tcBorders>
              <w:top w:val="single" w:sz="4" w:space="0" w:color="auto"/>
              <w:left w:val="single" w:sz="4" w:space="0" w:color="auto"/>
              <w:bottom w:val="single" w:sz="4" w:space="0" w:color="auto"/>
              <w:right w:val="single" w:sz="4" w:space="0" w:color="auto"/>
            </w:tcBorders>
          </w:tcPr>
          <w:p w14:paraId="66A1E558" w14:textId="77777777" w:rsidR="00303244" w:rsidRPr="00441886" w:rsidRDefault="00303244" w:rsidP="00841CD9">
            <w:pPr>
              <w:spacing w:after="0" w:line="240" w:lineRule="auto"/>
              <w:jc w:val="center"/>
              <w:rPr>
                <w:rFonts w:ascii="Times New Roman" w:hAnsi="Times New Roman" w:cs="Times New Roman"/>
                <w:b/>
              </w:rPr>
            </w:pPr>
            <w:r>
              <w:rPr>
                <w:rFonts w:ascii="Times New Roman" w:hAnsi="Times New Roman" w:cs="Times New Roman"/>
                <w:b/>
              </w:rPr>
              <w:t>2022</w:t>
            </w:r>
          </w:p>
        </w:tc>
        <w:tc>
          <w:tcPr>
            <w:tcW w:w="1321" w:type="dxa"/>
            <w:gridSpan w:val="2"/>
            <w:shd w:val="clear" w:color="auto" w:fill="auto"/>
          </w:tcPr>
          <w:p w14:paraId="6BE84EE3" w14:textId="77777777" w:rsidR="00303244" w:rsidRPr="00441886" w:rsidRDefault="00303244" w:rsidP="00841CD9">
            <w:pPr>
              <w:spacing w:after="0" w:line="240" w:lineRule="auto"/>
              <w:jc w:val="center"/>
              <w:rPr>
                <w:rFonts w:ascii="Times New Roman" w:hAnsi="Times New Roman" w:cs="Times New Roman"/>
                <w:b/>
                <w:highlight w:val="yellow"/>
              </w:rPr>
            </w:pPr>
            <w:r w:rsidRPr="00441886">
              <w:rPr>
                <w:rFonts w:ascii="Times New Roman" w:hAnsi="Times New Roman" w:cs="Times New Roman"/>
                <w:b/>
              </w:rPr>
              <w:t>Темп прироста 201</w:t>
            </w:r>
            <w:r>
              <w:rPr>
                <w:rFonts w:ascii="Times New Roman" w:hAnsi="Times New Roman" w:cs="Times New Roman"/>
                <w:b/>
              </w:rPr>
              <w:t>8</w:t>
            </w:r>
            <w:r w:rsidRPr="00441886">
              <w:rPr>
                <w:rFonts w:ascii="Times New Roman" w:hAnsi="Times New Roman" w:cs="Times New Roman"/>
                <w:b/>
              </w:rPr>
              <w:t>-202</w:t>
            </w:r>
            <w:r>
              <w:rPr>
                <w:rFonts w:ascii="Times New Roman" w:hAnsi="Times New Roman" w:cs="Times New Roman"/>
                <w:b/>
              </w:rPr>
              <w:t>2</w:t>
            </w:r>
          </w:p>
        </w:tc>
      </w:tr>
      <w:tr w:rsidR="00303244" w:rsidRPr="00441886" w14:paraId="140883F1" w14:textId="77777777" w:rsidTr="00841CD9">
        <w:trPr>
          <w:jc w:val="center"/>
        </w:trPr>
        <w:tc>
          <w:tcPr>
            <w:tcW w:w="6062" w:type="dxa"/>
            <w:tcBorders>
              <w:top w:val="single" w:sz="4" w:space="0" w:color="auto"/>
              <w:left w:val="single" w:sz="4" w:space="0" w:color="auto"/>
              <w:bottom w:val="single" w:sz="4" w:space="0" w:color="auto"/>
              <w:right w:val="single" w:sz="4" w:space="0" w:color="auto"/>
            </w:tcBorders>
            <w:hideMark/>
          </w:tcPr>
          <w:p w14:paraId="5FBD673F"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Количество умерших детей в возрасте до 1 года на 1000  живорожденных за год</w:t>
            </w:r>
          </w:p>
        </w:tc>
        <w:tc>
          <w:tcPr>
            <w:tcW w:w="1134" w:type="dxa"/>
            <w:tcBorders>
              <w:top w:val="single" w:sz="4" w:space="0" w:color="auto"/>
              <w:left w:val="single" w:sz="4" w:space="0" w:color="auto"/>
              <w:bottom w:val="single" w:sz="4" w:space="0" w:color="auto"/>
              <w:right w:val="single" w:sz="4" w:space="0" w:color="auto"/>
            </w:tcBorders>
          </w:tcPr>
          <w:p w14:paraId="002ECFBB"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rPr>
              <w:t xml:space="preserve">       </w:t>
            </w:r>
            <w:r w:rsidRPr="00441886">
              <w:rPr>
                <w:rFonts w:ascii="Times New Roman" w:hAnsi="Times New Roman" w:cs="Times New Roman"/>
                <w:b/>
              </w:rPr>
              <w:t>0</w:t>
            </w:r>
          </w:p>
        </w:tc>
        <w:tc>
          <w:tcPr>
            <w:tcW w:w="1417" w:type="dxa"/>
            <w:tcBorders>
              <w:top w:val="single" w:sz="4" w:space="0" w:color="auto"/>
              <w:left w:val="single" w:sz="4" w:space="0" w:color="auto"/>
              <w:bottom w:val="single" w:sz="4" w:space="0" w:color="auto"/>
              <w:right w:val="single" w:sz="4" w:space="0" w:color="auto"/>
            </w:tcBorders>
          </w:tcPr>
          <w:p w14:paraId="1EE3E55E" w14:textId="77777777" w:rsidR="00303244" w:rsidRPr="00441886" w:rsidRDefault="00303244" w:rsidP="00E42508">
            <w:pPr>
              <w:spacing w:after="0" w:line="240" w:lineRule="auto"/>
              <w:jc w:val="center"/>
              <w:rPr>
                <w:rFonts w:ascii="Times New Roman" w:hAnsi="Times New Roman" w:cs="Times New Roman"/>
                <w:b/>
              </w:rPr>
            </w:pPr>
            <w:r w:rsidRPr="00441886">
              <w:rPr>
                <w:rFonts w:ascii="Times New Roman" w:hAnsi="Times New Roman" w:cs="Times New Roman"/>
                <w:b/>
              </w:rPr>
              <w:t>8,5</w:t>
            </w:r>
          </w:p>
        </w:tc>
        <w:tc>
          <w:tcPr>
            <w:tcW w:w="1134" w:type="dxa"/>
            <w:tcBorders>
              <w:top w:val="single" w:sz="4" w:space="0" w:color="auto"/>
              <w:left w:val="single" w:sz="4" w:space="0" w:color="auto"/>
              <w:bottom w:val="single" w:sz="4" w:space="0" w:color="auto"/>
              <w:right w:val="single" w:sz="4" w:space="0" w:color="auto"/>
            </w:tcBorders>
          </w:tcPr>
          <w:p w14:paraId="27E315FA"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8,3</w:t>
            </w:r>
          </w:p>
        </w:tc>
        <w:tc>
          <w:tcPr>
            <w:tcW w:w="1134" w:type="dxa"/>
            <w:tcBorders>
              <w:top w:val="single" w:sz="4" w:space="0" w:color="auto"/>
              <w:left w:val="single" w:sz="4" w:space="0" w:color="auto"/>
              <w:bottom w:val="single" w:sz="4" w:space="0" w:color="auto"/>
              <w:right w:val="single" w:sz="4" w:space="0" w:color="auto"/>
            </w:tcBorders>
          </w:tcPr>
          <w:p w14:paraId="4DCEDCFB"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rPr>
              <w:t xml:space="preserve">        </w:t>
            </w:r>
            <w:r w:rsidRPr="00441886">
              <w:rPr>
                <w:rFonts w:ascii="Times New Roman" w:hAnsi="Times New Roman" w:cs="Times New Roman"/>
                <w:b/>
              </w:rPr>
              <w:t>0</w:t>
            </w:r>
          </w:p>
        </w:tc>
        <w:tc>
          <w:tcPr>
            <w:tcW w:w="993" w:type="dxa"/>
            <w:tcBorders>
              <w:top w:val="single" w:sz="4" w:space="0" w:color="auto"/>
              <w:left w:val="single" w:sz="4" w:space="0" w:color="auto"/>
              <w:bottom w:val="single" w:sz="4" w:space="0" w:color="auto"/>
              <w:right w:val="single" w:sz="4" w:space="0" w:color="auto"/>
            </w:tcBorders>
          </w:tcPr>
          <w:p w14:paraId="140055C3" w14:textId="77777777" w:rsidR="00303244" w:rsidRPr="00441886" w:rsidRDefault="00303244" w:rsidP="004E0C71">
            <w:pPr>
              <w:spacing w:after="0" w:line="240" w:lineRule="auto"/>
              <w:jc w:val="center"/>
              <w:rPr>
                <w:rFonts w:ascii="Times New Roman" w:hAnsi="Times New Roman" w:cs="Times New Roman"/>
                <w:b/>
              </w:rPr>
            </w:pPr>
            <w:r>
              <w:rPr>
                <w:rFonts w:ascii="Times New Roman" w:hAnsi="Times New Roman" w:cs="Times New Roman"/>
                <w:b/>
              </w:rPr>
              <w:t>0</w:t>
            </w:r>
          </w:p>
        </w:tc>
        <w:tc>
          <w:tcPr>
            <w:tcW w:w="1321" w:type="dxa"/>
            <w:gridSpan w:val="2"/>
            <w:shd w:val="clear" w:color="auto" w:fill="auto"/>
          </w:tcPr>
          <w:p w14:paraId="6BE6E5BD" w14:textId="77777777" w:rsidR="00303244" w:rsidRPr="00441886" w:rsidRDefault="000D1AD0" w:rsidP="00441886">
            <w:pPr>
              <w:spacing w:after="0" w:line="240" w:lineRule="auto"/>
              <w:jc w:val="center"/>
              <w:rPr>
                <w:rFonts w:ascii="Times New Roman" w:hAnsi="Times New Roman" w:cs="Times New Roman"/>
                <w:b/>
              </w:rPr>
            </w:pPr>
            <w:r>
              <w:rPr>
                <w:rFonts w:ascii="Times New Roman" w:hAnsi="Times New Roman" w:cs="Times New Roman"/>
                <w:b/>
              </w:rPr>
              <w:t>-</w:t>
            </w:r>
          </w:p>
        </w:tc>
      </w:tr>
      <w:tr w:rsidR="00303244" w:rsidRPr="00441886" w14:paraId="73C737C8" w14:textId="77777777" w:rsidTr="00841CD9">
        <w:trPr>
          <w:jc w:val="center"/>
        </w:trPr>
        <w:tc>
          <w:tcPr>
            <w:tcW w:w="6062" w:type="dxa"/>
            <w:tcBorders>
              <w:top w:val="single" w:sz="4" w:space="0" w:color="auto"/>
              <w:left w:val="single" w:sz="4" w:space="0" w:color="auto"/>
              <w:bottom w:val="single" w:sz="4" w:space="0" w:color="auto"/>
              <w:right w:val="single" w:sz="4" w:space="0" w:color="auto"/>
            </w:tcBorders>
            <w:hideMark/>
          </w:tcPr>
          <w:p w14:paraId="25BA66D4"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Доля живых младенцев, родившихся с массой тела ниже 2500 г, на 100 живорожденных за год.</w:t>
            </w:r>
          </w:p>
        </w:tc>
        <w:tc>
          <w:tcPr>
            <w:tcW w:w="1134" w:type="dxa"/>
            <w:tcBorders>
              <w:top w:val="single" w:sz="4" w:space="0" w:color="auto"/>
              <w:left w:val="single" w:sz="4" w:space="0" w:color="auto"/>
              <w:bottom w:val="single" w:sz="4" w:space="0" w:color="auto"/>
              <w:right w:val="single" w:sz="4" w:space="0" w:color="auto"/>
            </w:tcBorders>
          </w:tcPr>
          <w:p w14:paraId="7B07A848"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2,0</w:t>
            </w:r>
          </w:p>
        </w:tc>
        <w:tc>
          <w:tcPr>
            <w:tcW w:w="1417" w:type="dxa"/>
            <w:tcBorders>
              <w:top w:val="single" w:sz="4" w:space="0" w:color="auto"/>
              <w:left w:val="single" w:sz="4" w:space="0" w:color="auto"/>
              <w:bottom w:val="single" w:sz="4" w:space="0" w:color="auto"/>
              <w:right w:val="single" w:sz="4" w:space="0" w:color="auto"/>
            </w:tcBorders>
          </w:tcPr>
          <w:p w14:paraId="6FCFC71E"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3,36</w:t>
            </w:r>
          </w:p>
        </w:tc>
        <w:tc>
          <w:tcPr>
            <w:tcW w:w="1134" w:type="dxa"/>
            <w:tcBorders>
              <w:top w:val="single" w:sz="4" w:space="0" w:color="auto"/>
              <w:left w:val="single" w:sz="4" w:space="0" w:color="auto"/>
              <w:bottom w:val="single" w:sz="4" w:space="0" w:color="auto"/>
              <w:right w:val="single" w:sz="4" w:space="0" w:color="auto"/>
            </w:tcBorders>
          </w:tcPr>
          <w:p w14:paraId="1116B892"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3,33</w:t>
            </w:r>
          </w:p>
        </w:tc>
        <w:tc>
          <w:tcPr>
            <w:tcW w:w="1134" w:type="dxa"/>
            <w:tcBorders>
              <w:top w:val="single" w:sz="4" w:space="0" w:color="auto"/>
              <w:left w:val="single" w:sz="4" w:space="0" w:color="auto"/>
              <w:bottom w:val="single" w:sz="4" w:space="0" w:color="auto"/>
              <w:right w:val="single" w:sz="4" w:space="0" w:color="auto"/>
            </w:tcBorders>
          </w:tcPr>
          <w:p w14:paraId="2FB37775"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5,0</w:t>
            </w:r>
          </w:p>
        </w:tc>
        <w:tc>
          <w:tcPr>
            <w:tcW w:w="993" w:type="dxa"/>
            <w:tcBorders>
              <w:top w:val="single" w:sz="4" w:space="0" w:color="auto"/>
              <w:left w:val="single" w:sz="4" w:space="0" w:color="auto"/>
              <w:bottom w:val="single" w:sz="4" w:space="0" w:color="auto"/>
              <w:right w:val="single" w:sz="4" w:space="0" w:color="auto"/>
            </w:tcBorders>
          </w:tcPr>
          <w:p w14:paraId="12FA82BF" w14:textId="77777777" w:rsidR="00303244" w:rsidRPr="00441886" w:rsidRDefault="00A50B07" w:rsidP="004E0C71">
            <w:pPr>
              <w:spacing w:after="0" w:line="240" w:lineRule="auto"/>
              <w:jc w:val="center"/>
              <w:rPr>
                <w:rFonts w:ascii="Times New Roman" w:hAnsi="Times New Roman" w:cs="Times New Roman"/>
                <w:b/>
              </w:rPr>
            </w:pPr>
            <w:r>
              <w:rPr>
                <w:rFonts w:ascii="Times New Roman" w:hAnsi="Times New Roman" w:cs="Times New Roman"/>
                <w:b/>
              </w:rPr>
              <w:t>0</w:t>
            </w:r>
          </w:p>
        </w:tc>
        <w:tc>
          <w:tcPr>
            <w:tcW w:w="1321" w:type="dxa"/>
            <w:gridSpan w:val="2"/>
            <w:shd w:val="clear" w:color="auto" w:fill="auto"/>
          </w:tcPr>
          <w:p w14:paraId="2F76988D" w14:textId="77777777" w:rsidR="00303244" w:rsidRPr="00441886" w:rsidRDefault="000D1AD0" w:rsidP="00441886">
            <w:pPr>
              <w:spacing w:after="0" w:line="240" w:lineRule="auto"/>
              <w:jc w:val="center"/>
              <w:rPr>
                <w:rFonts w:ascii="Times New Roman" w:hAnsi="Times New Roman" w:cs="Times New Roman"/>
                <w:b/>
              </w:rPr>
            </w:pPr>
            <w:r>
              <w:rPr>
                <w:rFonts w:ascii="Times New Roman" w:hAnsi="Times New Roman" w:cs="Times New Roman"/>
                <w:b/>
              </w:rPr>
              <w:t>-</w:t>
            </w:r>
          </w:p>
        </w:tc>
      </w:tr>
      <w:tr w:rsidR="00303244" w:rsidRPr="00441886" w14:paraId="6D50E429" w14:textId="77777777" w:rsidTr="00841CD9">
        <w:trPr>
          <w:trHeight w:val="1138"/>
          <w:jc w:val="center"/>
        </w:trPr>
        <w:tc>
          <w:tcPr>
            <w:tcW w:w="6062" w:type="dxa"/>
            <w:tcBorders>
              <w:top w:val="single" w:sz="4" w:space="0" w:color="auto"/>
              <w:left w:val="single" w:sz="4" w:space="0" w:color="auto"/>
              <w:bottom w:val="single" w:sz="4" w:space="0" w:color="auto"/>
              <w:right w:val="single" w:sz="4" w:space="0" w:color="auto"/>
            </w:tcBorders>
            <w:hideMark/>
          </w:tcPr>
          <w:p w14:paraId="3CB3D65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Первичная инвалидность на 10 тыс. населения:</w:t>
            </w:r>
          </w:p>
          <w:p w14:paraId="5A32839F"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 возрасте 0-18 лет;</w:t>
            </w:r>
          </w:p>
          <w:p w14:paraId="5EF0578E"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 возрасте старше 18 лет;</w:t>
            </w:r>
          </w:p>
          <w:p w14:paraId="455BD8E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 возрасте 18-59 (54) лет</w:t>
            </w:r>
          </w:p>
        </w:tc>
        <w:tc>
          <w:tcPr>
            <w:tcW w:w="1134" w:type="dxa"/>
            <w:tcBorders>
              <w:top w:val="single" w:sz="4" w:space="0" w:color="auto"/>
              <w:left w:val="single" w:sz="4" w:space="0" w:color="auto"/>
              <w:bottom w:val="single" w:sz="4" w:space="0" w:color="auto"/>
              <w:right w:val="single" w:sz="4" w:space="0" w:color="auto"/>
            </w:tcBorders>
          </w:tcPr>
          <w:p w14:paraId="6F9CC220" w14:textId="77777777" w:rsidR="00303244" w:rsidRPr="00441886" w:rsidRDefault="00303244" w:rsidP="00441886">
            <w:pPr>
              <w:spacing w:after="0" w:line="240" w:lineRule="auto"/>
              <w:jc w:val="center"/>
              <w:rPr>
                <w:rFonts w:ascii="Times New Roman" w:hAnsi="Times New Roman" w:cs="Times New Roman"/>
                <w:b/>
              </w:rPr>
            </w:pPr>
          </w:p>
          <w:p w14:paraId="6BD025E8"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22,3</w:t>
            </w:r>
          </w:p>
          <w:p w14:paraId="2B4B1EDB"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68,3</w:t>
            </w:r>
          </w:p>
          <w:p w14:paraId="7BEB8ED9"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57,7</w:t>
            </w:r>
          </w:p>
        </w:tc>
        <w:tc>
          <w:tcPr>
            <w:tcW w:w="1417" w:type="dxa"/>
            <w:tcBorders>
              <w:top w:val="single" w:sz="4" w:space="0" w:color="auto"/>
              <w:left w:val="single" w:sz="4" w:space="0" w:color="auto"/>
              <w:bottom w:val="single" w:sz="4" w:space="0" w:color="auto"/>
              <w:right w:val="single" w:sz="4" w:space="0" w:color="auto"/>
            </w:tcBorders>
          </w:tcPr>
          <w:p w14:paraId="16D40C20" w14:textId="77777777" w:rsidR="00303244" w:rsidRPr="00441886" w:rsidRDefault="00303244" w:rsidP="00441886">
            <w:pPr>
              <w:spacing w:after="0" w:line="240" w:lineRule="auto"/>
              <w:jc w:val="center"/>
              <w:rPr>
                <w:rFonts w:ascii="Times New Roman" w:hAnsi="Times New Roman" w:cs="Times New Roman"/>
                <w:b/>
              </w:rPr>
            </w:pPr>
          </w:p>
          <w:p w14:paraId="5FE1F3AD"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22,9</w:t>
            </w:r>
          </w:p>
          <w:p w14:paraId="7A4E1BB2"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69,1</w:t>
            </w:r>
          </w:p>
          <w:p w14:paraId="2189726D"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64,8</w:t>
            </w:r>
          </w:p>
        </w:tc>
        <w:tc>
          <w:tcPr>
            <w:tcW w:w="1134" w:type="dxa"/>
            <w:tcBorders>
              <w:top w:val="single" w:sz="4" w:space="0" w:color="auto"/>
              <w:left w:val="single" w:sz="4" w:space="0" w:color="auto"/>
              <w:bottom w:val="single" w:sz="4" w:space="0" w:color="auto"/>
              <w:right w:val="single" w:sz="4" w:space="0" w:color="auto"/>
            </w:tcBorders>
          </w:tcPr>
          <w:p w14:paraId="30F795B1" w14:textId="77777777" w:rsidR="00303244" w:rsidRPr="00441886" w:rsidRDefault="00303244" w:rsidP="00441886">
            <w:pPr>
              <w:spacing w:after="0" w:line="240" w:lineRule="auto"/>
              <w:jc w:val="center"/>
              <w:rPr>
                <w:rFonts w:ascii="Times New Roman" w:hAnsi="Times New Roman" w:cs="Times New Roman"/>
                <w:b/>
              </w:rPr>
            </w:pPr>
          </w:p>
          <w:p w14:paraId="253675D4"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b/>
              </w:rPr>
              <w:t xml:space="preserve">     15,6</w:t>
            </w:r>
          </w:p>
          <w:p w14:paraId="35530747" w14:textId="77777777" w:rsidR="00303244" w:rsidRPr="00441886" w:rsidRDefault="00303244" w:rsidP="00441886">
            <w:pPr>
              <w:spacing w:after="0" w:line="240" w:lineRule="auto"/>
              <w:rPr>
                <w:rFonts w:ascii="Times New Roman" w:hAnsi="Times New Roman" w:cs="Times New Roman"/>
                <w:b/>
              </w:rPr>
            </w:pPr>
          </w:p>
          <w:p w14:paraId="4D4B10A6"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b/>
              </w:rPr>
              <w:t xml:space="preserve">     37,6</w:t>
            </w:r>
          </w:p>
          <w:p w14:paraId="53CA92AF" w14:textId="77777777" w:rsidR="00303244" w:rsidRPr="00441886" w:rsidRDefault="00303244" w:rsidP="00441886">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1D6A305F" w14:textId="77777777" w:rsidR="00303244" w:rsidRPr="00441886" w:rsidRDefault="00303244" w:rsidP="00441886">
            <w:pPr>
              <w:spacing w:after="0" w:line="240" w:lineRule="auto"/>
              <w:jc w:val="center"/>
              <w:rPr>
                <w:rFonts w:ascii="Times New Roman" w:hAnsi="Times New Roman" w:cs="Times New Roman"/>
              </w:rPr>
            </w:pPr>
          </w:p>
          <w:p w14:paraId="0DCE7C77" w14:textId="77777777" w:rsidR="00303244" w:rsidRPr="00441886" w:rsidRDefault="00303244" w:rsidP="00441886">
            <w:pPr>
              <w:spacing w:after="0" w:line="240" w:lineRule="auto"/>
              <w:jc w:val="center"/>
              <w:rPr>
                <w:rFonts w:ascii="Times New Roman" w:hAnsi="Times New Roman" w:cs="Times New Roman"/>
                <w:b/>
              </w:rPr>
            </w:pPr>
            <w:r>
              <w:rPr>
                <w:rFonts w:ascii="Times New Roman" w:hAnsi="Times New Roman" w:cs="Times New Roman"/>
                <w:b/>
              </w:rPr>
              <w:t>7,8</w:t>
            </w:r>
          </w:p>
          <w:p w14:paraId="45898D70" w14:textId="77777777" w:rsidR="00303244" w:rsidRPr="00441886" w:rsidRDefault="00303244" w:rsidP="00441886">
            <w:pPr>
              <w:spacing w:after="0" w:line="240" w:lineRule="auto"/>
              <w:jc w:val="center"/>
              <w:rPr>
                <w:rFonts w:ascii="Times New Roman" w:hAnsi="Times New Roman" w:cs="Times New Roman"/>
                <w:b/>
              </w:rPr>
            </w:pPr>
          </w:p>
          <w:p w14:paraId="4903E1F8"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37,1</w:t>
            </w:r>
          </w:p>
          <w:p w14:paraId="3500D098" w14:textId="77777777" w:rsidR="00303244" w:rsidRPr="00441886" w:rsidRDefault="00303244" w:rsidP="00441886">
            <w:pPr>
              <w:spacing w:after="0" w:line="240" w:lineRule="auto"/>
              <w:rPr>
                <w:rFonts w:ascii="Times New Roman"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tcPr>
          <w:p w14:paraId="7B4F2777" w14:textId="77777777" w:rsidR="00303244" w:rsidRDefault="00303244" w:rsidP="00747B55">
            <w:pPr>
              <w:spacing w:after="0" w:line="240" w:lineRule="auto"/>
              <w:rPr>
                <w:rFonts w:ascii="Times New Roman" w:hAnsi="Times New Roman" w:cs="Times New Roman"/>
                <w:b/>
              </w:rPr>
            </w:pPr>
          </w:p>
          <w:p w14:paraId="26A9EEAD" w14:textId="77777777" w:rsidR="00303244" w:rsidRDefault="00303244" w:rsidP="00506BF2">
            <w:pPr>
              <w:spacing w:after="0" w:line="240" w:lineRule="auto"/>
              <w:jc w:val="center"/>
              <w:rPr>
                <w:rFonts w:ascii="Times New Roman" w:hAnsi="Times New Roman" w:cs="Times New Roman"/>
                <w:b/>
              </w:rPr>
            </w:pPr>
            <w:r>
              <w:rPr>
                <w:rFonts w:ascii="Times New Roman" w:hAnsi="Times New Roman" w:cs="Times New Roman"/>
                <w:b/>
              </w:rPr>
              <w:t>32,5</w:t>
            </w:r>
          </w:p>
          <w:p w14:paraId="603632CB" w14:textId="77777777" w:rsidR="00303244" w:rsidRDefault="00303244" w:rsidP="00506BF2">
            <w:pPr>
              <w:spacing w:after="0" w:line="240" w:lineRule="auto"/>
              <w:jc w:val="center"/>
              <w:rPr>
                <w:rFonts w:ascii="Times New Roman" w:hAnsi="Times New Roman" w:cs="Times New Roman"/>
                <w:b/>
              </w:rPr>
            </w:pPr>
          </w:p>
          <w:p w14:paraId="1A478EAF" w14:textId="77777777" w:rsidR="00303244" w:rsidRDefault="00303244" w:rsidP="00506BF2">
            <w:pPr>
              <w:spacing w:after="0" w:line="240" w:lineRule="auto"/>
              <w:jc w:val="center"/>
              <w:rPr>
                <w:rFonts w:ascii="Times New Roman" w:hAnsi="Times New Roman" w:cs="Times New Roman"/>
                <w:b/>
              </w:rPr>
            </w:pPr>
            <w:r>
              <w:rPr>
                <w:rFonts w:ascii="Times New Roman" w:hAnsi="Times New Roman" w:cs="Times New Roman"/>
                <w:b/>
              </w:rPr>
              <w:t>51,7</w:t>
            </w:r>
          </w:p>
          <w:p w14:paraId="4639897E" w14:textId="77777777" w:rsidR="00303244" w:rsidRDefault="00303244" w:rsidP="00747B55">
            <w:pPr>
              <w:spacing w:after="0"/>
              <w:rPr>
                <w:rFonts w:ascii="Times New Roman" w:hAnsi="Times New Roman" w:cs="Times New Roman"/>
                <w:b/>
              </w:rPr>
            </w:pPr>
          </w:p>
          <w:p w14:paraId="285C9046" w14:textId="77777777" w:rsidR="00303244" w:rsidRDefault="00303244" w:rsidP="00747B55">
            <w:pPr>
              <w:rPr>
                <w:rFonts w:ascii="Times New Roman" w:hAnsi="Times New Roman" w:cs="Times New Roman"/>
                <w:b/>
              </w:rPr>
            </w:pPr>
          </w:p>
          <w:p w14:paraId="02179DAF" w14:textId="77777777" w:rsidR="00303244" w:rsidRPr="00441886" w:rsidRDefault="00303244" w:rsidP="00747B55">
            <w:pPr>
              <w:spacing w:after="0" w:line="240" w:lineRule="auto"/>
              <w:rPr>
                <w:rFonts w:ascii="Times New Roman" w:hAnsi="Times New Roman" w:cs="Times New Roman"/>
                <w:b/>
              </w:rPr>
            </w:pPr>
          </w:p>
        </w:tc>
        <w:tc>
          <w:tcPr>
            <w:tcW w:w="1321" w:type="dxa"/>
            <w:gridSpan w:val="2"/>
            <w:shd w:val="clear" w:color="auto" w:fill="auto"/>
          </w:tcPr>
          <w:p w14:paraId="5F08E44A" w14:textId="77777777" w:rsidR="00303244" w:rsidRPr="00441886" w:rsidRDefault="00303244" w:rsidP="00441886">
            <w:pPr>
              <w:spacing w:after="0" w:line="240" w:lineRule="auto"/>
              <w:jc w:val="center"/>
              <w:rPr>
                <w:rFonts w:ascii="Times New Roman" w:hAnsi="Times New Roman" w:cs="Times New Roman"/>
                <w:b/>
              </w:rPr>
            </w:pPr>
          </w:p>
          <w:p w14:paraId="732AE10B" w14:textId="77777777" w:rsidR="00303244" w:rsidRDefault="007745A0" w:rsidP="007745A0">
            <w:pPr>
              <w:spacing w:after="0" w:line="240" w:lineRule="auto"/>
              <w:jc w:val="center"/>
              <w:rPr>
                <w:rFonts w:ascii="Times New Roman" w:hAnsi="Times New Roman" w:cs="Times New Roman"/>
                <w:b/>
              </w:rPr>
            </w:pPr>
            <w:r>
              <w:rPr>
                <w:rFonts w:ascii="Times New Roman" w:hAnsi="Times New Roman" w:cs="Times New Roman"/>
                <w:b/>
              </w:rPr>
              <w:t>2,62</w:t>
            </w:r>
          </w:p>
          <w:p w14:paraId="4F0864FF" w14:textId="77777777" w:rsidR="007745A0" w:rsidRDefault="007745A0" w:rsidP="007745A0">
            <w:pPr>
              <w:spacing w:after="0" w:line="240" w:lineRule="auto"/>
              <w:jc w:val="center"/>
              <w:rPr>
                <w:rFonts w:ascii="Times New Roman" w:hAnsi="Times New Roman" w:cs="Times New Roman"/>
                <w:b/>
              </w:rPr>
            </w:pPr>
          </w:p>
          <w:p w14:paraId="10176A2C" w14:textId="77777777" w:rsidR="007745A0" w:rsidRPr="00441886" w:rsidRDefault="007745A0" w:rsidP="007745A0">
            <w:pPr>
              <w:spacing w:after="0" w:line="240" w:lineRule="auto"/>
              <w:jc w:val="center"/>
              <w:rPr>
                <w:rFonts w:ascii="Times New Roman" w:hAnsi="Times New Roman" w:cs="Times New Roman"/>
                <w:b/>
              </w:rPr>
            </w:pPr>
            <w:r>
              <w:rPr>
                <w:rFonts w:ascii="Times New Roman" w:hAnsi="Times New Roman" w:cs="Times New Roman"/>
                <w:b/>
              </w:rPr>
              <w:t>-7,98</w:t>
            </w:r>
          </w:p>
        </w:tc>
      </w:tr>
      <w:tr w:rsidR="00303244" w:rsidRPr="00441886" w14:paraId="1DF4C6CF" w14:textId="77777777" w:rsidTr="00841CD9">
        <w:trPr>
          <w:jc w:val="center"/>
        </w:trPr>
        <w:tc>
          <w:tcPr>
            <w:tcW w:w="6062" w:type="dxa"/>
            <w:tcBorders>
              <w:top w:val="single" w:sz="4" w:space="0" w:color="auto"/>
              <w:left w:val="single" w:sz="4" w:space="0" w:color="auto"/>
              <w:bottom w:val="single" w:sz="4" w:space="0" w:color="auto"/>
              <w:right w:val="single" w:sz="4" w:space="0" w:color="auto"/>
            </w:tcBorders>
            <w:hideMark/>
          </w:tcPr>
          <w:p w14:paraId="534DF25A"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lastRenderedPageBreak/>
              <w:t>Частота заболеваний с врожденными аномалиями и хромосомными нарушениями на 1000 чел. за год:</w:t>
            </w:r>
          </w:p>
          <w:p w14:paraId="70575177"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 население</w:t>
            </w:r>
          </w:p>
          <w:p w14:paraId="60DD3C3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w:t>
            </w:r>
          </w:p>
          <w:p w14:paraId="225BD8BB"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w:t>
            </w:r>
          </w:p>
          <w:p w14:paraId="3896541A"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w:t>
            </w:r>
          </w:p>
        </w:tc>
        <w:tc>
          <w:tcPr>
            <w:tcW w:w="1134" w:type="dxa"/>
            <w:tcBorders>
              <w:top w:val="single" w:sz="4" w:space="0" w:color="auto"/>
              <w:left w:val="single" w:sz="4" w:space="0" w:color="auto"/>
              <w:bottom w:val="single" w:sz="4" w:space="0" w:color="auto"/>
              <w:right w:val="single" w:sz="4" w:space="0" w:color="auto"/>
            </w:tcBorders>
          </w:tcPr>
          <w:p w14:paraId="7A253EEF" w14:textId="77777777" w:rsidR="00303244" w:rsidRPr="00441886" w:rsidRDefault="00303244" w:rsidP="00441886">
            <w:pPr>
              <w:spacing w:after="0" w:line="240" w:lineRule="auto"/>
              <w:jc w:val="center"/>
              <w:rPr>
                <w:rFonts w:ascii="Times New Roman" w:hAnsi="Times New Roman" w:cs="Times New Roman"/>
                <w:b/>
              </w:rPr>
            </w:pPr>
          </w:p>
          <w:p w14:paraId="01EC60B2" w14:textId="77777777" w:rsidR="00303244" w:rsidRPr="00441886" w:rsidRDefault="00303244" w:rsidP="00441886">
            <w:pPr>
              <w:spacing w:after="0" w:line="240" w:lineRule="auto"/>
              <w:jc w:val="center"/>
              <w:rPr>
                <w:rFonts w:ascii="Times New Roman" w:hAnsi="Times New Roman" w:cs="Times New Roman"/>
                <w:b/>
              </w:rPr>
            </w:pPr>
          </w:p>
          <w:p w14:paraId="64464888"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4,05</w:t>
            </w:r>
          </w:p>
          <w:p w14:paraId="77596844"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4,95</w:t>
            </w:r>
          </w:p>
          <w:p w14:paraId="3C01E7E6" w14:textId="77777777" w:rsidR="00303244" w:rsidRPr="00441886" w:rsidRDefault="00303244" w:rsidP="00441886">
            <w:pPr>
              <w:spacing w:after="0" w:line="240" w:lineRule="auto"/>
              <w:jc w:val="cente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302A2B50" w14:textId="77777777" w:rsidR="00303244" w:rsidRPr="00441886" w:rsidRDefault="00303244" w:rsidP="00441886">
            <w:pPr>
              <w:spacing w:after="0" w:line="240" w:lineRule="auto"/>
              <w:jc w:val="center"/>
              <w:rPr>
                <w:rFonts w:ascii="Times New Roman" w:hAnsi="Times New Roman" w:cs="Times New Roman"/>
              </w:rPr>
            </w:pPr>
          </w:p>
          <w:p w14:paraId="5CCC5DD9" w14:textId="77777777" w:rsidR="00303244" w:rsidRPr="00441886" w:rsidRDefault="00303244" w:rsidP="00441886">
            <w:pPr>
              <w:spacing w:after="0" w:line="240" w:lineRule="auto"/>
              <w:jc w:val="center"/>
              <w:rPr>
                <w:rFonts w:ascii="Times New Roman" w:hAnsi="Times New Roman" w:cs="Times New Roman"/>
              </w:rPr>
            </w:pPr>
          </w:p>
          <w:p w14:paraId="27393A1B" w14:textId="77777777" w:rsidR="00303244" w:rsidRPr="00441886" w:rsidRDefault="00303244" w:rsidP="00335253">
            <w:pPr>
              <w:tabs>
                <w:tab w:val="left" w:pos="225"/>
                <w:tab w:val="center" w:pos="497"/>
              </w:tabs>
              <w:spacing w:after="0" w:line="240" w:lineRule="auto"/>
              <w:jc w:val="center"/>
              <w:rPr>
                <w:rFonts w:ascii="Times New Roman" w:hAnsi="Times New Roman" w:cs="Times New Roman"/>
                <w:b/>
              </w:rPr>
            </w:pPr>
            <w:r w:rsidRPr="00441886">
              <w:rPr>
                <w:rFonts w:ascii="Times New Roman" w:hAnsi="Times New Roman" w:cs="Times New Roman"/>
                <w:b/>
              </w:rPr>
              <w:t>8,5</w:t>
            </w:r>
          </w:p>
          <w:p w14:paraId="5976E357" w14:textId="77777777" w:rsidR="00303244" w:rsidRPr="00441886" w:rsidRDefault="00303244" w:rsidP="00335253">
            <w:pPr>
              <w:tabs>
                <w:tab w:val="left" w:pos="225"/>
                <w:tab w:val="center" w:pos="497"/>
              </w:tabs>
              <w:spacing w:after="0" w:line="240" w:lineRule="auto"/>
              <w:jc w:val="center"/>
              <w:rPr>
                <w:rFonts w:ascii="Times New Roman" w:hAnsi="Times New Roman" w:cs="Times New Roman"/>
                <w:b/>
              </w:rPr>
            </w:pPr>
            <w:r w:rsidRPr="00441886">
              <w:rPr>
                <w:rFonts w:ascii="Times New Roman" w:hAnsi="Times New Roman" w:cs="Times New Roman"/>
                <w:b/>
              </w:rPr>
              <w:t>5,0</w:t>
            </w:r>
          </w:p>
          <w:p w14:paraId="40FC7006" w14:textId="77777777" w:rsidR="00303244" w:rsidRPr="00441886" w:rsidRDefault="00303244" w:rsidP="00335253">
            <w:pPr>
              <w:tabs>
                <w:tab w:val="left" w:pos="225"/>
                <w:tab w:val="center" w:pos="497"/>
              </w:tabs>
              <w:spacing w:after="0" w:line="240" w:lineRule="auto"/>
              <w:jc w:val="center"/>
              <w:rPr>
                <w:rFonts w:ascii="Times New Roman" w:hAnsi="Times New Roman" w:cs="Times New Roman"/>
                <w:b/>
              </w:rPr>
            </w:pPr>
            <w:r w:rsidRPr="00441886">
              <w:rPr>
                <w:rFonts w:ascii="Times New Roman" w:hAnsi="Times New Roman" w:cs="Times New Roman"/>
                <w:b/>
              </w:rPr>
              <w:t>30,1</w:t>
            </w:r>
          </w:p>
          <w:p w14:paraId="2F6273D7" w14:textId="77777777" w:rsidR="00303244" w:rsidRPr="00441886" w:rsidRDefault="00303244" w:rsidP="00335253">
            <w:pPr>
              <w:tabs>
                <w:tab w:val="left" w:pos="225"/>
                <w:tab w:val="center" w:pos="497"/>
              </w:tabs>
              <w:spacing w:after="0" w:line="240" w:lineRule="auto"/>
              <w:jc w:val="center"/>
              <w:rPr>
                <w:rFonts w:ascii="Times New Roman" w:hAnsi="Times New Roman" w:cs="Times New Roman"/>
                <w:b/>
              </w:rPr>
            </w:pPr>
            <w:r w:rsidRPr="00441886">
              <w:rPr>
                <w:rFonts w:ascii="Times New Roman" w:hAnsi="Times New Roman" w:cs="Times New Roman"/>
                <w:b/>
              </w:rPr>
              <w:t>24,9</w:t>
            </w:r>
          </w:p>
          <w:p w14:paraId="6F02DAE4" w14:textId="77777777" w:rsidR="00303244" w:rsidRPr="00441886" w:rsidRDefault="00303244" w:rsidP="00441886">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5B944A39" w14:textId="77777777" w:rsidR="00303244" w:rsidRPr="00441886" w:rsidRDefault="00303244" w:rsidP="00441886">
            <w:pPr>
              <w:spacing w:after="0" w:line="240" w:lineRule="auto"/>
              <w:jc w:val="center"/>
              <w:rPr>
                <w:rFonts w:ascii="Times New Roman" w:hAnsi="Times New Roman" w:cs="Times New Roman"/>
              </w:rPr>
            </w:pPr>
          </w:p>
          <w:p w14:paraId="62F04E09" w14:textId="77777777" w:rsidR="00303244" w:rsidRPr="00441886" w:rsidRDefault="00303244" w:rsidP="00441886">
            <w:pPr>
              <w:spacing w:after="0" w:line="240" w:lineRule="auto"/>
              <w:jc w:val="center"/>
              <w:rPr>
                <w:rFonts w:ascii="Times New Roman" w:hAnsi="Times New Roman" w:cs="Times New Roman"/>
              </w:rPr>
            </w:pPr>
          </w:p>
          <w:p w14:paraId="37EEAD99"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8,74</w:t>
            </w:r>
          </w:p>
          <w:p w14:paraId="5A86A9DC"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4,7</w:t>
            </w:r>
          </w:p>
          <w:p w14:paraId="7B2F509C"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30,5</w:t>
            </w:r>
          </w:p>
          <w:p w14:paraId="61345BE4"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b/>
              </w:rPr>
              <w:t>29,6</w:t>
            </w:r>
          </w:p>
        </w:tc>
        <w:tc>
          <w:tcPr>
            <w:tcW w:w="1134" w:type="dxa"/>
            <w:tcBorders>
              <w:top w:val="single" w:sz="4" w:space="0" w:color="auto"/>
              <w:left w:val="single" w:sz="4" w:space="0" w:color="auto"/>
              <w:bottom w:val="single" w:sz="4" w:space="0" w:color="auto"/>
              <w:right w:val="single" w:sz="4" w:space="0" w:color="auto"/>
            </w:tcBorders>
          </w:tcPr>
          <w:p w14:paraId="30B63756" w14:textId="77777777" w:rsidR="00303244" w:rsidRPr="00441886" w:rsidRDefault="00303244" w:rsidP="00441886">
            <w:pPr>
              <w:spacing w:after="0" w:line="240" w:lineRule="auto"/>
              <w:jc w:val="center"/>
              <w:rPr>
                <w:rFonts w:ascii="Times New Roman" w:hAnsi="Times New Roman" w:cs="Times New Roman"/>
              </w:rPr>
            </w:pPr>
          </w:p>
          <w:p w14:paraId="59759B3C" w14:textId="77777777" w:rsidR="00303244" w:rsidRDefault="00303244" w:rsidP="00441886">
            <w:pPr>
              <w:spacing w:after="0" w:line="240" w:lineRule="auto"/>
              <w:jc w:val="center"/>
              <w:rPr>
                <w:rFonts w:ascii="Times New Roman" w:hAnsi="Times New Roman" w:cs="Times New Roman"/>
                <w:b/>
              </w:rPr>
            </w:pPr>
          </w:p>
          <w:p w14:paraId="0FD12118"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9,2</w:t>
            </w:r>
          </w:p>
          <w:p w14:paraId="64EF5674"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4,7</w:t>
            </w:r>
          </w:p>
          <w:p w14:paraId="4CD49DF2"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19,3</w:t>
            </w:r>
          </w:p>
          <w:p w14:paraId="13BC25C8"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34,0</w:t>
            </w:r>
          </w:p>
          <w:p w14:paraId="34022D78" w14:textId="77777777" w:rsidR="00303244" w:rsidRPr="00441886" w:rsidRDefault="00303244" w:rsidP="00441886">
            <w:pPr>
              <w:spacing w:after="0" w:line="240" w:lineRule="auto"/>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29716D4" w14:textId="77777777" w:rsidR="00303244" w:rsidRDefault="00303244">
            <w:pPr>
              <w:rPr>
                <w:rFonts w:ascii="Times New Roman" w:hAnsi="Times New Roman" w:cs="Times New Roman"/>
              </w:rPr>
            </w:pPr>
          </w:p>
          <w:p w14:paraId="0953B2BD" w14:textId="77777777" w:rsidR="00303244" w:rsidRDefault="00B678D9" w:rsidP="00ED6922">
            <w:pPr>
              <w:spacing w:after="0" w:line="240" w:lineRule="auto"/>
              <w:rPr>
                <w:rFonts w:ascii="Times New Roman" w:hAnsi="Times New Roman" w:cs="Times New Roman"/>
                <w:b/>
              </w:rPr>
            </w:pPr>
            <w:r>
              <w:rPr>
                <w:rFonts w:ascii="Times New Roman" w:hAnsi="Times New Roman" w:cs="Times New Roman"/>
                <w:b/>
              </w:rPr>
              <w:t xml:space="preserve">   </w:t>
            </w:r>
            <w:r w:rsidR="00303244" w:rsidRPr="00032615">
              <w:rPr>
                <w:rFonts w:ascii="Times New Roman" w:hAnsi="Times New Roman" w:cs="Times New Roman"/>
                <w:b/>
              </w:rPr>
              <w:t>10,38</w:t>
            </w:r>
          </w:p>
          <w:p w14:paraId="6AFCA977" w14:textId="77777777" w:rsidR="00303244" w:rsidRPr="00032615" w:rsidRDefault="00303244" w:rsidP="00ED6922">
            <w:pPr>
              <w:spacing w:after="0" w:line="240" w:lineRule="auto"/>
              <w:jc w:val="center"/>
              <w:rPr>
                <w:rFonts w:ascii="Times New Roman" w:hAnsi="Times New Roman" w:cs="Times New Roman"/>
                <w:b/>
              </w:rPr>
            </w:pPr>
            <w:r>
              <w:rPr>
                <w:rFonts w:ascii="Times New Roman" w:hAnsi="Times New Roman" w:cs="Times New Roman"/>
                <w:b/>
              </w:rPr>
              <w:t>5,3</w:t>
            </w:r>
          </w:p>
          <w:p w14:paraId="79FE2BE5" w14:textId="77777777" w:rsidR="00303244" w:rsidRPr="00032615" w:rsidRDefault="00303244" w:rsidP="00ED6922">
            <w:pPr>
              <w:spacing w:after="0" w:line="240" w:lineRule="auto"/>
              <w:jc w:val="center"/>
              <w:rPr>
                <w:rFonts w:ascii="Times New Roman" w:hAnsi="Times New Roman" w:cs="Times New Roman"/>
                <w:b/>
              </w:rPr>
            </w:pPr>
            <w:r>
              <w:rPr>
                <w:rFonts w:ascii="Times New Roman" w:hAnsi="Times New Roman" w:cs="Times New Roman"/>
                <w:b/>
              </w:rPr>
              <w:t>33,7</w:t>
            </w:r>
          </w:p>
          <w:p w14:paraId="26E6DF29" w14:textId="77777777" w:rsidR="00303244" w:rsidRPr="00032615" w:rsidRDefault="00303244" w:rsidP="00ED6922">
            <w:pPr>
              <w:spacing w:after="0" w:line="240" w:lineRule="auto"/>
              <w:jc w:val="center"/>
              <w:rPr>
                <w:rFonts w:ascii="Times New Roman" w:hAnsi="Times New Roman" w:cs="Times New Roman"/>
                <w:b/>
              </w:rPr>
            </w:pPr>
            <w:r>
              <w:rPr>
                <w:rFonts w:ascii="Times New Roman" w:hAnsi="Times New Roman" w:cs="Times New Roman"/>
                <w:b/>
              </w:rPr>
              <w:t>37,1</w:t>
            </w:r>
          </w:p>
          <w:p w14:paraId="020C0230" w14:textId="77777777" w:rsidR="00303244" w:rsidRPr="00032615" w:rsidRDefault="00303244" w:rsidP="00032615">
            <w:pPr>
              <w:spacing w:line="240" w:lineRule="auto"/>
              <w:jc w:val="center"/>
              <w:rPr>
                <w:rFonts w:ascii="Times New Roman" w:hAnsi="Times New Roman" w:cs="Times New Roman"/>
                <w:b/>
              </w:rPr>
            </w:pPr>
          </w:p>
          <w:p w14:paraId="21BC9A32" w14:textId="77777777" w:rsidR="00303244" w:rsidRPr="00441886" w:rsidRDefault="00303244" w:rsidP="00441886">
            <w:pPr>
              <w:spacing w:after="0" w:line="240" w:lineRule="auto"/>
              <w:jc w:val="center"/>
              <w:rPr>
                <w:rFonts w:ascii="Times New Roman" w:hAnsi="Times New Roman" w:cs="Times New Roman"/>
              </w:rPr>
            </w:pPr>
          </w:p>
        </w:tc>
        <w:tc>
          <w:tcPr>
            <w:tcW w:w="1321" w:type="dxa"/>
            <w:gridSpan w:val="2"/>
            <w:shd w:val="clear" w:color="auto" w:fill="auto"/>
          </w:tcPr>
          <w:p w14:paraId="5B7430D4" w14:textId="77777777" w:rsidR="00303244" w:rsidRPr="00441886" w:rsidRDefault="00303244" w:rsidP="00441886">
            <w:pPr>
              <w:spacing w:after="0" w:line="240" w:lineRule="auto"/>
              <w:jc w:val="center"/>
              <w:rPr>
                <w:rFonts w:ascii="Times New Roman" w:hAnsi="Times New Roman" w:cs="Times New Roman"/>
                <w:b/>
              </w:rPr>
            </w:pPr>
          </w:p>
          <w:p w14:paraId="13821C7F" w14:textId="77777777" w:rsidR="00303244" w:rsidRPr="00441886" w:rsidRDefault="00303244" w:rsidP="00ED6922">
            <w:pPr>
              <w:spacing w:after="0" w:line="240" w:lineRule="auto"/>
              <w:jc w:val="center"/>
              <w:rPr>
                <w:rFonts w:ascii="Times New Roman" w:hAnsi="Times New Roman" w:cs="Times New Roman"/>
                <w:b/>
              </w:rPr>
            </w:pPr>
          </w:p>
          <w:p w14:paraId="018BE1B2" w14:textId="77777777" w:rsidR="00303244" w:rsidRDefault="00ED6922" w:rsidP="00ED6922">
            <w:pPr>
              <w:spacing w:after="0" w:line="240" w:lineRule="auto"/>
              <w:jc w:val="center"/>
              <w:rPr>
                <w:rFonts w:ascii="Times New Roman" w:hAnsi="Times New Roman" w:cs="Times New Roman"/>
                <w:b/>
              </w:rPr>
            </w:pPr>
            <w:r>
              <w:rPr>
                <w:rFonts w:ascii="Times New Roman" w:hAnsi="Times New Roman" w:cs="Times New Roman"/>
                <w:b/>
              </w:rPr>
              <w:t>16,34</w:t>
            </w:r>
          </w:p>
          <w:p w14:paraId="6E5E2DEC" w14:textId="77777777" w:rsidR="00ED6922" w:rsidRDefault="00ED6922" w:rsidP="00ED6922">
            <w:pPr>
              <w:spacing w:after="0" w:line="240" w:lineRule="auto"/>
              <w:jc w:val="center"/>
              <w:rPr>
                <w:rFonts w:ascii="Times New Roman" w:hAnsi="Times New Roman" w:cs="Times New Roman"/>
                <w:b/>
              </w:rPr>
            </w:pPr>
            <w:r>
              <w:rPr>
                <w:rFonts w:ascii="Times New Roman" w:hAnsi="Times New Roman" w:cs="Times New Roman"/>
                <w:b/>
              </w:rPr>
              <w:t>0,81</w:t>
            </w:r>
          </w:p>
          <w:p w14:paraId="2E14A2C9" w14:textId="77777777" w:rsidR="00D442C5" w:rsidRDefault="00D442C5" w:rsidP="00ED6922">
            <w:pPr>
              <w:spacing w:after="0" w:line="240" w:lineRule="auto"/>
              <w:jc w:val="center"/>
              <w:rPr>
                <w:rFonts w:ascii="Times New Roman" w:hAnsi="Times New Roman" w:cs="Times New Roman"/>
                <w:b/>
              </w:rPr>
            </w:pPr>
            <w:r>
              <w:rPr>
                <w:rFonts w:ascii="Times New Roman" w:hAnsi="Times New Roman" w:cs="Times New Roman"/>
                <w:b/>
              </w:rPr>
              <w:t>-</w:t>
            </w:r>
          </w:p>
          <w:p w14:paraId="68B5B52F" w14:textId="77777777" w:rsidR="00D442C5" w:rsidRPr="00441886" w:rsidRDefault="00D442C5" w:rsidP="00ED6922">
            <w:pPr>
              <w:spacing w:after="0" w:line="240" w:lineRule="auto"/>
              <w:jc w:val="center"/>
              <w:rPr>
                <w:rFonts w:ascii="Times New Roman" w:hAnsi="Times New Roman" w:cs="Times New Roman"/>
                <w:b/>
              </w:rPr>
            </w:pPr>
            <w:r>
              <w:rPr>
                <w:rFonts w:ascii="Times New Roman" w:hAnsi="Times New Roman" w:cs="Times New Roman"/>
                <w:b/>
              </w:rPr>
              <w:t>-</w:t>
            </w:r>
          </w:p>
        </w:tc>
      </w:tr>
      <w:tr w:rsidR="00303244" w:rsidRPr="00441886" w14:paraId="386783AF" w14:textId="77777777" w:rsidTr="00841CD9">
        <w:trPr>
          <w:jc w:val="center"/>
        </w:trPr>
        <w:tc>
          <w:tcPr>
            <w:tcW w:w="6062" w:type="dxa"/>
            <w:tcBorders>
              <w:top w:val="single" w:sz="4" w:space="0" w:color="auto"/>
              <w:left w:val="single" w:sz="4" w:space="0" w:color="auto"/>
              <w:bottom w:val="single" w:sz="4" w:space="0" w:color="auto"/>
              <w:right w:val="single" w:sz="4" w:space="0" w:color="auto"/>
            </w:tcBorders>
            <w:hideMark/>
          </w:tcPr>
          <w:p w14:paraId="527BBAE8"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Онкозаболеваемость (больные с впервые установленным диагнозом) на 100 тыс.  населения:</w:t>
            </w:r>
          </w:p>
          <w:p w14:paraId="6FBE2999"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w:t>
            </w:r>
          </w:p>
          <w:p w14:paraId="6D4ED22F"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w:t>
            </w:r>
          </w:p>
          <w:p w14:paraId="03E23BCE"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городское население;</w:t>
            </w:r>
          </w:p>
          <w:p w14:paraId="191D0283"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городское население по возрастным группам;</w:t>
            </w:r>
          </w:p>
          <w:p w14:paraId="08F629AB"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сельское население;</w:t>
            </w:r>
          </w:p>
          <w:p w14:paraId="66A942EF" w14:textId="77777777" w:rsidR="00303244" w:rsidRPr="00441886" w:rsidRDefault="00303244" w:rsidP="00441886">
            <w:pPr>
              <w:spacing w:after="0" w:line="240" w:lineRule="auto"/>
              <w:jc w:val="both"/>
              <w:rPr>
                <w:rFonts w:ascii="Times New Roman" w:hAnsi="Times New Roman" w:cs="Times New Roman"/>
                <w:b/>
              </w:rPr>
            </w:pPr>
            <w:r w:rsidRPr="00441886">
              <w:rPr>
                <w:rFonts w:ascii="Times New Roman" w:hAnsi="Times New Roman" w:cs="Times New Roman"/>
              </w:rPr>
              <w:t xml:space="preserve">             сельское население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14:paraId="0679C569" w14:textId="77777777" w:rsidR="00303244" w:rsidRPr="00441886" w:rsidRDefault="00303244" w:rsidP="00441886">
            <w:pPr>
              <w:spacing w:after="0" w:line="240" w:lineRule="auto"/>
              <w:jc w:val="center"/>
              <w:rPr>
                <w:rFonts w:ascii="Times New Roman" w:hAnsi="Times New Roman" w:cs="Times New Roman"/>
                <w:b/>
              </w:rPr>
            </w:pPr>
          </w:p>
          <w:p w14:paraId="089706EB" w14:textId="77777777" w:rsidR="00303244" w:rsidRPr="00441886" w:rsidRDefault="00303244" w:rsidP="00441886">
            <w:pPr>
              <w:spacing w:after="0" w:line="240" w:lineRule="auto"/>
              <w:jc w:val="center"/>
              <w:rPr>
                <w:rFonts w:ascii="Times New Roman" w:hAnsi="Times New Roman" w:cs="Times New Roman"/>
                <w:b/>
              </w:rPr>
            </w:pPr>
          </w:p>
          <w:p w14:paraId="24F11A92"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455,7</w:t>
            </w:r>
          </w:p>
          <w:p w14:paraId="50952B87" w14:textId="77777777" w:rsidR="00303244" w:rsidRPr="00441886" w:rsidRDefault="00303244" w:rsidP="00441886">
            <w:pPr>
              <w:spacing w:after="0" w:line="240" w:lineRule="auto"/>
              <w:jc w:val="center"/>
              <w:rPr>
                <w:rFonts w:ascii="Times New Roman" w:hAnsi="Times New Roman" w:cs="Times New Roman"/>
                <w:b/>
              </w:rPr>
            </w:pPr>
          </w:p>
          <w:p w14:paraId="05B3C7BE"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257,4</w:t>
            </w:r>
          </w:p>
          <w:p w14:paraId="5D027480" w14:textId="77777777" w:rsidR="00303244" w:rsidRPr="00441886" w:rsidRDefault="00303244" w:rsidP="00441886">
            <w:pPr>
              <w:spacing w:after="0" w:line="240" w:lineRule="auto"/>
              <w:jc w:val="center"/>
              <w:rPr>
                <w:rFonts w:ascii="Times New Roman" w:hAnsi="Times New Roman" w:cs="Times New Roman"/>
                <w:b/>
              </w:rPr>
            </w:pPr>
          </w:p>
          <w:p w14:paraId="423C4058"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218,2</w:t>
            </w:r>
          </w:p>
          <w:p w14:paraId="1C7D54C0" w14:textId="77777777" w:rsidR="00303244" w:rsidRPr="00441886" w:rsidRDefault="00303244" w:rsidP="00441886">
            <w:pPr>
              <w:spacing w:after="0" w:line="240" w:lineRule="auto"/>
              <w:jc w:val="cente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F2908FE" w14:textId="77777777" w:rsidR="00303244" w:rsidRPr="00441886" w:rsidRDefault="00303244" w:rsidP="00441886">
            <w:pPr>
              <w:spacing w:after="0" w:line="240" w:lineRule="auto"/>
              <w:jc w:val="center"/>
              <w:rPr>
                <w:rFonts w:ascii="Times New Roman" w:hAnsi="Times New Roman" w:cs="Times New Roman"/>
              </w:rPr>
            </w:pPr>
          </w:p>
          <w:p w14:paraId="344AB770" w14:textId="77777777" w:rsidR="00303244" w:rsidRPr="00441886" w:rsidRDefault="00303244" w:rsidP="00441886">
            <w:pPr>
              <w:spacing w:after="0" w:line="240" w:lineRule="auto"/>
              <w:jc w:val="center"/>
              <w:rPr>
                <w:rFonts w:ascii="Times New Roman" w:hAnsi="Times New Roman" w:cs="Times New Roman"/>
              </w:rPr>
            </w:pPr>
          </w:p>
          <w:p w14:paraId="316C2240"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621,5</w:t>
            </w:r>
          </w:p>
          <w:p w14:paraId="1C6AAD92" w14:textId="77777777" w:rsidR="00303244" w:rsidRPr="00441886" w:rsidRDefault="00303244" w:rsidP="00441886">
            <w:pPr>
              <w:spacing w:after="0" w:line="240" w:lineRule="auto"/>
              <w:jc w:val="center"/>
              <w:rPr>
                <w:rFonts w:ascii="Times New Roman" w:hAnsi="Times New Roman" w:cs="Times New Roman"/>
                <w:b/>
              </w:rPr>
            </w:pPr>
          </w:p>
          <w:p w14:paraId="439175FB"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274,7</w:t>
            </w:r>
          </w:p>
          <w:p w14:paraId="3E680403" w14:textId="77777777" w:rsidR="00303244" w:rsidRPr="00441886" w:rsidRDefault="00303244" w:rsidP="00441886">
            <w:pPr>
              <w:spacing w:after="0" w:line="240" w:lineRule="auto"/>
              <w:jc w:val="center"/>
              <w:rPr>
                <w:rFonts w:ascii="Times New Roman" w:hAnsi="Times New Roman" w:cs="Times New Roman"/>
                <w:b/>
              </w:rPr>
            </w:pPr>
          </w:p>
          <w:p w14:paraId="376EBB29"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346,7</w:t>
            </w:r>
          </w:p>
        </w:tc>
        <w:tc>
          <w:tcPr>
            <w:tcW w:w="1134" w:type="dxa"/>
            <w:tcBorders>
              <w:top w:val="single" w:sz="4" w:space="0" w:color="auto"/>
              <w:left w:val="single" w:sz="4" w:space="0" w:color="auto"/>
              <w:bottom w:val="single" w:sz="4" w:space="0" w:color="auto"/>
              <w:right w:val="single" w:sz="4" w:space="0" w:color="auto"/>
            </w:tcBorders>
          </w:tcPr>
          <w:p w14:paraId="2E0EE618" w14:textId="77777777" w:rsidR="00303244" w:rsidRPr="00441886" w:rsidRDefault="00303244" w:rsidP="00441886">
            <w:pPr>
              <w:spacing w:after="0" w:line="240" w:lineRule="auto"/>
              <w:jc w:val="center"/>
              <w:rPr>
                <w:rFonts w:ascii="Times New Roman" w:hAnsi="Times New Roman" w:cs="Times New Roman"/>
                <w:b/>
              </w:rPr>
            </w:pPr>
          </w:p>
          <w:p w14:paraId="0C9DE42A" w14:textId="77777777" w:rsidR="00303244" w:rsidRPr="00441886" w:rsidRDefault="00303244" w:rsidP="00441886">
            <w:pPr>
              <w:spacing w:after="0" w:line="240" w:lineRule="auto"/>
              <w:jc w:val="center"/>
              <w:rPr>
                <w:rFonts w:ascii="Times New Roman" w:hAnsi="Times New Roman" w:cs="Times New Roman"/>
                <w:b/>
              </w:rPr>
            </w:pPr>
          </w:p>
          <w:p w14:paraId="2046D0A3"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300,9</w:t>
            </w:r>
          </w:p>
          <w:p w14:paraId="57BECB97" w14:textId="77777777" w:rsidR="00303244" w:rsidRPr="00441886" w:rsidRDefault="00303244" w:rsidP="00441886">
            <w:pPr>
              <w:spacing w:after="0" w:line="240" w:lineRule="auto"/>
              <w:jc w:val="center"/>
              <w:rPr>
                <w:rFonts w:ascii="Times New Roman" w:hAnsi="Times New Roman" w:cs="Times New Roman"/>
                <w:b/>
              </w:rPr>
            </w:pPr>
          </w:p>
          <w:p w14:paraId="4D95398B"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122,8</w:t>
            </w:r>
          </w:p>
          <w:p w14:paraId="70CD7398" w14:textId="77777777" w:rsidR="00303244" w:rsidRPr="00441886" w:rsidRDefault="00303244" w:rsidP="00441886">
            <w:pPr>
              <w:spacing w:after="0" w:line="240" w:lineRule="auto"/>
              <w:jc w:val="center"/>
              <w:rPr>
                <w:rFonts w:ascii="Times New Roman" w:hAnsi="Times New Roman" w:cs="Times New Roman"/>
                <w:b/>
              </w:rPr>
            </w:pPr>
          </w:p>
          <w:p w14:paraId="14D86FDA"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178,1</w:t>
            </w:r>
          </w:p>
        </w:tc>
        <w:tc>
          <w:tcPr>
            <w:tcW w:w="1134" w:type="dxa"/>
            <w:tcBorders>
              <w:top w:val="single" w:sz="4" w:space="0" w:color="auto"/>
              <w:left w:val="single" w:sz="4" w:space="0" w:color="auto"/>
              <w:bottom w:val="single" w:sz="4" w:space="0" w:color="auto"/>
              <w:right w:val="single" w:sz="4" w:space="0" w:color="auto"/>
            </w:tcBorders>
          </w:tcPr>
          <w:p w14:paraId="4E47CBBF" w14:textId="77777777" w:rsidR="00303244" w:rsidRPr="00441886" w:rsidRDefault="00303244" w:rsidP="00441886">
            <w:pPr>
              <w:spacing w:after="0" w:line="240" w:lineRule="auto"/>
              <w:jc w:val="center"/>
              <w:rPr>
                <w:rFonts w:ascii="Times New Roman" w:hAnsi="Times New Roman" w:cs="Times New Roman"/>
              </w:rPr>
            </w:pPr>
          </w:p>
          <w:p w14:paraId="33603827" w14:textId="77777777" w:rsidR="00303244" w:rsidRDefault="00303244" w:rsidP="00441886">
            <w:pPr>
              <w:spacing w:after="0" w:line="240" w:lineRule="auto"/>
              <w:jc w:val="center"/>
              <w:rPr>
                <w:rFonts w:ascii="Times New Roman" w:hAnsi="Times New Roman" w:cs="Times New Roman"/>
                <w:b/>
              </w:rPr>
            </w:pPr>
          </w:p>
          <w:p w14:paraId="0D56FAE0"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405,6</w:t>
            </w:r>
          </w:p>
          <w:p w14:paraId="5CE31A85" w14:textId="77777777" w:rsidR="00303244" w:rsidRPr="00441886" w:rsidRDefault="00303244" w:rsidP="00441886">
            <w:pPr>
              <w:spacing w:after="0" w:line="240" w:lineRule="auto"/>
              <w:jc w:val="center"/>
              <w:rPr>
                <w:rFonts w:ascii="Times New Roman" w:hAnsi="Times New Roman" w:cs="Times New Roman"/>
                <w:b/>
              </w:rPr>
            </w:pPr>
          </w:p>
          <w:p w14:paraId="0F7D5489"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173,6</w:t>
            </w:r>
          </w:p>
          <w:p w14:paraId="5620B4AE" w14:textId="77777777" w:rsidR="00303244" w:rsidRPr="00441886" w:rsidRDefault="00303244" w:rsidP="00441886">
            <w:pPr>
              <w:spacing w:after="0" w:line="240" w:lineRule="auto"/>
              <w:jc w:val="center"/>
              <w:rPr>
                <w:rFonts w:ascii="Times New Roman" w:hAnsi="Times New Roman" w:cs="Times New Roman"/>
                <w:b/>
              </w:rPr>
            </w:pPr>
          </w:p>
          <w:p w14:paraId="3FC057CB"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232,0</w:t>
            </w:r>
          </w:p>
        </w:tc>
        <w:tc>
          <w:tcPr>
            <w:tcW w:w="993" w:type="dxa"/>
            <w:tcBorders>
              <w:top w:val="single" w:sz="4" w:space="0" w:color="auto"/>
              <w:left w:val="single" w:sz="4" w:space="0" w:color="auto"/>
              <w:bottom w:val="single" w:sz="4" w:space="0" w:color="auto"/>
              <w:right w:val="single" w:sz="4" w:space="0" w:color="auto"/>
            </w:tcBorders>
          </w:tcPr>
          <w:p w14:paraId="50F4E5C1" w14:textId="77777777" w:rsidR="00303244" w:rsidRDefault="00303244">
            <w:pPr>
              <w:rPr>
                <w:rFonts w:ascii="Times New Roman" w:hAnsi="Times New Roman" w:cs="Times New Roman"/>
                <w:b/>
              </w:rPr>
            </w:pPr>
          </w:p>
          <w:p w14:paraId="5E1F033D" w14:textId="77777777" w:rsidR="00303244" w:rsidRDefault="00303244" w:rsidP="00281B6B">
            <w:pPr>
              <w:spacing w:after="0" w:line="240" w:lineRule="auto"/>
              <w:rPr>
                <w:rFonts w:ascii="Times New Roman" w:hAnsi="Times New Roman" w:cs="Times New Roman"/>
                <w:b/>
              </w:rPr>
            </w:pPr>
            <w:r>
              <w:rPr>
                <w:rFonts w:ascii="Times New Roman" w:hAnsi="Times New Roman" w:cs="Times New Roman"/>
                <w:b/>
              </w:rPr>
              <w:t xml:space="preserve">  501</w:t>
            </w:r>
            <w:r w:rsidR="00FA5C2E">
              <w:rPr>
                <w:rFonts w:ascii="Times New Roman" w:hAnsi="Times New Roman" w:cs="Times New Roman"/>
                <w:b/>
              </w:rPr>
              <w:t>,</w:t>
            </w:r>
            <w:r>
              <w:rPr>
                <w:rFonts w:ascii="Times New Roman" w:hAnsi="Times New Roman" w:cs="Times New Roman"/>
                <w:b/>
              </w:rPr>
              <w:t>4</w:t>
            </w:r>
          </w:p>
          <w:p w14:paraId="66CC2B1A" w14:textId="77777777" w:rsidR="00303244" w:rsidRDefault="00303244" w:rsidP="00281B6B">
            <w:pPr>
              <w:spacing w:after="0" w:line="240" w:lineRule="auto"/>
              <w:jc w:val="center"/>
              <w:rPr>
                <w:rFonts w:ascii="Times New Roman" w:hAnsi="Times New Roman" w:cs="Times New Roman"/>
                <w:b/>
              </w:rPr>
            </w:pPr>
          </w:p>
          <w:p w14:paraId="419E6C85" w14:textId="77777777" w:rsidR="00303244" w:rsidRDefault="00303244" w:rsidP="00281B6B">
            <w:pPr>
              <w:spacing w:after="0" w:line="240" w:lineRule="auto"/>
              <w:jc w:val="center"/>
              <w:rPr>
                <w:rFonts w:ascii="Times New Roman" w:hAnsi="Times New Roman" w:cs="Times New Roman"/>
                <w:b/>
              </w:rPr>
            </w:pPr>
            <w:r>
              <w:rPr>
                <w:rFonts w:ascii="Times New Roman" w:hAnsi="Times New Roman" w:cs="Times New Roman"/>
                <w:b/>
              </w:rPr>
              <w:t>240,9</w:t>
            </w:r>
          </w:p>
          <w:p w14:paraId="75B60F9E" w14:textId="77777777" w:rsidR="00303244" w:rsidRDefault="00303244" w:rsidP="00281B6B">
            <w:pPr>
              <w:spacing w:after="0" w:line="240" w:lineRule="auto"/>
              <w:jc w:val="center"/>
              <w:rPr>
                <w:rFonts w:ascii="Times New Roman" w:hAnsi="Times New Roman" w:cs="Times New Roman"/>
                <w:b/>
              </w:rPr>
            </w:pPr>
          </w:p>
          <w:p w14:paraId="6482106A" w14:textId="77777777" w:rsidR="00303244" w:rsidRDefault="00303244" w:rsidP="00281B6B">
            <w:pPr>
              <w:spacing w:after="0" w:line="240" w:lineRule="auto"/>
              <w:jc w:val="center"/>
              <w:rPr>
                <w:rFonts w:ascii="Times New Roman" w:hAnsi="Times New Roman" w:cs="Times New Roman"/>
                <w:b/>
              </w:rPr>
            </w:pPr>
            <w:r>
              <w:rPr>
                <w:rFonts w:ascii="Times New Roman" w:hAnsi="Times New Roman" w:cs="Times New Roman"/>
                <w:b/>
              </w:rPr>
              <w:t>260,5</w:t>
            </w:r>
          </w:p>
          <w:p w14:paraId="6CBCA1A0" w14:textId="77777777" w:rsidR="00303244" w:rsidRDefault="00303244" w:rsidP="00B678D9">
            <w:pPr>
              <w:spacing w:after="0"/>
              <w:jc w:val="center"/>
              <w:rPr>
                <w:rFonts w:ascii="Times New Roman" w:hAnsi="Times New Roman" w:cs="Times New Roman"/>
                <w:b/>
              </w:rPr>
            </w:pPr>
          </w:p>
          <w:p w14:paraId="1B915F47" w14:textId="77777777" w:rsidR="00303244" w:rsidRPr="00441886" w:rsidRDefault="00303244" w:rsidP="00CA703F">
            <w:pPr>
              <w:spacing w:after="0" w:line="240" w:lineRule="auto"/>
              <w:jc w:val="center"/>
              <w:rPr>
                <w:rFonts w:ascii="Times New Roman" w:hAnsi="Times New Roman" w:cs="Times New Roman"/>
                <w:b/>
              </w:rPr>
            </w:pPr>
          </w:p>
        </w:tc>
        <w:tc>
          <w:tcPr>
            <w:tcW w:w="1321" w:type="dxa"/>
            <w:gridSpan w:val="2"/>
            <w:shd w:val="clear" w:color="auto" w:fill="auto"/>
          </w:tcPr>
          <w:p w14:paraId="3300ECDA" w14:textId="77777777" w:rsidR="00303244" w:rsidRPr="00441886" w:rsidRDefault="00303244" w:rsidP="00441886">
            <w:pPr>
              <w:spacing w:after="0" w:line="240" w:lineRule="auto"/>
              <w:jc w:val="center"/>
              <w:rPr>
                <w:rFonts w:ascii="Times New Roman" w:hAnsi="Times New Roman" w:cs="Times New Roman"/>
                <w:b/>
              </w:rPr>
            </w:pPr>
          </w:p>
          <w:p w14:paraId="458B3AAA" w14:textId="77777777" w:rsidR="00303244" w:rsidRPr="00441886" w:rsidRDefault="00303244" w:rsidP="00441886">
            <w:pPr>
              <w:spacing w:after="0" w:line="240" w:lineRule="auto"/>
              <w:jc w:val="center"/>
              <w:rPr>
                <w:rFonts w:ascii="Times New Roman" w:hAnsi="Times New Roman" w:cs="Times New Roman"/>
                <w:b/>
              </w:rPr>
            </w:pPr>
          </w:p>
          <w:p w14:paraId="095672F0" w14:textId="77777777" w:rsidR="00303244" w:rsidRDefault="00F0201D" w:rsidP="00D442C5">
            <w:pPr>
              <w:spacing w:line="240" w:lineRule="auto"/>
              <w:jc w:val="center"/>
              <w:rPr>
                <w:rFonts w:ascii="Times New Roman" w:hAnsi="Times New Roman" w:cs="Times New Roman"/>
                <w:b/>
              </w:rPr>
            </w:pPr>
            <w:r>
              <w:rPr>
                <w:rFonts w:ascii="Times New Roman" w:hAnsi="Times New Roman" w:cs="Times New Roman"/>
                <w:b/>
              </w:rPr>
              <w:t>-2,72</w:t>
            </w:r>
          </w:p>
          <w:p w14:paraId="5484193C" w14:textId="77777777" w:rsidR="00F0201D" w:rsidRDefault="00F0201D" w:rsidP="00D442C5">
            <w:pPr>
              <w:spacing w:line="240" w:lineRule="auto"/>
              <w:jc w:val="center"/>
              <w:rPr>
                <w:rFonts w:ascii="Times New Roman" w:hAnsi="Times New Roman" w:cs="Times New Roman"/>
                <w:b/>
              </w:rPr>
            </w:pPr>
            <w:r>
              <w:rPr>
                <w:rFonts w:ascii="Times New Roman" w:hAnsi="Times New Roman" w:cs="Times New Roman"/>
                <w:b/>
              </w:rPr>
              <w:t>-6,27</w:t>
            </w:r>
          </w:p>
          <w:p w14:paraId="6AC8E78A" w14:textId="77777777" w:rsidR="00F0201D" w:rsidRPr="00441886" w:rsidRDefault="00F0201D" w:rsidP="00D442C5">
            <w:pPr>
              <w:spacing w:line="240" w:lineRule="auto"/>
              <w:jc w:val="center"/>
              <w:rPr>
                <w:rFonts w:ascii="Times New Roman" w:hAnsi="Times New Roman" w:cs="Times New Roman"/>
                <w:b/>
              </w:rPr>
            </w:pPr>
            <w:r>
              <w:rPr>
                <w:rFonts w:ascii="Times New Roman" w:hAnsi="Times New Roman" w:cs="Times New Roman"/>
                <w:b/>
              </w:rPr>
              <w:t>-1,22</w:t>
            </w:r>
          </w:p>
        </w:tc>
      </w:tr>
      <w:tr w:rsidR="00303244" w:rsidRPr="00441886" w14:paraId="019E091B" w14:textId="77777777" w:rsidTr="00841CD9">
        <w:trPr>
          <w:gridAfter w:val="1"/>
          <w:wAfter w:w="19" w:type="dxa"/>
          <w:jc w:val="center"/>
        </w:trPr>
        <w:tc>
          <w:tcPr>
            <w:tcW w:w="6062" w:type="dxa"/>
            <w:tcBorders>
              <w:top w:val="single" w:sz="4" w:space="0" w:color="auto"/>
              <w:left w:val="single" w:sz="4" w:space="0" w:color="auto"/>
              <w:bottom w:val="single" w:sz="4" w:space="0" w:color="auto"/>
              <w:right w:val="single" w:sz="4" w:space="0" w:color="auto"/>
            </w:tcBorders>
            <w:hideMark/>
          </w:tcPr>
          <w:p w14:paraId="76338F70"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Первичная заболеваемость диабетом на 1000 тыс. населения:</w:t>
            </w:r>
          </w:p>
          <w:p w14:paraId="3312A4BD"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общая;</w:t>
            </w:r>
          </w:p>
          <w:p w14:paraId="6D46B39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14:paraId="4C65566A" w14:textId="77777777" w:rsidR="00303244" w:rsidRPr="00441886" w:rsidRDefault="00303244" w:rsidP="00441886">
            <w:pPr>
              <w:spacing w:after="0" w:line="240" w:lineRule="auto"/>
              <w:jc w:val="center"/>
              <w:rPr>
                <w:rFonts w:ascii="Times New Roman" w:hAnsi="Times New Roman" w:cs="Times New Roman"/>
                <w:b/>
              </w:rPr>
            </w:pPr>
          </w:p>
          <w:p w14:paraId="66B10C54"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9,3</w:t>
            </w:r>
          </w:p>
        </w:tc>
        <w:tc>
          <w:tcPr>
            <w:tcW w:w="1417" w:type="dxa"/>
            <w:tcBorders>
              <w:top w:val="single" w:sz="4" w:space="0" w:color="auto"/>
              <w:left w:val="single" w:sz="4" w:space="0" w:color="auto"/>
              <w:bottom w:val="single" w:sz="4" w:space="0" w:color="auto"/>
              <w:right w:val="single" w:sz="4" w:space="0" w:color="auto"/>
            </w:tcBorders>
          </w:tcPr>
          <w:p w14:paraId="3132DAF8" w14:textId="77777777" w:rsidR="00303244" w:rsidRPr="00441886" w:rsidRDefault="00303244" w:rsidP="00441886">
            <w:pPr>
              <w:spacing w:after="0" w:line="240" w:lineRule="auto"/>
              <w:jc w:val="center"/>
              <w:rPr>
                <w:rFonts w:ascii="Times New Roman" w:hAnsi="Times New Roman" w:cs="Times New Roman"/>
                <w:b/>
              </w:rPr>
            </w:pPr>
          </w:p>
          <w:p w14:paraId="07071784"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5,9</w:t>
            </w:r>
          </w:p>
        </w:tc>
        <w:tc>
          <w:tcPr>
            <w:tcW w:w="1134" w:type="dxa"/>
            <w:tcBorders>
              <w:top w:val="single" w:sz="4" w:space="0" w:color="auto"/>
              <w:left w:val="single" w:sz="4" w:space="0" w:color="auto"/>
              <w:bottom w:val="single" w:sz="4" w:space="0" w:color="auto"/>
              <w:right w:val="single" w:sz="4" w:space="0" w:color="auto"/>
            </w:tcBorders>
          </w:tcPr>
          <w:p w14:paraId="361DD801" w14:textId="77777777" w:rsidR="00303244" w:rsidRPr="00441886" w:rsidRDefault="00303244" w:rsidP="00441886">
            <w:pPr>
              <w:spacing w:after="0" w:line="240" w:lineRule="auto"/>
              <w:rPr>
                <w:rFonts w:ascii="Times New Roman" w:hAnsi="Times New Roman" w:cs="Times New Roman"/>
              </w:rPr>
            </w:pPr>
          </w:p>
          <w:p w14:paraId="31F468EB"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 xml:space="preserve">   8,4</w:t>
            </w:r>
          </w:p>
        </w:tc>
        <w:tc>
          <w:tcPr>
            <w:tcW w:w="1134" w:type="dxa"/>
            <w:tcBorders>
              <w:top w:val="single" w:sz="4" w:space="0" w:color="auto"/>
              <w:left w:val="single" w:sz="4" w:space="0" w:color="auto"/>
              <w:bottom w:val="single" w:sz="4" w:space="0" w:color="auto"/>
              <w:right w:val="single" w:sz="4" w:space="0" w:color="auto"/>
            </w:tcBorders>
          </w:tcPr>
          <w:p w14:paraId="0869CEF3" w14:textId="77777777" w:rsidR="00303244" w:rsidRPr="00441886" w:rsidRDefault="00303244" w:rsidP="00441886">
            <w:pPr>
              <w:spacing w:after="0" w:line="240" w:lineRule="auto"/>
              <w:jc w:val="center"/>
              <w:rPr>
                <w:rFonts w:ascii="Times New Roman" w:hAnsi="Times New Roman" w:cs="Times New Roman"/>
                <w:b/>
              </w:rPr>
            </w:pPr>
          </w:p>
          <w:p w14:paraId="5E34F001"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8,1</w:t>
            </w:r>
          </w:p>
        </w:tc>
        <w:tc>
          <w:tcPr>
            <w:tcW w:w="993" w:type="dxa"/>
            <w:tcBorders>
              <w:top w:val="single" w:sz="4" w:space="0" w:color="auto"/>
              <w:left w:val="single" w:sz="4" w:space="0" w:color="auto"/>
              <w:bottom w:val="single" w:sz="4" w:space="0" w:color="auto"/>
              <w:right w:val="single" w:sz="4" w:space="0" w:color="auto"/>
            </w:tcBorders>
          </w:tcPr>
          <w:p w14:paraId="2FE84B41" w14:textId="77777777" w:rsidR="00303244" w:rsidRDefault="00303244" w:rsidP="00C87448">
            <w:pPr>
              <w:spacing w:after="0" w:line="240" w:lineRule="auto"/>
              <w:rPr>
                <w:rFonts w:ascii="Times New Roman" w:hAnsi="Times New Roman" w:cs="Times New Roman"/>
                <w:b/>
              </w:rPr>
            </w:pPr>
          </w:p>
          <w:p w14:paraId="7D9BBDDF" w14:textId="77777777" w:rsidR="00303244" w:rsidRPr="00441886" w:rsidRDefault="00303244" w:rsidP="00C87448">
            <w:pPr>
              <w:spacing w:after="0" w:line="240" w:lineRule="auto"/>
              <w:rPr>
                <w:rFonts w:ascii="Times New Roman" w:hAnsi="Times New Roman" w:cs="Times New Roman"/>
                <w:b/>
              </w:rPr>
            </w:pPr>
            <w:r>
              <w:rPr>
                <w:rFonts w:ascii="Times New Roman" w:hAnsi="Times New Roman" w:cs="Times New Roman"/>
                <w:b/>
              </w:rPr>
              <w:t xml:space="preserve">  4,19</w:t>
            </w:r>
          </w:p>
        </w:tc>
        <w:tc>
          <w:tcPr>
            <w:tcW w:w="1302" w:type="dxa"/>
            <w:shd w:val="clear" w:color="auto" w:fill="auto"/>
          </w:tcPr>
          <w:p w14:paraId="5AD01C3B" w14:textId="77777777" w:rsidR="00303244" w:rsidRPr="00441886" w:rsidRDefault="00303244" w:rsidP="00C87448">
            <w:pPr>
              <w:spacing w:after="0" w:line="240" w:lineRule="auto"/>
              <w:jc w:val="center"/>
              <w:rPr>
                <w:rFonts w:ascii="Times New Roman" w:hAnsi="Times New Roman" w:cs="Times New Roman"/>
                <w:b/>
              </w:rPr>
            </w:pPr>
          </w:p>
          <w:p w14:paraId="7CD7E5F6" w14:textId="77777777" w:rsidR="00303244" w:rsidRPr="00441886" w:rsidRDefault="00303244" w:rsidP="00C87448">
            <w:pPr>
              <w:spacing w:after="0" w:line="240" w:lineRule="auto"/>
              <w:jc w:val="center"/>
              <w:rPr>
                <w:rFonts w:ascii="Times New Roman" w:hAnsi="Times New Roman" w:cs="Times New Roman"/>
                <w:b/>
              </w:rPr>
            </w:pPr>
            <w:r w:rsidRPr="00441886">
              <w:rPr>
                <w:rFonts w:ascii="Times New Roman" w:hAnsi="Times New Roman" w:cs="Times New Roman"/>
                <w:b/>
              </w:rPr>
              <w:t>-3,32</w:t>
            </w:r>
          </w:p>
        </w:tc>
      </w:tr>
      <w:tr w:rsidR="00367D60" w:rsidRPr="00441886" w14:paraId="50F9357F" w14:textId="77777777" w:rsidTr="00841CD9">
        <w:trPr>
          <w:gridAfter w:val="1"/>
          <w:wAfter w:w="19" w:type="dxa"/>
          <w:jc w:val="center"/>
        </w:trPr>
        <w:tc>
          <w:tcPr>
            <w:tcW w:w="6062" w:type="dxa"/>
            <w:tcBorders>
              <w:top w:val="single" w:sz="4" w:space="0" w:color="auto"/>
              <w:left w:val="single" w:sz="4" w:space="0" w:color="auto"/>
              <w:bottom w:val="single" w:sz="4" w:space="0" w:color="auto"/>
              <w:right w:val="single" w:sz="4" w:space="0" w:color="auto"/>
            </w:tcBorders>
            <w:hideMark/>
          </w:tcPr>
          <w:p w14:paraId="26CFF24E" w14:textId="77777777" w:rsidR="00367D60" w:rsidRPr="00441886" w:rsidRDefault="00367D60" w:rsidP="00441886">
            <w:pPr>
              <w:spacing w:after="0" w:line="240" w:lineRule="auto"/>
              <w:jc w:val="both"/>
              <w:rPr>
                <w:rFonts w:ascii="Times New Roman" w:hAnsi="Times New Roman" w:cs="Times New Roman"/>
              </w:rPr>
            </w:pPr>
            <w:r w:rsidRPr="00441886">
              <w:rPr>
                <w:rFonts w:ascii="Times New Roman" w:hAnsi="Times New Roman" w:cs="Times New Roman"/>
              </w:rPr>
              <w:t>Число отравлений (на 1000 населения) за год:</w:t>
            </w:r>
          </w:p>
          <w:p w14:paraId="128F553C" w14:textId="77777777" w:rsidR="00367D60" w:rsidRPr="00441886" w:rsidRDefault="00367D60"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общее;</w:t>
            </w:r>
          </w:p>
          <w:p w14:paraId="1FC594EF" w14:textId="77777777" w:rsidR="00367D60" w:rsidRPr="00441886" w:rsidRDefault="00367D60"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нозоформам;</w:t>
            </w:r>
          </w:p>
          <w:p w14:paraId="79EF6482" w14:textId="77777777" w:rsidR="00367D60" w:rsidRPr="00441886" w:rsidRDefault="00367D60"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14:paraId="6FEFC2F3" w14:textId="77777777" w:rsidR="00367D60" w:rsidRPr="00441886" w:rsidRDefault="00367D60" w:rsidP="00441886">
            <w:pPr>
              <w:spacing w:after="0" w:line="240" w:lineRule="auto"/>
              <w:jc w:val="center"/>
              <w:rPr>
                <w:rFonts w:ascii="Times New Roman" w:hAnsi="Times New Roman" w:cs="Times New Roman"/>
              </w:rPr>
            </w:pPr>
          </w:p>
          <w:p w14:paraId="5C16E647" w14:textId="77777777" w:rsidR="00367D60" w:rsidRPr="00441886" w:rsidRDefault="00367D60"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14:paraId="758D1153" w14:textId="77777777" w:rsidR="00367D60" w:rsidRPr="00441886" w:rsidRDefault="00367D60" w:rsidP="00441886">
            <w:pPr>
              <w:spacing w:after="0" w:line="240" w:lineRule="auto"/>
              <w:jc w:val="center"/>
              <w:rPr>
                <w:rFonts w:ascii="Times New Roman" w:hAnsi="Times New Roman" w:cs="Times New Roman"/>
              </w:rPr>
            </w:pPr>
          </w:p>
          <w:p w14:paraId="3FDE8DB2" w14:textId="77777777" w:rsidR="00367D60" w:rsidRPr="00441886" w:rsidRDefault="00367D60" w:rsidP="00441886">
            <w:pPr>
              <w:spacing w:after="0" w:line="240" w:lineRule="auto"/>
              <w:jc w:val="center"/>
              <w:rPr>
                <w:rFonts w:ascii="Times New Roman" w:hAnsi="Times New Roman" w:cs="Times New Roman"/>
              </w:rPr>
            </w:pPr>
            <w:r w:rsidRPr="00441886">
              <w:rPr>
                <w:rFonts w:ascii="Times New Roman" w:hAnsi="Times New Roman" w:cs="Times New Roman"/>
              </w:rPr>
              <w:t>-</w:t>
            </w:r>
          </w:p>
          <w:p w14:paraId="57EEB8E9" w14:textId="77777777" w:rsidR="00367D60" w:rsidRPr="00441886" w:rsidRDefault="00367D60" w:rsidP="00441886">
            <w:pPr>
              <w:spacing w:after="0" w:line="240" w:lineRule="auto"/>
              <w:jc w:val="center"/>
              <w:rPr>
                <w:rFonts w:ascii="Times New Roman" w:hAnsi="Times New Roman" w:cs="Times New Roman"/>
                <w:sz w:val="28"/>
                <w:szCs w:val="28"/>
              </w:rPr>
            </w:pPr>
          </w:p>
          <w:p w14:paraId="7C3894EA" w14:textId="77777777" w:rsidR="00367D60" w:rsidRPr="00441886" w:rsidRDefault="00367D60" w:rsidP="00441886">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1B5BFC8" w14:textId="77777777" w:rsidR="00367D60" w:rsidRPr="00441886" w:rsidRDefault="00367D60" w:rsidP="00441886">
            <w:pPr>
              <w:spacing w:after="0" w:line="240" w:lineRule="auto"/>
              <w:rPr>
                <w:rFonts w:ascii="Times New Roman" w:hAnsi="Times New Roman" w:cs="Times New Roman"/>
              </w:rPr>
            </w:pPr>
          </w:p>
          <w:p w14:paraId="548B2F5A" w14:textId="77777777" w:rsidR="00367D60" w:rsidRPr="00441886" w:rsidRDefault="00367D60" w:rsidP="003D0A3C">
            <w:pPr>
              <w:spacing w:after="0" w:line="240" w:lineRule="auto"/>
              <w:rPr>
                <w:rFonts w:ascii="Times New Roman" w:hAnsi="Times New Roman" w:cs="Times New Roman"/>
              </w:rPr>
            </w:pPr>
            <w:r w:rsidRPr="00441886">
              <w:rPr>
                <w:rFonts w:ascii="Times New Roman" w:hAnsi="Times New Roman" w:cs="Times New Roman"/>
              </w:rPr>
              <w:t xml:space="preserve">      -</w:t>
            </w:r>
          </w:p>
        </w:tc>
        <w:tc>
          <w:tcPr>
            <w:tcW w:w="1134" w:type="dxa"/>
            <w:tcBorders>
              <w:top w:val="single" w:sz="4" w:space="0" w:color="auto"/>
              <w:left w:val="single" w:sz="4" w:space="0" w:color="auto"/>
              <w:bottom w:val="single" w:sz="4" w:space="0" w:color="auto"/>
              <w:right w:val="single" w:sz="4" w:space="0" w:color="auto"/>
            </w:tcBorders>
          </w:tcPr>
          <w:p w14:paraId="7AA46569" w14:textId="77777777" w:rsidR="00367D60" w:rsidRPr="00441886" w:rsidRDefault="00367D60" w:rsidP="00933F28">
            <w:pPr>
              <w:spacing w:after="0" w:line="240" w:lineRule="auto"/>
              <w:rPr>
                <w:rFonts w:ascii="Times New Roman" w:hAnsi="Times New Roman" w:cs="Times New Roman"/>
              </w:rPr>
            </w:pPr>
          </w:p>
          <w:p w14:paraId="0FD3658F" w14:textId="77777777" w:rsidR="00367D60" w:rsidRPr="00441886" w:rsidRDefault="00367D60" w:rsidP="00933F28">
            <w:pPr>
              <w:spacing w:after="0" w:line="240" w:lineRule="auto"/>
              <w:rPr>
                <w:rFonts w:ascii="Times New Roman" w:hAnsi="Times New Roman" w:cs="Times New Roman"/>
              </w:rPr>
            </w:pPr>
            <w:r w:rsidRPr="00441886">
              <w:rPr>
                <w:rFonts w:ascii="Times New Roman" w:hAnsi="Times New Roman" w:cs="Times New Roman"/>
              </w:rPr>
              <w:t xml:space="preserve">      -</w:t>
            </w:r>
          </w:p>
        </w:tc>
        <w:tc>
          <w:tcPr>
            <w:tcW w:w="993" w:type="dxa"/>
            <w:tcBorders>
              <w:top w:val="single" w:sz="4" w:space="0" w:color="auto"/>
              <w:left w:val="single" w:sz="4" w:space="0" w:color="auto"/>
              <w:bottom w:val="single" w:sz="4" w:space="0" w:color="auto"/>
              <w:right w:val="single" w:sz="4" w:space="0" w:color="auto"/>
            </w:tcBorders>
          </w:tcPr>
          <w:p w14:paraId="3BEBCE87" w14:textId="77777777" w:rsidR="00367D60" w:rsidRPr="00441886" w:rsidRDefault="00367D60" w:rsidP="00933F28">
            <w:pPr>
              <w:spacing w:after="0" w:line="240" w:lineRule="auto"/>
              <w:rPr>
                <w:rFonts w:ascii="Times New Roman" w:hAnsi="Times New Roman" w:cs="Times New Roman"/>
              </w:rPr>
            </w:pPr>
          </w:p>
          <w:p w14:paraId="605EF7FE" w14:textId="77777777" w:rsidR="00367D60" w:rsidRPr="00441886" w:rsidRDefault="00367D60" w:rsidP="00933F28">
            <w:pPr>
              <w:spacing w:after="0" w:line="240" w:lineRule="auto"/>
              <w:rPr>
                <w:rFonts w:ascii="Times New Roman" w:hAnsi="Times New Roman" w:cs="Times New Roman"/>
              </w:rPr>
            </w:pPr>
            <w:r w:rsidRPr="00441886">
              <w:rPr>
                <w:rFonts w:ascii="Times New Roman" w:hAnsi="Times New Roman" w:cs="Times New Roman"/>
              </w:rPr>
              <w:t xml:space="preserve">      -</w:t>
            </w:r>
          </w:p>
        </w:tc>
        <w:tc>
          <w:tcPr>
            <w:tcW w:w="1302" w:type="dxa"/>
            <w:shd w:val="clear" w:color="auto" w:fill="auto"/>
          </w:tcPr>
          <w:p w14:paraId="365CBB24" w14:textId="77777777" w:rsidR="00367D60" w:rsidRPr="00441886" w:rsidRDefault="00367D60" w:rsidP="00EB05DB">
            <w:pPr>
              <w:spacing w:after="0" w:line="240" w:lineRule="auto"/>
              <w:rPr>
                <w:rFonts w:ascii="Times New Roman" w:hAnsi="Times New Roman" w:cs="Times New Roman"/>
              </w:rPr>
            </w:pPr>
          </w:p>
          <w:p w14:paraId="1E843530" w14:textId="77777777" w:rsidR="00367D60" w:rsidRPr="00441886" w:rsidRDefault="00367D60" w:rsidP="00EB05DB">
            <w:pPr>
              <w:spacing w:after="0" w:line="240" w:lineRule="auto"/>
              <w:rPr>
                <w:rFonts w:ascii="Times New Roman" w:hAnsi="Times New Roman" w:cs="Times New Roman"/>
              </w:rPr>
            </w:pPr>
            <w:r w:rsidRPr="00441886">
              <w:rPr>
                <w:rFonts w:ascii="Times New Roman" w:hAnsi="Times New Roman" w:cs="Times New Roman"/>
              </w:rPr>
              <w:t xml:space="preserve">      -</w:t>
            </w:r>
          </w:p>
        </w:tc>
      </w:tr>
      <w:tr w:rsidR="00367D60" w:rsidRPr="00441886" w14:paraId="3E42FF89" w14:textId="77777777" w:rsidTr="00841CD9">
        <w:trPr>
          <w:gridAfter w:val="1"/>
          <w:wAfter w:w="19" w:type="dxa"/>
          <w:jc w:val="center"/>
        </w:trPr>
        <w:tc>
          <w:tcPr>
            <w:tcW w:w="6062" w:type="dxa"/>
            <w:tcBorders>
              <w:top w:val="single" w:sz="4" w:space="0" w:color="auto"/>
              <w:left w:val="single" w:sz="4" w:space="0" w:color="auto"/>
              <w:bottom w:val="single" w:sz="4" w:space="0" w:color="auto"/>
              <w:right w:val="single" w:sz="4" w:space="0" w:color="auto"/>
            </w:tcBorders>
            <w:hideMark/>
          </w:tcPr>
          <w:p w14:paraId="038638C9" w14:textId="77777777" w:rsidR="00367D60" w:rsidRPr="00441886" w:rsidRDefault="00367D60" w:rsidP="00441886">
            <w:pPr>
              <w:spacing w:after="0" w:line="240" w:lineRule="auto"/>
              <w:jc w:val="both"/>
              <w:rPr>
                <w:rFonts w:ascii="Times New Roman" w:hAnsi="Times New Roman" w:cs="Times New Roman"/>
              </w:rPr>
            </w:pPr>
            <w:r w:rsidRPr="00441886">
              <w:rPr>
                <w:rFonts w:ascii="Times New Roman" w:hAnsi="Times New Roman" w:cs="Times New Roman"/>
              </w:rPr>
              <w:t>Профессиональные заболевания и отравления на 10 тыс. работающих:</w:t>
            </w:r>
          </w:p>
          <w:p w14:paraId="4F3D1CDC" w14:textId="77777777" w:rsidR="00367D60" w:rsidRPr="00441886" w:rsidRDefault="00367D60"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 за год;</w:t>
            </w:r>
          </w:p>
          <w:p w14:paraId="7688F358" w14:textId="77777777" w:rsidR="00367D60" w:rsidRPr="00441886" w:rsidRDefault="00367D60"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группам населения;</w:t>
            </w:r>
          </w:p>
          <w:p w14:paraId="7EEC657C" w14:textId="77777777" w:rsidR="00367D60" w:rsidRPr="00441886" w:rsidRDefault="00367D60"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нозоформам</w:t>
            </w:r>
          </w:p>
        </w:tc>
        <w:tc>
          <w:tcPr>
            <w:tcW w:w="1134" w:type="dxa"/>
            <w:tcBorders>
              <w:top w:val="single" w:sz="4" w:space="0" w:color="auto"/>
              <w:left w:val="single" w:sz="4" w:space="0" w:color="auto"/>
              <w:bottom w:val="single" w:sz="4" w:space="0" w:color="auto"/>
              <w:right w:val="single" w:sz="4" w:space="0" w:color="auto"/>
            </w:tcBorders>
          </w:tcPr>
          <w:p w14:paraId="4DFE4340" w14:textId="77777777" w:rsidR="00367D60" w:rsidRPr="00441886" w:rsidRDefault="00367D60" w:rsidP="00441886">
            <w:pPr>
              <w:spacing w:after="0" w:line="240" w:lineRule="auto"/>
              <w:jc w:val="center"/>
              <w:rPr>
                <w:rFonts w:ascii="Times New Roman" w:hAnsi="Times New Roman" w:cs="Times New Roman"/>
              </w:rPr>
            </w:pPr>
          </w:p>
          <w:p w14:paraId="2E66DC2C" w14:textId="77777777" w:rsidR="00367D60" w:rsidRPr="00441886" w:rsidRDefault="00367D60"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14:paraId="3B19495E" w14:textId="77777777" w:rsidR="00367D60" w:rsidRPr="00441886" w:rsidRDefault="00367D60" w:rsidP="00441886">
            <w:pPr>
              <w:spacing w:after="0" w:line="240" w:lineRule="auto"/>
              <w:jc w:val="center"/>
              <w:rPr>
                <w:rFonts w:ascii="Times New Roman" w:hAnsi="Times New Roman" w:cs="Times New Roman"/>
              </w:rPr>
            </w:pPr>
          </w:p>
          <w:p w14:paraId="54207CA1" w14:textId="77777777" w:rsidR="00367D60" w:rsidRPr="00441886" w:rsidRDefault="00367D60" w:rsidP="00441886">
            <w:pPr>
              <w:spacing w:after="0" w:line="240" w:lineRule="auto"/>
              <w:jc w:val="center"/>
              <w:rPr>
                <w:rFonts w:ascii="Times New Roman" w:hAnsi="Times New Roman" w:cs="Times New Roman"/>
              </w:rPr>
            </w:pPr>
            <w:r w:rsidRPr="00441886">
              <w:rPr>
                <w:rFonts w:ascii="Times New Roman" w:hAnsi="Times New Roman" w:cs="Times New Roman"/>
              </w:rPr>
              <w:t>-</w:t>
            </w:r>
          </w:p>
          <w:p w14:paraId="7D5A1263" w14:textId="77777777" w:rsidR="00367D60" w:rsidRPr="00441886" w:rsidRDefault="00367D60" w:rsidP="00441886">
            <w:pPr>
              <w:spacing w:after="0" w:line="240" w:lineRule="auto"/>
              <w:jc w:val="center"/>
              <w:rPr>
                <w:rFonts w:ascii="Times New Roman" w:hAnsi="Times New Roman" w:cs="Times New Roman"/>
                <w:sz w:val="28"/>
                <w:szCs w:val="28"/>
              </w:rPr>
            </w:pPr>
          </w:p>
          <w:p w14:paraId="0380615F" w14:textId="77777777" w:rsidR="00367D60" w:rsidRPr="00441886" w:rsidRDefault="00367D60" w:rsidP="00441886">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F24214C" w14:textId="77777777" w:rsidR="00367D60" w:rsidRPr="00441886" w:rsidRDefault="00367D60" w:rsidP="00441886">
            <w:pPr>
              <w:spacing w:after="0" w:line="240" w:lineRule="auto"/>
              <w:jc w:val="center"/>
              <w:rPr>
                <w:rFonts w:ascii="Times New Roman" w:hAnsi="Times New Roman" w:cs="Times New Roman"/>
              </w:rPr>
            </w:pPr>
          </w:p>
          <w:p w14:paraId="581E4BC1" w14:textId="77777777" w:rsidR="00367D60" w:rsidRPr="00441886" w:rsidRDefault="00367D60"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1D4D21BA" w14:textId="77777777" w:rsidR="00367D60" w:rsidRPr="00441886" w:rsidRDefault="00367D60" w:rsidP="00933F28">
            <w:pPr>
              <w:spacing w:after="0" w:line="240" w:lineRule="auto"/>
              <w:jc w:val="center"/>
              <w:rPr>
                <w:rFonts w:ascii="Times New Roman" w:hAnsi="Times New Roman" w:cs="Times New Roman"/>
              </w:rPr>
            </w:pPr>
          </w:p>
          <w:p w14:paraId="3313A4A7" w14:textId="77777777" w:rsidR="00367D60" w:rsidRPr="00441886" w:rsidRDefault="00367D60" w:rsidP="00933F28">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13A06A78" w14:textId="77777777" w:rsidR="00367D60" w:rsidRPr="00441886" w:rsidRDefault="00367D60" w:rsidP="00933F28">
            <w:pPr>
              <w:spacing w:after="0" w:line="240" w:lineRule="auto"/>
              <w:jc w:val="center"/>
              <w:rPr>
                <w:rFonts w:ascii="Times New Roman" w:hAnsi="Times New Roman" w:cs="Times New Roman"/>
              </w:rPr>
            </w:pPr>
          </w:p>
          <w:p w14:paraId="0C21423B" w14:textId="77777777" w:rsidR="00367D60" w:rsidRPr="00441886" w:rsidRDefault="00367D60" w:rsidP="00933F28">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302" w:type="dxa"/>
            <w:shd w:val="clear" w:color="auto" w:fill="auto"/>
          </w:tcPr>
          <w:p w14:paraId="72F69398" w14:textId="77777777" w:rsidR="00367D60" w:rsidRPr="00441886" w:rsidRDefault="00367D60" w:rsidP="00EB05DB">
            <w:pPr>
              <w:spacing w:after="0" w:line="240" w:lineRule="auto"/>
              <w:jc w:val="center"/>
              <w:rPr>
                <w:rFonts w:ascii="Times New Roman" w:hAnsi="Times New Roman" w:cs="Times New Roman"/>
              </w:rPr>
            </w:pPr>
          </w:p>
          <w:p w14:paraId="788916F7" w14:textId="77777777" w:rsidR="00367D60" w:rsidRPr="00441886" w:rsidRDefault="00367D60" w:rsidP="00EB05DB">
            <w:pPr>
              <w:spacing w:after="0" w:line="240" w:lineRule="auto"/>
              <w:jc w:val="center"/>
              <w:rPr>
                <w:rFonts w:ascii="Times New Roman" w:hAnsi="Times New Roman" w:cs="Times New Roman"/>
              </w:rPr>
            </w:pPr>
            <w:r w:rsidRPr="00441886">
              <w:rPr>
                <w:rFonts w:ascii="Times New Roman" w:hAnsi="Times New Roman" w:cs="Times New Roman"/>
              </w:rPr>
              <w:t>-</w:t>
            </w:r>
          </w:p>
        </w:tc>
      </w:tr>
      <w:tr w:rsidR="00303244" w:rsidRPr="00441886" w14:paraId="15900FDA" w14:textId="77777777" w:rsidTr="00841CD9">
        <w:trPr>
          <w:gridAfter w:val="1"/>
          <w:wAfter w:w="19" w:type="dxa"/>
          <w:trHeight w:val="1890"/>
          <w:jc w:val="center"/>
        </w:trPr>
        <w:tc>
          <w:tcPr>
            <w:tcW w:w="6062" w:type="dxa"/>
            <w:tcBorders>
              <w:top w:val="single" w:sz="4" w:space="0" w:color="auto"/>
              <w:left w:val="single" w:sz="4" w:space="0" w:color="auto"/>
              <w:bottom w:val="single" w:sz="4" w:space="0" w:color="auto"/>
              <w:right w:val="single" w:sz="4" w:space="0" w:color="auto"/>
            </w:tcBorders>
            <w:hideMark/>
          </w:tcPr>
          <w:p w14:paraId="2B5203B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Заболеваемость населения с впервые в жизни установленным диагнозом на 100 тыс. населения:</w:t>
            </w:r>
          </w:p>
          <w:p w14:paraId="046527E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 население: </w:t>
            </w:r>
          </w:p>
          <w:p w14:paraId="37B860A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37617037"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14:paraId="301ABDA1"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14:paraId="0CE9A68D" w14:textId="77777777" w:rsidR="00303244" w:rsidRPr="00441886" w:rsidRDefault="00303244" w:rsidP="00441886">
            <w:pPr>
              <w:spacing w:after="0" w:line="240" w:lineRule="auto"/>
              <w:jc w:val="both"/>
              <w:rPr>
                <w:rFonts w:ascii="Times New Roman" w:hAnsi="Times New Roman" w:cs="Times New Roman"/>
                <w:b/>
              </w:rPr>
            </w:pPr>
            <w:r w:rsidRPr="00441886">
              <w:rPr>
                <w:rFonts w:ascii="Times New Roman" w:hAnsi="Times New Roman" w:cs="Times New Roman"/>
              </w:rPr>
              <w:t xml:space="preserve">                             динамическая внутригодовая по возрастным </w:t>
            </w:r>
            <w:r w:rsidRPr="00441886">
              <w:rPr>
                <w:rFonts w:ascii="Times New Roman" w:hAnsi="Times New Roman" w:cs="Times New Roman"/>
              </w:rPr>
              <w:lastRenderedPageBreak/>
              <w:t xml:space="preserve">группам    </w:t>
            </w:r>
          </w:p>
        </w:tc>
        <w:tc>
          <w:tcPr>
            <w:tcW w:w="1134" w:type="dxa"/>
            <w:tcBorders>
              <w:top w:val="single" w:sz="4" w:space="0" w:color="auto"/>
              <w:left w:val="single" w:sz="4" w:space="0" w:color="auto"/>
              <w:bottom w:val="single" w:sz="4" w:space="0" w:color="auto"/>
              <w:right w:val="single" w:sz="4" w:space="0" w:color="auto"/>
            </w:tcBorders>
            <w:vAlign w:val="center"/>
          </w:tcPr>
          <w:p w14:paraId="7AA739A0" w14:textId="77777777" w:rsidR="00303244" w:rsidRPr="00441886" w:rsidRDefault="00303244" w:rsidP="0052003E">
            <w:pPr>
              <w:spacing w:after="0" w:line="240" w:lineRule="auto"/>
              <w:jc w:val="center"/>
              <w:rPr>
                <w:rFonts w:ascii="Times New Roman" w:hAnsi="Times New Roman" w:cs="Times New Roman"/>
                <w:b/>
              </w:rPr>
            </w:pPr>
          </w:p>
          <w:p w14:paraId="7C5A971F" w14:textId="77777777" w:rsidR="00303244" w:rsidRPr="00441886" w:rsidRDefault="00303244" w:rsidP="0052003E">
            <w:pPr>
              <w:spacing w:after="0" w:line="240" w:lineRule="auto"/>
              <w:jc w:val="center"/>
              <w:rPr>
                <w:rFonts w:ascii="Times New Roman" w:hAnsi="Times New Roman" w:cs="Times New Roman"/>
                <w:b/>
              </w:rPr>
            </w:pPr>
          </w:p>
          <w:p w14:paraId="3A6484F6" w14:textId="77777777" w:rsidR="00303244" w:rsidRPr="00441886" w:rsidRDefault="00923496" w:rsidP="0052003E">
            <w:pPr>
              <w:spacing w:after="0" w:line="240" w:lineRule="auto"/>
              <w:jc w:val="center"/>
              <w:rPr>
                <w:rFonts w:ascii="Times New Roman" w:hAnsi="Times New Roman" w:cs="Times New Roman"/>
                <w:b/>
              </w:rPr>
            </w:pPr>
            <w:r>
              <w:rPr>
                <w:rFonts w:ascii="Times New Roman" w:hAnsi="Times New Roman" w:cs="Times New Roman"/>
                <w:b/>
              </w:rPr>
              <w:t>650,1</w:t>
            </w:r>
          </w:p>
          <w:p w14:paraId="3D4D9F38" w14:textId="77777777" w:rsidR="00303244" w:rsidRPr="00441886" w:rsidRDefault="00303244" w:rsidP="0052003E">
            <w:pPr>
              <w:spacing w:after="0" w:line="240" w:lineRule="auto"/>
              <w:jc w:val="center"/>
              <w:rPr>
                <w:rFonts w:ascii="Times New Roman" w:hAnsi="Times New Roman" w:cs="Times New Roman"/>
                <w:b/>
              </w:rPr>
            </w:pPr>
          </w:p>
          <w:p w14:paraId="65E1F69E" w14:textId="77777777" w:rsidR="00303244" w:rsidRPr="00441886" w:rsidRDefault="00303244" w:rsidP="0052003E">
            <w:pPr>
              <w:spacing w:after="0" w:line="240" w:lineRule="auto"/>
              <w:jc w:val="center"/>
              <w:rPr>
                <w:rFonts w:ascii="Times New Roman" w:hAnsi="Times New Roman" w:cs="Times New Roman"/>
                <w:b/>
              </w:rPr>
            </w:pPr>
          </w:p>
          <w:p w14:paraId="28BEEBFC" w14:textId="77777777" w:rsidR="00303244" w:rsidRPr="00441886" w:rsidRDefault="00303244" w:rsidP="0052003E">
            <w:pPr>
              <w:spacing w:after="0" w:line="240" w:lineRule="auto"/>
              <w:jc w:val="cente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vAlign w:val="center"/>
          </w:tcPr>
          <w:p w14:paraId="3F6FDB31" w14:textId="77777777" w:rsidR="00303244" w:rsidRPr="00441886" w:rsidRDefault="00303244" w:rsidP="0052003E">
            <w:pPr>
              <w:spacing w:after="0" w:line="240" w:lineRule="auto"/>
              <w:jc w:val="center"/>
              <w:rPr>
                <w:rFonts w:ascii="Times New Roman" w:hAnsi="Times New Roman" w:cs="Times New Roman"/>
              </w:rPr>
            </w:pPr>
          </w:p>
          <w:p w14:paraId="4138CCEE" w14:textId="77777777" w:rsidR="00303244" w:rsidRPr="00441886" w:rsidRDefault="00303244" w:rsidP="0052003E">
            <w:pPr>
              <w:spacing w:after="0" w:line="240" w:lineRule="auto"/>
              <w:jc w:val="center"/>
              <w:rPr>
                <w:rFonts w:ascii="Times New Roman" w:hAnsi="Times New Roman" w:cs="Times New Roman"/>
              </w:rPr>
            </w:pPr>
          </w:p>
          <w:p w14:paraId="3B1A900B" w14:textId="77777777" w:rsidR="00303244" w:rsidRPr="00441886" w:rsidRDefault="00303244" w:rsidP="0052003E">
            <w:pPr>
              <w:spacing w:after="0" w:line="240" w:lineRule="auto"/>
              <w:jc w:val="center"/>
              <w:rPr>
                <w:rFonts w:ascii="Times New Roman" w:hAnsi="Times New Roman" w:cs="Times New Roman"/>
                <w:b/>
              </w:rPr>
            </w:pPr>
            <w:r w:rsidRPr="00441886">
              <w:rPr>
                <w:rFonts w:ascii="Times New Roman" w:hAnsi="Times New Roman" w:cs="Times New Roman"/>
                <w:b/>
              </w:rPr>
              <w:t>647</w:t>
            </w:r>
            <w:r w:rsidR="00923496">
              <w:rPr>
                <w:rFonts w:ascii="Times New Roman" w:hAnsi="Times New Roman" w:cs="Times New Roman"/>
                <w:b/>
              </w:rPr>
              <w:t>,</w:t>
            </w:r>
            <w:r w:rsidRPr="00441886">
              <w:rPr>
                <w:rFonts w:ascii="Times New Roman" w:hAnsi="Times New Roman" w:cs="Times New Roman"/>
                <w:b/>
              </w:rPr>
              <w:t>5</w:t>
            </w:r>
          </w:p>
          <w:p w14:paraId="0514B7B6" w14:textId="77777777" w:rsidR="00303244" w:rsidRPr="00441886" w:rsidRDefault="00303244" w:rsidP="0052003E">
            <w:pPr>
              <w:spacing w:after="0" w:line="240" w:lineRule="auto"/>
              <w:jc w:val="center"/>
              <w:rPr>
                <w:rFonts w:ascii="Times New Roman" w:hAnsi="Times New Roman" w:cs="Times New Roman"/>
              </w:rPr>
            </w:pPr>
          </w:p>
          <w:p w14:paraId="06D88010" w14:textId="77777777" w:rsidR="00303244" w:rsidRPr="00441886" w:rsidRDefault="00303244" w:rsidP="0052003E">
            <w:pPr>
              <w:spacing w:after="0" w:line="240" w:lineRule="auto"/>
              <w:jc w:val="center"/>
              <w:rPr>
                <w:rFonts w:ascii="Times New Roman" w:hAnsi="Times New Roman" w:cs="Times New Roman"/>
              </w:rPr>
            </w:pPr>
          </w:p>
          <w:p w14:paraId="3AB5891B" w14:textId="77777777" w:rsidR="00303244" w:rsidRPr="00441886" w:rsidRDefault="00303244" w:rsidP="0052003E">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vAlign w:val="center"/>
          </w:tcPr>
          <w:p w14:paraId="6159997D" w14:textId="77777777" w:rsidR="00303244" w:rsidRPr="00441886" w:rsidRDefault="00303244" w:rsidP="0052003E">
            <w:pPr>
              <w:spacing w:after="0" w:line="240" w:lineRule="auto"/>
              <w:jc w:val="center"/>
              <w:rPr>
                <w:rFonts w:ascii="Times New Roman" w:hAnsi="Times New Roman" w:cs="Times New Roman"/>
                <w:b/>
              </w:rPr>
            </w:pPr>
          </w:p>
          <w:p w14:paraId="45623198" w14:textId="77777777" w:rsidR="00303244" w:rsidRPr="00441886" w:rsidRDefault="00303244" w:rsidP="0052003E">
            <w:pPr>
              <w:spacing w:after="0" w:line="240" w:lineRule="auto"/>
              <w:jc w:val="center"/>
              <w:rPr>
                <w:rFonts w:ascii="Times New Roman" w:hAnsi="Times New Roman" w:cs="Times New Roman"/>
                <w:b/>
              </w:rPr>
            </w:pPr>
            <w:r w:rsidRPr="00441886">
              <w:rPr>
                <w:rFonts w:ascii="Times New Roman" w:hAnsi="Times New Roman" w:cs="Times New Roman"/>
                <w:b/>
              </w:rPr>
              <w:t>6</w:t>
            </w:r>
            <w:r w:rsidR="00923496">
              <w:rPr>
                <w:rFonts w:ascii="Times New Roman" w:hAnsi="Times New Roman" w:cs="Times New Roman"/>
                <w:b/>
              </w:rPr>
              <w:t>7</w:t>
            </w:r>
            <w:r w:rsidRPr="00441886">
              <w:rPr>
                <w:rFonts w:ascii="Times New Roman" w:hAnsi="Times New Roman" w:cs="Times New Roman"/>
                <w:b/>
              </w:rPr>
              <w:t>8</w:t>
            </w:r>
            <w:r w:rsidR="00923496">
              <w:rPr>
                <w:rFonts w:ascii="Times New Roman" w:hAnsi="Times New Roman" w:cs="Times New Roman"/>
                <w:b/>
              </w:rPr>
              <w:t>,4</w:t>
            </w:r>
          </w:p>
          <w:p w14:paraId="63155E3F" w14:textId="77777777" w:rsidR="00303244" w:rsidRPr="00441886" w:rsidRDefault="00303244" w:rsidP="0052003E">
            <w:pPr>
              <w:spacing w:after="0" w:line="240" w:lineRule="auto"/>
              <w:jc w:val="center"/>
              <w:rPr>
                <w:rFonts w:ascii="Times New Roman" w:hAnsi="Times New Roman" w:cs="Times New Roman"/>
                <w:b/>
              </w:rPr>
            </w:pPr>
          </w:p>
          <w:p w14:paraId="45CD8269" w14:textId="77777777" w:rsidR="00303244" w:rsidRPr="00441886" w:rsidRDefault="00303244" w:rsidP="0052003E">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vAlign w:val="center"/>
          </w:tcPr>
          <w:p w14:paraId="7810C2B8" w14:textId="77777777" w:rsidR="00303244" w:rsidRPr="00441886" w:rsidRDefault="00303244" w:rsidP="0052003E">
            <w:pPr>
              <w:spacing w:after="0" w:line="240" w:lineRule="auto"/>
              <w:jc w:val="center"/>
              <w:rPr>
                <w:rFonts w:ascii="Times New Roman" w:hAnsi="Times New Roman" w:cs="Times New Roman"/>
              </w:rPr>
            </w:pPr>
          </w:p>
          <w:p w14:paraId="360AFF1C" w14:textId="77777777" w:rsidR="00303244" w:rsidRPr="00441886" w:rsidRDefault="00303244" w:rsidP="0052003E">
            <w:pPr>
              <w:spacing w:after="0" w:line="240" w:lineRule="auto"/>
              <w:jc w:val="center"/>
              <w:rPr>
                <w:rFonts w:ascii="Times New Roman" w:hAnsi="Times New Roman" w:cs="Times New Roman"/>
                <w:b/>
              </w:rPr>
            </w:pPr>
          </w:p>
          <w:p w14:paraId="5EE9AF29" w14:textId="77777777" w:rsidR="00303244" w:rsidRPr="00441886" w:rsidRDefault="003B79E8" w:rsidP="0052003E">
            <w:pPr>
              <w:spacing w:after="0" w:line="240" w:lineRule="auto"/>
              <w:jc w:val="center"/>
              <w:rPr>
                <w:rFonts w:ascii="Times New Roman" w:hAnsi="Times New Roman" w:cs="Times New Roman"/>
                <w:b/>
              </w:rPr>
            </w:pPr>
            <w:r>
              <w:rPr>
                <w:rFonts w:ascii="Times New Roman" w:hAnsi="Times New Roman" w:cs="Times New Roman"/>
                <w:b/>
              </w:rPr>
              <w:t>819,3</w:t>
            </w:r>
          </w:p>
          <w:p w14:paraId="45F19781" w14:textId="77777777" w:rsidR="00303244" w:rsidRPr="00441886" w:rsidRDefault="00303244" w:rsidP="0052003E">
            <w:pPr>
              <w:spacing w:after="0" w:line="240" w:lineRule="auto"/>
              <w:jc w:val="center"/>
              <w:rPr>
                <w:rFonts w:ascii="Times New Roman" w:hAnsi="Times New Roman" w:cs="Times New Roman"/>
              </w:rPr>
            </w:pPr>
          </w:p>
          <w:p w14:paraId="604E0102" w14:textId="77777777" w:rsidR="00303244" w:rsidRPr="00441886" w:rsidRDefault="00303244" w:rsidP="0052003E">
            <w:pPr>
              <w:spacing w:after="0" w:line="240" w:lineRule="auto"/>
              <w:jc w:val="center"/>
              <w:rPr>
                <w:rFonts w:ascii="Times New Roman" w:hAnsi="Times New Roman" w:cs="Times New Roman"/>
              </w:rPr>
            </w:pPr>
          </w:p>
          <w:p w14:paraId="2B899F11" w14:textId="77777777" w:rsidR="00303244" w:rsidRPr="00441886" w:rsidRDefault="00303244" w:rsidP="0052003E">
            <w:pPr>
              <w:spacing w:after="0" w:line="240" w:lineRule="auto"/>
              <w:jc w:val="center"/>
              <w:rPr>
                <w:rFonts w:ascii="Times New Roman"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vAlign w:val="center"/>
          </w:tcPr>
          <w:p w14:paraId="59A813E2" w14:textId="77777777" w:rsidR="00303244" w:rsidRPr="00441886" w:rsidRDefault="00EB7F1D" w:rsidP="00EB7F1D">
            <w:pPr>
              <w:spacing w:after="0" w:line="240" w:lineRule="auto"/>
              <w:rPr>
                <w:rFonts w:ascii="Times New Roman" w:hAnsi="Times New Roman" w:cs="Times New Roman"/>
                <w:b/>
              </w:rPr>
            </w:pPr>
            <w:r>
              <w:rPr>
                <w:rFonts w:ascii="Times New Roman" w:hAnsi="Times New Roman" w:cs="Times New Roman"/>
                <w:b/>
              </w:rPr>
              <w:t xml:space="preserve">    </w:t>
            </w:r>
            <w:r w:rsidR="00303244">
              <w:rPr>
                <w:rFonts w:ascii="Times New Roman" w:hAnsi="Times New Roman" w:cs="Times New Roman"/>
                <w:b/>
              </w:rPr>
              <w:t>800</w:t>
            </w:r>
            <w:r w:rsidR="00923496">
              <w:rPr>
                <w:rFonts w:ascii="Times New Roman" w:hAnsi="Times New Roman" w:cs="Times New Roman"/>
                <w:b/>
              </w:rPr>
              <w:t>,1</w:t>
            </w:r>
          </w:p>
        </w:tc>
        <w:tc>
          <w:tcPr>
            <w:tcW w:w="1302" w:type="dxa"/>
            <w:shd w:val="clear" w:color="auto" w:fill="auto"/>
            <w:vAlign w:val="center"/>
          </w:tcPr>
          <w:p w14:paraId="200FB499" w14:textId="77777777" w:rsidR="00303244" w:rsidRPr="00441886" w:rsidRDefault="00EB7F1D" w:rsidP="00EB7F1D">
            <w:pPr>
              <w:spacing w:after="0" w:line="240" w:lineRule="auto"/>
              <w:jc w:val="center"/>
              <w:rPr>
                <w:rFonts w:ascii="Times New Roman" w:hAnsi="Times New Roman" w:cs="Times New Roman"/>
                <w:b/>
              </w:rPr>
            </w:pPr>
            <w:r>
              <w:rPr>
                <w:rFonts w:ascii="Times New Roman" w:hAnsi="Times New Roman" w:cs="Times New Roman"/>
                <w:b/>
              </w:rPr>
              <w:t>6,56</w:t>
            </w:r>
          </w:p>
        </w:tc>
      </w:tr>
      <w:tr w:rsidR="00303244" w:rsidRPr="00441886" w14:paraId="14E0953A" w14:textId="77777777" w:rsidTr="00841CD9">
        <w:trPr>
          <w:gridAfter w:val="1"/>
          <w:wAfter w:w="19" w:type="dxa"/>
          <w:trHeight w:val="1295"/>
          <w:jc w:val="center"/>
        </w:trPr>
        <w:tc>
          <w:tcPr>
            <w:tcW w:w="6062" w:type="dxa"/>
            <w:tcBorders>
              <w:top w:val="single" w:sz="4" w:space="0" w:color="auto"/>
              <w:left w:val="single" w:sz="4" w:space="0" w:color="auto"/>
              <w:bottom w:val="single" w:sz="4" w:space="0" w:color="auto"/>
              <w:right w:val="single" w:sz="4" w:space="0" w:color="auto"/>
            </w:tcBorders>
            <w:hideMark/>
          </w:tcPr>
          <w:p w14:paraId="52BCCF7F"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взрослое население (18 лет и старше):</w:t>
            </w:r>
          </w:p>
          <w:p w14:paraId="307128E8"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003B2A18"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14:paraId="78CA9E13"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общая;</w:t>
            </w:r>
          </w:p>
          <w:p w14:paraId="101F4A6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14:paraId="1B76DB57"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461,2</w:t>
            </w:r>
          </w:p>
          <w:p w14:paraId="39C964BC" w14:textId="77777777" w:rsidR="00303244" w:rsidRPr="00441886" w:rsidRDefault="00303244" w:rsidP="00441886">
            <w:pPr>
              <w:spacing w:after="0" w:line="240" w:lineRule="auto"/>
              <w:jc w:val="center"/>
              <w:rPr>
                <w:rFonts w:ascii="Times New Roman" w:hAnsi="Times New Roman" w:cs="Times New Roman"/>
                <w:b/>
              </w:rPr>
            </w:pPr>
          </w:p>
          <w:p w14:paraId="7E2A48C0" w14:textId="77777777" w:rsidR="00303244" w:rsidRPr="00441886" w:rsidRDefault="00303244" w:rsidP="00441886">
            <w:pPr>
              <w:spacing w:after="0" w:line="240" w:lineRule="auto"/>
              <w:jc w:val="center"/>
              <w:rPr>
                <w:rFonts w:ascii="Times New Roman" w:hAnsi="Times New Roman" w:cs="Times New Roman"/>
                <w:b/>
              </w:rPr>
            </w:pPr>
          </w:p>
          <w:p w14:paraId="3735E064" w14:textId="77777777" w:rsidR="00303244" w:rsidRPr="00441886" w:rsidRDefault="00303244" w:rsidP="00441886">
            <w:pPr>
              <w:spacing w:after="0" w:line="240" w:lineRule="auto"/>
              <w:jc w:val="center"/>
              <w:rPr>
                <w:rFonts w:ascii="Times New Roman" w:hAnsi="Times New Roman" w:cs="Times New Roman"/>
                <w:b/>
              </w:rPr>
            </w:pPr>
          </w:p>
          <w:p w14:paraId="28EE32DF" w14:textId="77777777" w:rsidR="00303244" w:rsidRPr="00441886" w:rsidRDefault="00303244" w:rsidP="00441886">
            <w:pPr>
              <w:spacing w:after="0" w:line="240" w:lineRule="auto"/>
              <w:jc w:val="cente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552266FB"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485,4</w:t>
            </w:r>
          </w:p>
          <w:p w14:paraId="23D5A073" w14:textId="77777777" w:rsidR="00303244" w:rsidRPr="00441886" w:rsidRDefault="00303244" w:rsidP="00441886">
            <w:pPr>
              <w:spacing w:after="0" w:line="240" w:lineRule="auto"/>
              <w:jc w:val="center"/>
              <w:rPr>
                <w:rFonts w:ascii="Times New Roman" w:hAnsi="Times New Roman" w:cs="Times New Roman"/>
                <w:b/>
              </w:rPr>
            </w:pPr>
          </w:p>
          <w:p w14:paraId="55791984" w14:textId="77777777" w:rsidR="00303244" w:rsidRPr="00441886" w:rsidRDefault="00303244" w:rsidP="00441886">
            <w:pPr>
              <w:spacing w:after="0" w:line="240" w:lineRule="auto"/>
              <w:jc w:val="center"/>
              <w:rPr>
                <w:rFonts w:ascii="Times New Roman" w:hAnsi="Times New Roman" w:cs="Times New Roman"/>
                <w:b/>
              </w:rPr>
            </w:pPr>
          </w:p>
          <w:p w14:paraId="21D4D092" w14:textId="77777777" w:rsidR="00303244" w:rsidRPr="00441886" w:rsidRDefault="00303244" w:rsidP="00441886">
            <w:pPr>
              <w:spacing w:after="0" w:line="240" w:lineRule="auto"/>
              <w:jc w:val="center"/>
              <w:rPr>
                <w:rFonts w:ascii="Times New Roman" w:hAnsi="Times New Roman" w:cs="Times New Roman"/>
                <w:b/>
              </w:rPr>
            </w:pPr>
          </w:p>
          <w:p w14:paraId="7C522EED" w14:textId="77777777" w:rsidR="00303244" w:rsidRPr="00441886" w:rsidRDefault="00303244" w:rsidP="00441886">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77DF3BA5"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546,5</w:t>
            </w:r>
          </w:p>
          <w:p w14:paraId="4A002B64" w14:textId="77777777" w:rsidR="00303244" w:rsidRPr="00441886" w:rsidRDefault="00303244" w:rsidP="00441886">
            <w:pPr>
              <w:spacing w:after="0" w:line="240" w:lineRule="auto"/>
              <w:jc w:val="center"/>
              <w:rPr>
                <w:rFonts w:ascii="Times New Roman" w:hAnsi="Times New Roman" w:cs="Times New Roman"/>
                <w:b/>
              </w:rPr>
            </w:pPr>
          </w:p>
          <w:p w14:paraId="038D7E50" w14:textId="77777777" w:rsidR="00303244" w:rsidRPr="00441886" w:rsidRDefault="00303244" w:rsidP="00441886">
            <w:pPr>
              <w:spacing w:after="0" w:line="240" w:lineRule="auto"/>
              <w:jc w:val="center"/>
              <w:rPr>
                <w:rFonts w:ascii="Times New Roman" w:hAnsi="Times New Roman" w:cs="Times New Roman"/>
                <w:b/>
              </w:rPr>
            </w:pPr>
          </w:p>
          <w:p w14:paraId="66337483" w14:textId="77777777" w:rsidR="00303244" w:rsidRPr="00441886" w:rsidRDefault="00303244" w:rsidP="00441886">
            <w:pPr>
              <w:spacing w:after="0" w:line="240" w:lineRule="auto"/>
              <w:jc w:val="center"/>
              <w:rPr>
                <w:rFonts w:ascii="Times New Roman" w:hAnsi="Times New Roman" w:cs="Times New Roman"/>
                <w:b/>
              </w:rPr>
            </w:pPr>
          </w:p>
          <w:p w14:paraId="5F09C14B" w14:textId="77777777" w:rsidR="00303244" w:rsidRPr="00441886" w:rsidRDefault="00303244" w:rsidP="00441886">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1449562E" w14:textId="77777777" w:rsidR="00303244" w:rsidRPr="00441886" w:rsidRDefault="00993241" w:rsidP="00441886">
            <w:pPr>
              <w:spacing w:after="0" w:line="240" w:lineRule="auto"/>
              <w:jc w:val="center"/>
              <w:rPr>
                <w:rFonts w:ascii="Times New Roman" w:hAnsi="Times New Roman" w:cs="Times New Roman"/>
                <w:b/>
              </w:rPr>
            </w:pPr>
            <w:r>
              <w:rPr>
                <w:rFonts w:ascii="Times New Roman" w:hAnsi="Times New Roman" w:cs="Times New Roman"/>
                <w:b/>
              </w:rPr>
              <w:t>651,1</w:t>
            </w:r>
          </w:p>
          <w:p w14:paraId="5C7BE6D2" w14:textId="77777777" w:rsidR="00303244" w:rsidRPr="00441886" w:rsidRDefault="00303244" w:rsidP="00441886">
            <w:pPr>
              <w:spacing w:after="0" w:line="240" w:lineRule="auto"/>
              <w:jc w:val="center"/>
              <w:rPr>
                <w:rFonts w:ascii="Times New Roman" w:hAnsi="Times New Roman" w:cs="Times New Roman"/>
                <w:b/>
              </w:rPr>
            </w:pPr>
          </w:p>
          <w:p w14:paraId="1852E467" w14:textId="77777777" w:rsidR="00303244" w:rsidRPr="00441886" w:rsidRDefault="00303244" w:rsidP="00441886">
            <w:pPr>
              <w:spacing w:after="0" w:line="240" w:lineRule="auto"/>
              <w:jc w:val="center"/>
              <w:rPr>
                <w:rFonts w:ascii="Times New Roman"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tcPr>
          <w:p w14:paraId="3F10FC4A" w14:textId="77777777" w:rsidR="00303244" w:rsidRDefault="00303244">
            <w:pPr>
              <w:rPr>
                <w:rFonts w:ascii="Times New Roman" w:hAnsi="Times New Roman" w:cs="Times New Roman"/>
                <w:b/>
              </w:rPr>
            </w:pPr>
            <w:r>
              <w:rPr>
                <w:rFonts w:ascii="Times New Roman" w:hAnsi="Times New Roman" w:cs="Times New Roman"/>
                <w:b/>
              </w:rPr>
              <w:t>6</w:t>
            </w:r>
            <w:r w:rsidR="00993241">
              <w:rPr>
                <w:rFonts w:ascii="Times New Roman" w:hAnsi="Times New Roman" w:cs="Times New Roman"/>
                <w:b/>
              </w:rPr>
              <w:t>40</w:t>
            </w:r>
            <w:r>
              <w:rPr>
                <w:rFonts w:ascii="Times New Roman" w:hAnsi="Times New Roman" w:cs="Times New Roman"/>
                <w:b/>
              </w:rPr>
              <w:t>,</w:t>
            </w:r>
            <w:r w:rsidR="00993241">
              <w:rPr>
                <w:rFonts w:ascii="Times New Roman" w:hAnsi="Times New Roman" w:cs="Times New Roman"/>
                <w:b/>
              </w:rPr>
              <w:t>03</w:t>
            </w:r>
          </w:p>
          <w:p w14:paraId="09AB778E" w14:textId="77777777" w:rsidR="00303244" w:rsidRDefault="00303244">
            <w:pPr>
              <w:rPr>
                <w:rFonts w:ascii="Times New Roman" w:hAnsi="Times New Roman" w:cs="Times New Roman"/>
                <w:b/>
              </w:rPr>
            </w:pPr>
          </w:p>
          <w:p w14:paraId="12163FCE" w14:textId="77777777" w:rsidR="00303244" w:rsidRPr="00441886" w:rsidRDefault="00303244" w:rsidP="00CA703F">
            <w:pPr>
              <w:spacing w:after="0" w:line="240" w:lineRule="auto"/>
              <w:jc w:val="center"/>
              <w:rPr>
                <w:rFonts w:ascii="Times New Roman" w:hAnsi="Times New Roman" w:cs="Times New Roman"/>
                <w:b/>
              </w:rPr>
            </w:pPr>
          </w:p>
        </w:tc>
        <w:tc>
          <w:tcPr>
            <w:tcW w:w="1302" w:type="dxa"/>
            <w:shd w:val="clear" w:color="auto" w:fill="auto"/>
          </w:tcPr>
          <w:p w14:paraId="7A9A84AB" w14:textId="77777777" w:rsidR="00303244" w:rsidRPr="00441886" w:rsidRDefault="00EB7F1D" w:rsidP="00441886">
            <w:pPr>
              <w:spacing w:after="0" w:line="240" w:lineRule="auto"/>
              <w:jc w:val="center"/>
              <w:rPr>
                <w:rFonts w:ascii="Times New Roman" w:hAnsi="Times New Roman" w:cs="Times New Roman"/>
                <w:b/>
              </w:rPr>
            </w:pPr>
            <w:r>
              <w:rPr>
                <w:rFonts w:ascii="Times New Roman" w:hAnsi="Times New Roman" w:cs="Times New Roman"/>
                <w:b/>
              </w:rPr>
              <w:t>9,4</w:t>
            </w:r>
          </w:p>
        </w:tc>
      </w:tr>
      <w:tr w:rsidR="00303244" w:rsidRPr="00441886" w14:paraId="3D91E57D" w14:textId="77777777" w:rsidTr="00841CD9">
        <w:trPr>
          <w:gridAfter w:val="1"/>
          <w:wAfter w:w="19" w:type="dxa"/>
          <w:trHeight w:val="780"/>
          <w:jc w:val="center"/>
        </w:trPr>
        <w:tc>
          <w:tcPr>
            <w:tcW w:w="6062" w:type="dxa"/>
            <w:tcBorders>
              <w:top w:val="single" w:sz="4" w:space="0" w:color="auto"/>
              <w:left w:val="single" w:sz="4" w:space="0" w:color="auto"/>
              <w:bottom w:val="single" w:sz="4" w:space="0" w:color="auto"/>
              <w:right w:val="single" w:sz="4" w:space="0" w:color="auto"/>
            </w:tcBorders>
            <w:hideMark/>
          </w:tcPr>
          <w:p w14:paraId="06C9845A"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w:t>
            </w:r>
          </w:p>
          <w:p w14:paraId="7BE71F99"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6CB4258B"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tc>
        <w:tc>
          <w:tcPr>
            <w:tcW w:w="1134" w:type="dxa"/>
            <w:tcBorders>
              <w:top w:val="single" w:sz="4" w:space="0" w:color="auto"/>
              <w:left w:val="single" w:sz="4" w:space="0" w:color="auto"/>
              <w:bottom w:val="single" w:sz="4" w:space="0" w:color="auto"/>
              <w:right w:val="single" w:sz="4" w:space="0" w:color="auto"/>
            </w:tcBorders>
          </w:tcPr>
          <w:p w14:paraId="5611342A"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1274,4</w:t>
            </w:r>
          </w:p>
        </w:tc>
        <w:tc>
          <w:tcPr>
            <w:tcW w:w="1417" w:type="dxa"/>
            <w:tcBorders>
              <w:top w:val="single" w:sz="4" w:space="0" w:color="auto"/>
              <w:left w:val="single" w:sz="4" w:space="0" w:color="auto"/>
              <w:bottom w:val="single" w:sz="4" w:space="0" w:color="auto"/>
              <w:right w:val="single" w:sz="4" w:space="0" w:color="auto"/>
            </w:tcBorders>
          </w:tcPr>
          <w:p w14:paraId="6D0B1409"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1673,7</w:t>
            </w:r>
          </w:p>
        </w:tc>
        <w:tc>
          <w:tcPr>
            <w:tcW w:w="1134" w:type="dxa"/>
            <w:tcBorders>
              <w:top w:val="single" w:sz="4" w:space="0" w:color="auto"/>
              <w:left w:val="single" w:sz="4" w:space="0" w:color="auto"/>
              <w:bottom w:val="single" w:sz="4" w:space="0" w:color="auto"/>
              <w:right w:val="single" w:sz="4" w:space="0" w:color="auto"/>
            </w:tcBorders>
          </w:tcPr>
          <w:p w14:paraId="5D0C82DF"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1806,5</w:t>
            </w:r>
          </w:p>
        </w:tc>
        <w:tc>
          <w:tcPr>
            <w:tcW w:w="1134" w:type="dxa"/>
            <w:tcBorders>
              <w:top w:val="single" w:sz="4" w:space="0" w:color="auto"/>
              <w:left w:val="single" w:sz="4" w:space="0" w:color="auto"/>
              <w:bottom w:val="single" w:sz="4" w:space="0" w:color="auto"/>
              <w:right w:val="single" w:sz="4" w:space="0" w:color="auto"/>
            </w:tcBorders>
          </w:tcPr>
          <w:p w14:paraId="44058A8A"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1895,1</w:t>
            </w:r>
          </w:p>
        </w:tc>
        <w:tc>
          <w:tcPr>
            <w:tcW w:w="993" w:type="dxa"/>
            <w:tcBorders>
              <w:top w:val="single" w:sz="4" w:space="0" w:color="auto"/>
              <w:left w:val="single" w:sz="4" w:space="0" w:color="auto"/>
              <w:bottom w:val="single" w:sz="4" w:space="0" w:color="auto"/>
              <w:right w:val="single" w:sz="4" w:space="0" w:color="auto"/>
            </w:tcBorders>
          </w:tcPr>
          <w:p w14:paraId="23A0AEB2" w14:textId="77777777" w:rsidR="00303244" w:rsidRPr="00441886" w:rsidRDefault="00582B0A" w:rsidP="00CA703F">
            <w:pPr>
              <w:spacing w:after="0" w:line="240" w:lineRule="auto"/>
              <w:jc w:val="center"/>
              <w:rPr>
                <w:rFonts w:ascii="Times New Roman" w:hAnsi="Times New Roman" w:cs="Times New Roman"/>
                <w:b/>
              </w:rPr>
            </w:pPr>
            <w:r>
              <w:rPr>
                <w:rFonts w:ascii="Times New Roman" w:hAnsi="Times New Roman" w:cs="Times New Roman"/>
                <w:b/>
              </w:rPr>
              <w:t>1878,7</w:t>
            </w:r>
          </w:p>
        </w:tc>
        <w:tc>
          <w:tcPr>
            <w:tcW w:w="1302" w:type="dxa"/>
            <w:shd w:val="clear" w:color="auto" w:fill="auto"/>
          </w:tcPr>
          <w:p w14:paraId="665A9EFB" w14:textId="77777777" w:rsidR="00303244" w:rsidRPr="00441886" w:rsidRDefault="00EB7F1D" w:rsidP="00441886">
            <w:pPr>
              <w:spacing w:after="0" w:line="240" w:lineRule="auto"/>
              <w:jc w:val="center"/>
              <w:rPr>
                <w:rFonts w:ascii="Times New Roman" w:hAnsi="Times New Roman" w:cs="Times New Roman"/>
                <w:b/>
              </w:rPr>
            </w:pPr>
            <w:r>
              <w:rPr>
                <w:rFonts w:ascii="Times New Roman" w:hAnsi="Times New Roman" w:cs="Times New Roman"/>
                <w:b/>
              </w:rPr>
              <w:t>8,38</w:t>
            </w:r>
          </w:p>
        </w:tc>
      </w:tr>
      <w:tr w:rsidR="00303244" w:rsidRPr="00441886" w14:paraId="71C86FAF" w14:textId="77777777" w:rsidTr="00841CD9">
        <w:trPr>
          <w:gridAfter w:val="1"/>
          <w:wAfter w:w="19" w:type="dxa"/>
          <w:trHeight w:val="1413"/>
          <w:jc w:val="center"/>
        </w:trPr>
        <w:tc>
          <w:tcPr>
            <w:tcW w:w="6062" w:type="dxa"/>
            <w:tcBorders>
              <w:top w:val="single" w:sz="4" w:space="0" w:color="auto"/>
              <w:left w:val="single" w:sz="4" w:space="0" w:color="auto"/>
              <w:bottom w:val="single" w:sz="4" w:space="0" w:color="auto"/>
              <w:right w:val="single" w:sz="4" w:space="0" w:color="auto"/>
            </w:tcBorders>
            <w:hideMark/>
          </w:tcPr>
          <w:p w14:paraId="211DD23D"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w:t>
            </w:r>
          </w:p>
          <w:p w14:paraId="1017423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6754A3A1"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14:paraId="35163B4B"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общая;</w:t>
            </w:r>
          </w:p>
          <w:p w14:paraId="30ED83FD"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по возрастным группам</w:t>
            </w:r>
            <w:r w:rsidRPr="00441886">
              <w:rPr>
                <w:rFonts w:ascii="Times New Roman" w:hAnsi="Times New Roman" w:cs="Times New Roman"/>
                <w:b/>
              </w:rPr>
              <w:t xml:space="preserve"> </w:t>
            </w:r>
          </w:p>
        </w:tc>
        <w:tc>
          <w:tcPr>
            <w:tcW w:w="1134" w:type="dxa"/>
            <w:tcBorders>
              <w:top w:val="single" w:sz="4" w:space="0" w:color="auto"/>
              <w:left w:val="single" w:sz="4" w:space="0" w:color="auto"/>
              <w:bottom w:val="single" w:sz="4" w:space="0" w:color="auto"/>
              <w:right w:val="single" w:sz="4" w:space="0" w:color="auto"/>
            </w:tcBorders>
          </w:tcPr>
          <w:p w14:paraId="22ED4F4A"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b/>
              </w:rPr>
              <w:t>1541,8</w:t>
            </w:r>
          </w:p>
          <w:p w14:paraId="05077D36" w14:textId="77777777" w:rsidR="00303244" w:rsidRPr="00441886" w:rsidRDefault="00303244" w:rsidP="00441886">
            <w:pPr>
              <w:spacing w:after="0" w:line="240" w:lineRule="auto"/>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B5B445B"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1359,4</w:t>
            </w:r>
          </w:p>
        </w:tc>
        <w:tc>
          <w:tcPr>
            <w:tcW w:w="1134" w:type="dxa"/>
            <w:tcBorders>
              <w:top w:val="single" w:sz="4" w:space="0" w:color="auto"/>
              <w:left w:val="single" w:sz="4" w:space="0" w:color="auto"/>
              <w:bottom w:val="single" w:sz="4" w:space="0" w:color="auto"/>
              <w:right w:val="single" w:sz="4" w:space="0" w:color="auto"/>
            </w:tcBorders>
          </w:tcPr>
          <w:p w14:paraId="475A1254"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b/>
              </w:rPr>
              <w:t>1310,1</w:t>
            </w:r>
          </w:p>
        </w:tc>
        <w:tc>
          <w:tcPr>
            <w:tcW w:w="1134" w:type="dxa"/>
            <w:tcBorders>
              <w:top w:val="single" w:sz="4" w:space="0" w:color="auto"/>
              <w:left w:val="single" w:sz="4" w:space="0" w:color="auto"/>
              <w:bottom w:val="single" w:sz="4" w:space="0" w:color="auto"/>
              <w:right w:val="single" w:sz="4" w:space="0" w:color="auto"/>
            </w:tcBorders>
          </w:tcPr>
          <w:p w14:paraId="657DEDFD"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b/>
              </w:rPr>
              <w:t>1340,6</w:t>
            </w:r>
          </w:p>
          <w:p w14:paraId="2B1FFC12" w14:textId="77777777" w:rsidR="00303244" w:rsidRPr="00441886" w:rsidRDefault="00303244" w:rsidP="00441886">
            <w:pPr>
              <w:spacing w:after="0" w:line="240" w:lineRule="auto"/>
              <w:rPr>
                <w:rFonts w:ascii="Times New Roman"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tcPr>
          <w:p w14:paraId="05160D5E" w14:textId="77777777" w:rsidR="00303244" w:rsidRDefault="00360682">
            <w:pPr>
              <w:rPr>
                <w:rFonts w:ascii="Times New Roman" w:hAnsi="Times New Roman" w:cs="Times New Roman"/>
                <w:b/>
              </w:rPr>
            </w:pPr>
            <w:r>
              <w:rPr>
                <w:rFonts w:ascii="Times New Roman" w:hAnsi="Times New Roman" w:cs="Times New Roman"/>
                <w:b/>
              </w:rPr>
              <w:t>1501,5</w:t>
            </w:r>
          </w:p>
          <w:p w14:paraId="3A0B85EC" w14:textId="77777777" w:rsidR="00303244" w:rsidRPr="00441886" w:rsidRDefault="00303244" w:rsidP="00CA703F">
            <w:pPr>
              <w:spacing w:after="0" w:line="240" w:lineRule="auto"/>
              <w:rPr>
                <w:rFonts w:ascii="Times New Roman" w:hAnsi="Times New Roman" w:cs="Times New Roman"/>
                <w:b/>
              </w:rPr>
            </w:pPr>
          </w:p>
        </w:tc>
        <w:tc>
          <w:tcPr>
            <w:tcW w:w="1302" w:type="dxa"/>
            <w:shd w:val="clear" w:color="auto" w:fill="auto"/>
          </w:tcPr>
          <w:p w14:paraId="671D801B" w14:textId="77777777" w:rsidR="00303244" w:rsidRPr="00441886" w:rsidRDefault="00EB7F1D" w:rsidP="00441886">
            <w:pPr>
              <w:spacing w:after="0" w:line="240" w:lineRule="auto"/>
              <w:jc w:val="center"/>
              <w:rPr>
                <w:rFonts w:ascii="Times New Roman" w:hAnsi="Times New Roman" w:cs="Times New Roman"/>
                <w:b/>
              </w:rPr>
            </w:pPr>
            <w:r>
              <w:rPr>
                <w:rFonts w:ascii="Times New Roman" w:hAnsi="Times New Roman" w:cs="Times New Roman"/>
                <w:b/>
              </w:rPr>
              <w:t>-0,70</w:t>
            </w:r>
          </w:p>
        </w:tc>
      </w:tr>
      <w:tr w:rsidR="00303244" w:rsidRPr="00441886" w14:paraId="67A5C127" w14:textId="77777777" w:rsidTr="00841CD9">
        <w:trPr>
          <w:gridAfter w:val="1"/>
          <w:wAfter w:w="19" w:type="dxa"/>
          <w:jc w:val="center"/>
        </w:trPr>
        <w:tc>
          <w:tcPr>
            <w:tcW w:w="6062" w:type="dxa"/>
            <w:tcBorders>
              <w:top w:val="single" w:sz="4" w:space="0" w:color="auto"/>
              <w:left w:val="single" w:sz="4" w:space="0" w:color="auto"/>
              <w:bottom w:val="single" w:sz="4" w:space="0" w:color="auto"/>
              <w:right w:val="single" w:sz="4" w:space="0" w:color="auto"/>
            </w:tcBorders>
          </w:tcPr>
          <w:p w14:paraId="317191A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Заболеваемость с временной утратой трудоспособности:</w:t>
            </w:r>
          </w:p>
          <w:p w14:paraId="6CED578E"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6844E303"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14:paraId="35C5D0D1"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14:paraId="00E8BCE5" w14:textId="77777777" w:rsidR="00303244" w:rsidRPr="00D442C5"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w:t>
            </w:r>
            <w:r>
              <w:rPr>
                <w:rFonts w:ascii="Times New Roman" w:hAnsi="Times New Roman" w:cs="Times New Roman"/>
              </w:rPr>
              <w:t>ригодовая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14:paraId="7BA33DEF"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766,7</w:t>
            </w:r>
          </w:p>
        </w:tc>
        <w:tc>
          <w:tcPr>
            <w:tcW w:w="1417" w:type="dxa"/>
            <w:tcBorders>
              <w:top w:val="single" w:sz="4" w:space="0" w:color="auto"/>
              <w:left w:val="single" w:sz="4" w:space="0" w:color="auto"/>
              <w:bottom w:val="single" w:sz="4" w:space="0" w:color="auto"/>
              <w:right w:val="single" w:sz="4" w:space="0" w:color="auto"/>
            </w:tcBorders>
          </w:tcPr>
          <w:p w14:paraId="408BE220"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414,37</w:t>
            </w:r>
          </w:p>
        </w:tc>
        <w:tc>
          <w:tcPr>
            <w:tcW w:w="1134" w:type="dxa"/>
            <w:tcBorders>
              <w:top w:val="single" w:sz="4" w:space="0" w:color="auto"/>
              <w:left w:val="single" w:sz="4" w:space="0" w:color="auto"/>
              <w:bottom w:val="single" w:sz="4" w:space="0" w:color="auto"/>
              <w:right w:val="single" w:sz="4" w:space="0" w:color="auto"/>
            </w:tcBorders>
          </w:tcPr>
          <w:p w14:paraId="516EC502"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781,5</w:t>
            </w:r>
          </w:p>
        </w:tc>
        <w:tc>
          <w:tcPr>
            <w:tcW w:w="1134" w:type="dxa"/>
            <w:tcBorders>
              <w:top w:val="single" w:sz="4" w:space="0" w:color="auto"/>
              <w:left w:val="single" w:sz="4" w:space="0" w:color="auto"/>
              <w:bottom w:val="single" w:sz="4" w:space="0" w:color="auto"/>
              <w:right w:val="single" w:sz="4" w:space="0" w:color="auto"/>
            </w:tcBorders>
          </w:tcPr>
          <w:p w14:paraId="2188C056" w14:textId="77777777" w:rsidR="00303244" w:rsidRPr="00441886" w:rsidRDefault="00967926" w:rsidP="00441886">
            <w:pPr>
              <w:spacing w:after="0" w:line="240" w:lineRule="auto"/>
              <w:jc w:val="center"/>
              <w:rPr>
                <w:rFonts w:ascii="Times New Roman" w:hAnsi="Times New Roman" w:cs="Times New Roman"/>
                <w:b/>
              </w:rPr>
            </w:pPr>
            <w:r>
              <w:rPr>
                <w:rFonts w:ascii="Times New Roman" w:hAnsi="Times New Roman" w:cs="Times New Roman"/>
                <w:b/>
              </w:rPr>
              <w:t>946,9</w:t>
            </w:r>
          </w:p>
        </w:tc>
        <w:tc>
          <w:tcPr>
            <w:tcW w:w="993" w:type="dxa"/>
            <w:tcBorders>
              <w:top w:val="single" w:sz="4" w:space="0" w:color="auto"/>
              <w:left w:val="single" w:sz="4" w:space="0" w:color="auto"/>
              <w:bottom w:val="single" w:sz="4" w:space="0" w:color="auto"/>
              <w:right w:val="single" w:sz="4" w:space="0" w:color="auto"/>
            </w:tcBorders>
          </w:tcPr>
          <w:p w14:paraId="16475838" w14:textId="77777777" w:rsidR="00303244" w:rsidRPr="00441886" w:rsidRDefault="00967926" w:rsidP="00CA703F">
            <w:pPr>
              <w:spacing w:after="0" w:line="240" w:lineRule="auto"/>
              <w:jc w:val="center"/>
              <w:rPr>
                <w:rFonts w:ascii="Times New Roman" w:hAnsi="Times New Roman" w:cs="Times New Roman"/>
                <w:b/>
              </w:rPr>
            </w:pPr>
            <w:r>
              <w:rPr>
                <w:rFonts w:ascii="Times New Roman" w:hAnsi="Times New Roman" w:cs="Times New Roman"/>
                <w:b/>
              </w:rPr>
              <w:t>738,5</w:t>
            </w:r>
          </w:p>
        </w:tc>
        <w:tc>
          <w:tcPr>
            <w:tcW w:w="1302" w:type="dxa"/>
            <w:shd w:val="clear" w:color="auto" w:fill="auto"/>
          </w:tcPr>
          <w:p w14:paraId="4A101FEE" w14:textId="77777777" w:rsidR="00303244" w:rsidRPr="00441886" w:rsidRDefault="00EB7F1D" w:rsidP="00441886">
            <w:pPr>
              <w:spacing w:after="0" w:line="240" w:lineRule="auto"/>
              <w:jc w:val="center"/>
              <w:rPr>
                <w:rFonts w:ascii="Times New Roman" w:hAnsi="Times New Roman" w:cs="Times New Roman"/>
                <w:b/>
              </w:rPr>
            </w:pPr>
            <w:r>
              <w:rPr>
                <w:rFonts w:ascii="Times New Roman" w:hAnsi="Times New Roman" w:cs="Times New Roman"/>
                <w:b/>
              </w:rPr>
              <w:t>6,53</w:t>
            </w:r>
          </w:p>
        </w:tc>
      </w:tr>
      <w:tr w:rsidR="00303244" w:rsidRPr="00441886" w14:paraId="4B400CE6" w14:textId="77777777" w:rsidTr="00841CD9">
        <w:trPr>
          <w:gridAfter w:val="1"/>
          <w:wAfter w:w="19" w:type="dxa"/>
          <w:trHeight w:val="1725"/>
          <w:jc w:val="center"/>
        </w:trPr>
        <w:tc>
          <w:tcPr>
            <w:tcW w:w="6062" w:type="dxa"/>
            <w:tcBorders>
              <w:top w:val="single" w:sz="4" w:space="0" w:color="auto"/>
              <w:left w:val="single" w:sz="4" w:space="0" w:color="auto"/>
              <w:bottom w:val="single" w:sz="4" w:space="0" w:color="auto"/>
              <w:right w:val="single" w:sz="4" w:space="0" w:color="auto"/>
            </w:tcBorders>
            <w:hideMark/>
          </w:tcPr>
          <w:p w14:paraId="5CEFF13F"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Инфекционные болезни (суммарно) с впервые в жизни установленным диагнозом на 100 тыс. населения:</w:t>
            </w:r>
          </w:p>
          <w:p w14:paraId="7C06F64B"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3223977A"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14:paraId="1A770375"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14:paraId="62CC54B4" w14:textId="77777777" w:rsidR="00303244" w:rsidRPr="00441886" w:rsidRDefault="00303244" w:rsidP="00EC58B8">
            <w:pPr>
              <w:spacing w:after="0" w:line="240" w:lineRule="auto"/>
              <w:jc w:val="both"/>
              <w:rPr>
                <w:rFonts w:ascii="Times New Roman" w:hAnsi="Times New Roman" w:cs="Times New Roman"/>
              </w:rPr>
            </w:pPr>
            <w:r w:rsidRPr="00441886">
              <w:rPr>
                <w:rFonts w:ascii="Times New Roman" w:hAnsi="Times New Roman" w:cs="Times New Roman"/>
              </w:rPr>
              <w:t xml:space="preserve">                          д</w:t>
            </w:r>
            <w:r w:rsidR="00841CD9">
              <w:rPr>
                <w:rFonts w:ascii="Times New Roman" w:hAnsi="Times New Roman" w:cs="Times New Roman"/>
              </w:rPr>
              <w:t>и</w:t>
            </w:r>
            <w:r w:rsidRPr="00441886">
              <w:rPr>
                <w:rFonts w:ascii="Times New Roman" w:hAnsi="Times New Roman" w:cs="Times New Roman"/>
              </w:rPr>
              <w:t xml:space="preserve">намическая внутригодовая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14:paraId="53DA55E1" w14:textId="77777777" w:rsidR="00303244" w:rsidRPr="00441886" w:rsidRDefault="00303244" w:rsidP="00441886">
            <w:pPr>
              <w:spacing w:after="0" w:line="240" w:lineRule="auto"/>
              <w:jc w:val="center"/>
              <w:rPr>
                <w:rFonts w:ascii="Times New Roman" w:hAnsi="Times New Roman" w:cs="Times New Roman"/>
                <w:b/>
              </w:rPr>
            </w:pPr>
          </w:p>
          <w:p w14:paraId="7A1D866E" w14:textId="77777777" w:rsidR="00303244" w:rsidRPr="00441886" w:rsidRDefault="00303244" w:rsidP="00441886">
            <w:pPr>
              <w:spacing w:after="0" w:line="240" w:lineRule="auto"/>
              <w:jc w:val="center"/>
              <w:rPr>
                <w:rFonts w:ascii="Times New Roman" w:hAnsi="Times New Roman" w:cs="Times New Roman"/>
                <w:b/>
              </w:rPr>
            </w:pPr>
          </w:p>
          <w:p w14:paraId="59BB272A"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2100,1</w:t>
            </w:r>
          </w:p>
        </w:tc>
        <w:tc>
          <w:tcPr>
            <w:tcW w:w="1417" w:type="dxa"/>
            <w:tcBorders>
              <w:top w:val="single" w:sz="4" w:space="0" w:color="auto"/>
              <w:left w:val="single" w:sz="4" w:space="0" w:color="auto"/>
              <w:bottom w:val="single" w:sz="4" w:space="0" w:color="auto"/>
              <w:right w:val="single" w:sz="4" w:space="0" w:color="auto"/>
            </w:tcBorders>
          </w:tcPr>
          <w:p w14:paraId="7BDA642D" w14:textId="77777777" w:rsidR="00303244" w:rsidRPr="00441886" w:rsidRDefault="00303244" w:rsidP="00441886">
            <w:pPr>
              <w:spacing w:after="0" w:line="240" w:lineRule="auto"/>
              <w:jc w:val="center"/>
              <w:rPr>
                <w:rFonts w:ascii="Times New Roman" w:hAnsi="Times New Roman" w:cs="Times New Roman"/>
                <w:b/>
              </w:rPr>
            </w:pPr>
          </w:p>
          <w:p w14:paraId="0441FE19" w14:textId="77777777" w:rsidR="00303244" w:rsidRPr="00441886" w:rsidRDefault="00303244" w:rsidP="00441886">
            <w:pPr>
              <w:spacing w:after="0" w:line="240" w:lineRule="auto"/>
              <w:jc w:val="center"/>
              <w:rPr>
                <w:rFonts w:ascii="Times New Roman" w:hAnsi="Times New Roman" w:cs="Times New Roman"/>
                <w:b/>
              </w:rPr>
            </w:pPr>
          </w:p>
          <w:p w14:paraId="72BDC059"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1953,8</w:t>
            </w:r>
          </w:p>
        </w:tc>
        <w:tc>
          <w:tcPr>
            <w:tcW w:w="1134" w:type="dxa"/>
            <w:tcBorders>
              <w:top w:val="single" w:sz="4" w:space="0" w:color="auto"/>
              <w:left w:val="single" w:sz="4" w:space="0" w:color="auto"/>
              <w:bottom w:val="single" w:sz="4" w:space="0" w:color="auto"/>
              <w:right w:val="single" w:sz="4" w:space="0" w:color="auto"/>
            </w:tcBorders>
          </w:tcPr>
          <w:p w14:paraId="74890A2B" w14:textId="77777777" w:rsidR="00303244" w:rsidRPr="00441886" w:rsidRDefault="00303244" w:rsidP="00441886">
            <w:pPr>
              <w:spacing w:after="0" w:line="240" w:lineRule="auto"/>
              <w:jc w:val="center"/>
              <w:rPr>
                <w:rFonts w:ascii="Times New Roman" w:hAnsi="Times New Roman" w:cs="Times New Roman"/>
                <w:b/>
                <w:highlight w:val="yellow"/>
              </w:rPr>
            </w:pPr>
          </w:p>
          <w:p w14:paraId="48580CEE" w14:textId="77777777" w:rsidR="00303244" w:rsidRPr="00441886" w:rsidRDefault="00303244" w:rsidP="00441886">
            <w:pPr>
              <w:spacing w:after="0" w:line="240" w:lineRule="auto"/>
              <w:jc w:val="center"/>
              <w:rPr>
                <w:rFonts w:ascii="Times New Roman" w:hAnsi="Times New Roman" w:cs="Times New Roman"/>
                <w:b/>
                <w:highlight w:val="yellow"/>
              </w:rPr>
            </w:pPr>
          </w:p>
          <w:p w14:paraId="74F4E34B"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5609,4</w:t>
            </w:r>
          </w:p>
        </w:tc>
        <w:tc>
          <w:tcPr>
            <w:tcW w:w="1134" w:type="dxa"/>
            <w:tcBorders>
              <w:top w:val="single" w:sz="4" w:space="0" w:color="auto"/>
              <w:left w:val="single" w:sz="4" w:space="0" w:color="auto"/>
              <w:bottom w:val="single" w:sz="4" w:space="0" w:color="auto"/>
              <w:right w:val="single" w:sz="4" w:space="0" w:color="auto"/>
            </w:tcBorders>
          </w:tcPr>
          <w:p w14:paraId="71C0B678" w14:textId="77777777" w:rsidR="00303244" w:rsidRPr="00441886" w:rsidRDefault="00303244" w:rsidP="00441886">
            <w:pPr>
              <w:spacing w:after="0" w:line="240" w:lineRule="auto"/>
              <w:jc w:val="center"/>
              <w:rPr>
                <w:rFonts w:ascii="Times New Roman" w:hAnsi="Times New Roman" w:cs="Times New Roman"/>
                <w:b/>
              </w:rPr>
            </w:pPr>
          </w:p>
          <w:p w14:paraId="09250E1C" w14:textId="77777777" w:rsidR="00303244" w:rsidRDefault="00303244" w:rsidP="00441886">
            <w:pPr>
              <w:spacing w:after="0" w:line="240" w:lineRule="auto"/>
              <w:jc w:val="center"/>
              <w:rPr>
                <w:rFonts w:ascii="Times New Roman" w:hAnsi="Times New Roman" w:cs="Times New Roman"/>
                <w:b/>
              </w:rPr>
            </w:pPr>
          </w:p>
          <w:p w14:paraId="6D9B0D07"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14608,6</w:t>
            </w:r>
          </w:p>
          <w:p w14:paraId="704FC2F8" w14:textId="77777777" w:rsidR="00303244" w:rsidRPr="00441886" w:rsidRDefault="00303244" w:rsidP="00441886">
            <w:pPr>
              <w:spacing w:after="0" w:line="240" w:lineRule="auto"/>
              <w:jc w:val="center"/>
              <w:rPr>
                <w:rFonts w:ascii="Times New Roman" w:hAnsi="Times New Roman" w:cs="Times New Roman"/>
                <w:b/>
              </w:rPr>
            </w:pPr>
          </w:p>
          <w:p w14:paraId="3EF7A6FE" w14:textId="77777777" w:rsidR="00303244" w:rsidRPr="00441886" w:rsidRDefault="00303244" w:rsidP="00441886">
            <w:pPr>
              <w:spacing w:after="0" w:line="240" w:lineRule="auto"/>
              <w:jc w:val="center"/>
              <w:rPr>
                <w:rFonts w:ascii="Times New Roman" w:hAnsi="Times New Roman" w:cs="Times New Roman"/>
                <w:b/>
                <w:highlight w:val="yellow"/>
              </w:rPr>
            </w:pPr>
          </w:p>
        </w:tc>
        <w:tc>
          <w:tcPr>
            <w:tcW w:w="993" w:type="dxa"/>
            <w:tcBorders>
              <w:top w:val="single" w:sz="4" w:space="0" w:color="auto"/>
              <w:left w:val="single" w:sz="4" w:space="0" w:color="auto"/>
              <w:bottom w:val="single" w:sz="4" w:space="0" w:color="auto"/>
              <w:right w:val="single" w:sz="4" w:space="0" w:color="auto"/>
            </w:tcBorders>
          </w:tcPr>
          <w:p w14:paraId="3DCE44B3" w14:textId="77777777" w:rsidR="007C28E6" w:rsidRDefault="007C28E6" w:rsidP="00441886">
            <w:pPr>
              <w:spacing w:after="0" w:line="240" w:lineRule="auto"/>
              <w:jc w:val="center"/>
              <w:rPr>
                <w:rFonts w:ascii="Times New Roman" w:hAnsi="Times New Roman" w:cs="Times New Roman"/>
                <w:b/>
                <w:highlight w:val="yellow"/>
              </w:rPr>
            </w:pPr>
          </w:p>
          <w:p w14:paraId="2D2E6C7B" w14:textId="77777777" w:rsidR="007C28E6" w:rsidRDefault="007C28E6" w:rsidP="00441886">
            <w:pPr>
              <w:spacing w:after="0" w:line="240" w:lineRule="auto"/>
              <w:jc w:val="center"/>
              <w:rPr>
                <w:rFonts w:ascii="Times New Roman" w:hAnsi="Times New Roman" w:cs="Times New Roman"/>
                <w:b/>
                <w:highlight w:val="yellow"/>
              </w:rPr>
            </w:pPr>
          </w:p>
          <w:p w14:paraId="69048246" w14:textId="77777777" w:rsidR="00303244" w:rsidRPr="00441886" w:rsidRDefault="007C28E6" w:rsidP="00441886">
            <w:pPr>
              <w:spacing w:after="0" w:line="240" w:lineRule="auto"/>
              <w:jc w:val="center"/>
              <w:rPr>
                <w:rFonts w:ascii="Times New Roman" w:hAnsi="Times New Roman" w:cs="Times New Roman"/>
                <w:b/>
                <w:highlight w:val="yellow"/>
              </w:rPr>
            </w:pPr>
            <w:r w:rsidRPr="007C28E6">
              <w:rPr>
                <w:rFonts w:ascii="Times New Roman" w:hAnsi="Times New Roman" w:cs="Times New Roman"/>
                <w:b/>
              </w:rPr>
              <w:t>7149,5</w:t>
            </w:r>
          </w:p>
        </w:tc>
        <w:tc>
          <w:tcPr>
            <w:tcW w:w="1302" w:type="dxa"/>
            <w:shd w:val="clear" w:color="auto" w:fill="auto"/>
          </w:tcPr>
          <w:p w14:paraId="6D069E3B" w14:textId="77777777" w:rsidR="00303244" w:rsidRPr="00441886" w:rsidRDefault="00303244" w:rsidP="00441886">
            <w:pPr>
              <w:spacing w:after="0" w:line="240" w:lineRule="auto"/>
              <w:jc w:val="center"/>
              <w:rPr>
                <w:rFonts w:ascii="Times New Roman" w:hAnsi="Times New Roman" w:cs="Times New Roman"/>
                <w:b/>
              </w:rPr>
            </w:pPr>
          </w:p>
          <w:p w14:paraId="31F11F5E" w14:textId="77777777" w:rsidR="00303244" w:rsidRDefault="00303244" w:rsidP="00441886">
            <w:pPr>
              <w:spacing w:after="0" w:line="240" w:lineRule="auto"/>
              <w:jc w:val="center"/>
              <w:rPr>
                <w:rFonts w:ascii="Times New Roman" w:hAnsi="Times New Roman" w:cs="Times New Roman"/>
                <w:b/>
              </w:rPr>
            </w:pPr>
          </w:p>
          <w:p w14:paraId="0A4D1C36" w14:textId="77777777" w:rsidR="00303244" w:rsidRPr="00441886" w:rsidRDefault="00EB7F1D" w:rsidP="00441886">
            <w:pPr>
              <w:spacing w:after="0" w:line="240" w:lineRule="auto"/>
              <w:jc w:val="center"/>
              <w:rPr>
                <w:rFonts w:ascii="Times New Roman" w:hAnsi="Times New Roman" w:cs="Times New Roman"/>
                <w:b/>
              </w:rPr>
            </w:pPr>
            <w:r>
              <w:rPr>
                <w:rFonts w:ascii="Times New Roman" w:hAnsi="Times New Roman" w:cs="Times New Roman"/>
                <w:b/>
              </w:rPr>
              <w:t>36,21</w:t>
            </w:r>
          </w:p>
        </w:tc>
      </w:tr>
      <w:tr w:rsidR="00303244" w:rsidRPr="00441886" w14:paraId="10E3775A" w14:textId="77777777" w:rsidTr="00841CD9">
        <w:trPr>
          <w:gridAfter w:val="1"/>
          <w:wAfter w:w="19" w:type="dxa"/>
          <w:jc w:val="center"/>
        </w:trPr>
        <w:tc>
          <w:tcPr>
            <w:tcW w:w="6062" w:type="dxa"/>
            <w:tcBorders>
              <w:top w:val="single" w:sz="4" w:space="0" w:color="auto"/>
              <w:left w:val="single" w:sz="4" w:space="0" w:color="auto"/>
              <w:bottom w:val="single" w:sz="4" w:space="0" w:color="auto"/>
              <w:right w:val="single" w:sz="4" w:space="0" w:color="auto"/>
            </w:tcBorders>
            <w:hideMark/>
          </w:tcPr>
          <w:p w14:paraId="733B9FC1"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Инфекционные болезни микробной этиологии:</w:t>
            </w:r>
          </w:p>
          <w:p w14:paraId="516CA4E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lastRenderedPageBreak/>
              <w:t xml:space="preserve">                          годовая;</w:t>
            </w:r>
          </w:p>
          <w:p w14:paraId="4FFEFA13"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14:paraId="03CC81A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14:paraId="579763FF"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w:t>
            </w:r>
            <w:r w:rsidR="00841CD9">
              <w:rPr>
                <w:rFonts w:ascii="Times New Roman" w:hAnsi="Times New Roman" w:cs="Times New Roman"/>
              </w:rPr>
              <w:t>и</w:t>
            </w:r>
            <w:r w:rsidRPr="00441886">
              <w:rPr>
                <w:rFonts w:ascii="Times New Roman" w:hAnsi="Times New Roman" w:cs="Times New Roman"/>
              </w:rPr>
              <w:t xml:space="preserve">намическая внутригодовая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14:paraId="65E41689" w14:textId="77777777" w:rsidR="00303244" w:rsidRPr="00441886" w:rsidRDefault="00303244" w:rsidP="00441886">
            <w:pPr>
              <w:spacing w:after="0" w:line="240" w:lineRule="auto"/>
              <w:jc w:val="center"/>
              <w:rPr>
                <w:rFonts w:ascii="Times New Roman" w:hAnsi="Times New Roman" w:cs="Times New Roman"/>
                <w:b/>
              </w:rPr>
            </w:pPr>
          </w:p>
          <w:p w14:paraId="7A416AFF"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lastRenderedPageBreak/>
              <w:t>320,6</w:t>
            </w:r>
          </w:p>
        </w:tc>
        <w:tc>
          <w:tcPr>
            <w:tcW w:w="1417" w:type="dxa"/>
            <w:tcBorders>
              <w:top w:val="single" w:sz="4" w:space="0" w:color="auto"/>
              <w:left w:val="single" w:sz="4" w:space="0" w:color="auto"/>
              <w:bottom w:val="single" w:sz="4" w:space="0" w:color="auto"/>
              <w:right w:val="single" w:sz="4" w:space="0" w:color="auto"/>
            </w:tcBorders>
          </w:tcPr>
          <w:p w14:paraId="3AB2A1B0" w14:textId="77777777" w:rsidR="00303244" w:rsidRPr="00441886" w:rsidRDefault="00303244" w:rsidP="00441886">
            <w:pPr>
              <w:spacing w:after="0" w:line="240" w:lineRule="auto"/>
              <w:jc w:val="center"/>
              <w:rPr>
                <w:rFonts w:ascii="Times New Roman" w:hAnsi="Times New Roman" w:cs="Times New Roman"/>
                <w:b/>
              </w:rPr>
            </w:pPr>
          </w:p>
          <w:p w14:paraId="71F1A9E3"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lastRenderedPageBreak/>
              <w:t>121,7</w:t>
            </w:r>
          </w:p>
        </w:tc>
        <w:tc>
          <w:tcPr>
            <w:tcW w:w="1134" w:type="dxa"/>
            <w:tcBorders>
              <w:top w:val="single" w:sz="4" w:space="0" w:color="auto"/>
              <w:left w:val="single" w:sz="4" w:space="0" w:color="auto"/>
              <w:bottom w:val="single" w:sz="4" w:space="0" w:color="auto"/>
              <w:right w:val="single" w:sz="4" w:space="0" w:color="auto"/>
            </w:tcBorders>
          </w:tcPr>
          <w:p w14:paraId="5F0F5835" w14:textId="77777777" w:rsidR="00303244" w:rsidRPr="00441886" w:rsidRDefault="00303244" w:rsidP="00441886">
            <w:pPr>
              <w:spacing w:after="0" w:line="240" w:lineRule="auto"/>
              <w:jc w:val="center"/>
              <w:rPr>
                <w:rFonts w:ascii="Times New Roman" w:hAnsi="Times New Roman" w:cs="Times New Roman"/>
                <w:b/>
              </w:rPr>
            </w:pPr>
          </w:p>
          <w:p w14:paraId="6AB7D513"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lastRenderedPageBreak/>
              <w:t>57,0</w:t>
            </w:r>
          </w:p>
        </w:tc>
        <w:tc>
          <w:tcPr>
            <w:tcW w:w="1134" w:type="dxa"/>
            <w:tcBorders>
              <w:top w:val="single" w:sz="4" w:space="0" w:color="auto"/>
              <w:left w:val="single" w:sz="4" w:space="0" w:color="auto"/>
              <w:bottom w:val="single" w:sz="4" w:space="0" w:color="auto"/>
              <w:right w:val="single" w:sz="4" w:space="0" w:color="auto"/>
            </w:tcBorders>
          </w:tcPr>
          <w:p w14:paraId="2976225B" w14:textId="77777777" w:rsidR="00303244" w:rsidRPr="00441886" w:rsidRDefault="00303244" w:rsidP="00441886">
            <w:pPr>
              <w:spacing w:after="0" w:line="240" w:lineRule="auto"/>
              <w:jc w:val="center"/>
              <w:rPr>
                <w:rFonts w:ascii="Times New Roman" w:hAnsi="Times New Roman" w:cs="Times New Roman"/>
                <w:b/>
              </w:rPr>
            </w:pPr>
          </w:p>
          <w:p w14:paraId="3410B87A"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lastRenderedPageBreak/>
              <w:t>110,7</w:t>
            </w:r>
          </w:p>
        </w:tc>
        <w:tc>
          <w:tcPr>
            <w:tcW w:w="993" w:type="dxa"/>
            <w:tcBorders>
              <w:top w:val="single" w:sz="4" w:space="0" w:color="auto"/>
              <w:left w:val="single" w:sz="4" w:space="0" w:color="auto"/>
              <w:bottom w:val="single" w:sz="4" w:space="0" w:color="auto"/>
              <w:right w:val="single" w:sz="4" w:space="0" w:color="auto"/>
            </w:tcBorders>
          </w:tcPr>
          <w:p w14:paraId="0081FBBD" w14:textId="77777777" w:rsidR="007C28E6" w:rsidRDefault="007C28E6" w:rsidP="00FC59E2">
            <w:pPr>
              <w:spacing w:after="0"/>
              <w:rPr>
                <w:rFonts w:ascii="Times New Roman" w:hAnsi="Times New Roman" w:cs="Times New Roman"/>
                <w:b/>
              </w:rPr>
            </w:pPr>
            <w:r>
              <w:rPr>
                <w:rFonts w:ascii="Times New Roman" w:hAnsi="Times New Roman" w:cs="Times New Roman"/>
                <w:b/>
              </w:rPr>
              <w:lastRenderedPageBreak/>
              <w:t xml:space="preserve">     </w:t>
            </w:r>
          </w:p>
          <w:p w14:paraId="15A325DA" w14:textId="77777777" w:rsidR="00303244" w:rsidRDefault="00FC59E2" w:rsidP="00FC59E2">
            <w:pPr>
              <w:spacing w:after="0"/>
              <w:rPr>
                <w:rFonts w:ascii="Times New Roman" w:hAnsi="Times New Roman" w:cs="Times New Roman"/>
                <w:b/>
              </w:rPr>
            </w:pPr>
            <w:r>
              <w:rPr>
                <w:rFonts w:ascii="Times New Roman" w:hAnsi="Times New Roman" w:cs="Times New Roman"/>
                <w:b/>
              </w:rPr>
              <w:lastRenderedPageBreak/>
              <w:t xml:space="preserve">    </w:t>
            </w:r>
            <w:r w:rsidR="00C9635D">
              <w:rPr>
                <w:rFonts w:ascii="Times New Roman" w:hAnsi="Times New Roman" w:cs="Times New Roman"/>
                <w:b/>
              </w:rPr>
              <w:t>73,2</w:t>
            </w:r>
          </w:p>
          <w:p w14:paraId="2EEFEBC6" w14:textId="77777777" w:rsidR="00303244" w:rsidRPr="00441886" w:rsidRDefault="00303244" w:rsidP="00FC59E2">
            <w:pPr>
              <w:spacing w:after="0" w:line="240" w:lineRule="auto"/>
              <w:jc w:val="center"/>
              <w:rPr>
                <w:rFonts w:ascii="Times New Roman" w:hAnsi="Times New Roman" w:cs="Times New Roman"/>
                <w:b/>
              </w:rPr>
            </w:pPr>
          </w:p>
        </w:tc>
        <w:tc>
          <w:tcPr>
            <w:tcW w:w="1302" w:type="dxa"/>
            <w:shd w:val="clear" w:color="auto" w:fill="auto"/>
          </w:tcPr>
          <w:p w14:paraId="4534C629" w14:textId="77777777" w:rsidR="00303244" w:rsidRPr="00441886" w:rsidRDefault="00303244" w:rsidP="00441886">
            <w:pPr>
              <w:spacing w:after="0" w:line="240" w:lineRule="auto"/>
              <w:jc w:val="center"/>
              <w:rPr>
                <w:rFonts w:ascii="Times New Roman" w:hAnsi="Times New Roman" w:cs="Times New Roman"/>
                <w:b/>
              </w:rPr>
            </w:pPr>
          </w:p>
          <w:p w14:paraId="14A2F012" w14:textId="77777777" w:rsidR="00303244" w:rsidRPr="00441886" w:rsidRDefault="00EB7F1D" w:rsidP="00441886">
            <w:pPr>
              <w:spacing w:after="0" w:line="240" w:lineRule="auto"/>
              <w:jc w:val="center"/>
              <w:rPr>
                <w:rFonts w:ascii="Times New Roman" w:hAnsi="Times New Roman" w:cs="Times New Roman"/>
                <w:b/>
              </w:rPr>
            </w:pPr>
            <w:r>
              <w:rPr>
                <w:rFonts w:ascii="Times New Roman" w:hAnsi="Times New Roman" w:cs="Times New Roman"/>
                <w:b/>
              </w:rPr>
              <w:lastRenderedPageBreak/>
              <w:t>-37,02</w:t>
            </w:r>
          </w:p>
          <w:p w14:paraId="49E0A42D" w14:textId="77777777" w:rsidR="00303244" w:rsidRPr="00441886" w:rsidRDefault="00303244" w:rsidP="00441886">
            <w:pPr>
              <w:spacing w:after="0" w:line="240" w:lineRule="auto"/>
              <w:jc w:val="center"/>
              <w:rPr>
                <w:rFonts w:ascii="Times New Roman" w:hAnsi="Times New Roman" w:cs="Times New Roman"/>
                <w:b/>
              </w:rPr>
            </w:pPr>
          </w:p>
          <w:p w14:paraId="4A0730AF" w14:textId="77777777" w:rsidR="00303244" w:rsidRPr="00441886" w:rsidRDefault="00303244" w:rsidP="00441886">
            <w:pPr>
              <w:spacing w:after="0" w:line="240" w:lineRule="auto"/>
              <w:rPr>
                <w:rFonts w:ascii="Times New Roman" w:hAnsi="Times New Roman" w:cs="Times New Roman"/>
                <w:b/>
              </w:rPr>
            </w:pPr>
          </w:p>
        </w:tc>
      </w:tr>
      <w:tr w:rsidR="00303244" w:rsidRPr="00441886" w14:paraId="458F9C5A" w14:textId="77777777" w:rsidTr="00841CD9">
        <w:trPr>
          <w:gridAfter w:val="1"/>
          <w:wAfter w:w="19" w:type="dxa"/>
          <w:jc w:val="center"/>
        </w:trPr>
        <w:tc>
          <w:tcPr>
            <w:tcW w:w="6062" w:type="dxa"/>
            <w:tcBorders>
              <w:top w:val="single" w:sz="4" w:space="0" w:color="auto"/>
              <w:left w:val="single" w:sz="4" w:space="0" w:color="auto"/>
              <w:bottom w:val="single" w:sz="4" w:space="0" w:color="auto"/>
              <w:right w:val="single" w:sz="4" w:space="0" w:color="auto"/>
            </w:tcBorders>
            <w:hideMark/>
          </w:tcPr>
          <w:p w14:paraId="01668001"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lastRenderedPageBreak/>
              <w:t>Инфекционные болезни вирусной этиологии:</w:t>
            </w:r>
          </w:p>
          <w:p w14:paraId="544964B4"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14:paraId="1EA92C07"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14:paraId="5B0AD74B"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w:t>
            </w:r>
            <w:r w:rsidR="00841CD9">
              <w:rPr>
                <w:rFonts w:ascii="Times New Roman" w:hAnsi="Times New Roman" w:cs="Times New Roman"/>
              </w:rPr>
              <w:t>и</w:t>
            </w:r>
            <w:r w:rsidRPr="00441886">
              <w:rPr>
                <w:rFonts w:ascii="Times New Roman" w:hAnsi="Times New Roman" w:cs="Times New Roman"/>
              </w:rPr>
              <w:t>намическая внутригодовая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14:paraId="49F22E6A" w14:textId="77777777" w:rsidR="00303244" w:rsidRPr="00441886" w:rsidRDefault="00303244" w:rsidP="00441886">
            <w:pPr>
              <w:spacing w:after="0" w:line="240" w:lineRule="auto"/>
              <w:jc w:val="center"/>
              <w:rPr>
                <w:rFonts w:ascii="Times New Roman" w:hAnsi="Times New Roman" w:cs="Times New Roman"/>
              </w:rPr>
            </w:pPr>
          </w:p>
          <w:p w14:paraId="6AEB6E00"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31589,9</w:t>
            </w:r>
          </w:p>
        </w:tc>
        <w:tc>
          <w:tcPr>
            <w:tcW w:w="1417" w:type="dxa"/>
            <w:tcBorders>
              <w:top w:val="single" w:sz="4" w:space="0" w:color="auto"/>
              <w:left w:val="single" w:sz="4" w:space="0" w:color="auto"/>
              <w:bottom w:val="single" w:sz="4" w:space="0" w:color="auto"/>
              <w:right w:val="single" w:sz="4" w:space="0" w:color="auto"/>
            </w:tcBorders>
          </w:tcPr>
          <w:p w14:paraId="64E7D981" w14:textId="77777777" w:rsidR="00303244" w:rsidRPr="00441886" w:rsidRDefault="00303244" w:rsidP="00441886">
            <w:pPr>
              <w:spacing w:after="0" w:line="240" w:lineRule="auto"/>
              <w:jc w:val="center"/>
              <w:rPr>
                <w:rFonts w:ascii="Times New Roman" w:hAnsi="Times New Roman" w:cs="Times New Roman"/>
                <w:b/>
              </w:rPr>
            </w:pPr>
          </w:p>
          <w:p w14:paraId="2D900C19"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32729,2</w:t>
            </w:r>
          </w:p>
        </w:tc>
        <w:tc>
          <w:tcPr>
            <w:tcW w:w="1134" w:type="dxa"/>
            <w:tcBorders>
              <w:top w:val="single" w:sz="4" w:space="0" w:color="auto"/>
              <w:left w:val="single" w:sz="4" w:space="0" w:color="auto"/>
              <w:bottom w:val="single" w:sz="4" w:space="0" w:color="auto"/>
              <w:right w:val="single" w:sz="4" w:space="0" w:color="auto"/>
            </w:tcBorders>
          </w:tcPr>
          <w:p w14:paraId="0A2CD395" w14:textId="77777777" w:rsidR="00303244" w:rsidRPr="00441886" w:rsidRDefault="00303244" w:rsidP="00441886">
            <w:pPr>
              <w:spacing w:after="0" w:line="240" w:lineRule="auto"/>
              <w:jc w:val="center"/>
              <w:rPr>
                <w:rFonts w:ascii="Times New Roman" w:hAnsi="Times New Roman" w:cs="Times New Roman"/>
                <w:b/>
              </w:rPr>
            </w:pPr>
          </w:p>
          <w:p w14:paraId="74BDACF4"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34677,0</w:t>
            </w:r>
          </w:p>
        </w:tc>
        <w:tc>
          <w:tcPr>
            <w:tcW w:w="1134" w:type="dxa"/>
            <w:tcBorders>
              <w:top w:val="single" w:sz="4" w:space="0" w:color="auto"/>
              <w:left w:val="single" w:sz="4" w:space="0" w:color="auto"/>
              <w:bottom w:val="single" w:sz="4" w:space="0" w:color="auto"/>
              <w:right w:val="single" w:sz="4" w:space="0" w:color="auto"/>
            </w:tcBorders>
          </w:tcPr>
          <w:p w14:paraId="2BA104D4" w14:textId="77777777" w:rsidR="00303244" w:rsidRPr="00441886" w:rsidRDefault="00303244" w:rsidP="00441886">
            <w:pPr>
              <w:spacing w:after="0" w:line="240" w:lineRule="auto"/>
              <w:jc w:val="center"/>
              <w:rPr>
                <w:rFonts w:ascii="Times New Roman" w:hAnsi="Times New Roman" w:cs="Times New Roman"/>
                <w:b/>
              </w:rPr>
            </w:pPr>
          </w:p>
          <w:p w14:paraId="5B42F9FA" w14:textId="77777777" w:rsidR="00303244" w:rsidRPr="00441886" w:rsidRDefault="00303244" w:rsidP="00F66F4C">
            <w:pPr>
              <w:spacing w:after="0" w:line="240" w:lineRule="auto"/>
              <w:jc w:val="center"/>
              <w:rPr>
                <w:rFonts w:ascii="Times New Roman" w:hAnsi="Times New Roman" w:cs="Times New Roman"/>
                <w:b/>
              </w:rPr>
            </w:pPr>
            <w:r w:rsidRPr="00441886">
              <w:rPr>
                <w:rFonts w:ascii="Times New Roman" w:hAnsi="Times New Roman" w:cs="Times New Roman"/>
                <w:b/>
              </w:rPr>
              <w:t>3</w:t>
            </w:r>
            <w:r w:rsidR="00F66F4C">
              <w:rPr>
                <w:rFonts w:ascii="Times New Roman" w:hAnsi="Times New Roman" w:cs="Times New Roman"/>
                <w:b/>
              </w:rPr>
              <w:t>5319,8</w:t>
            </w:r>
          </w:p>
        </w:tc>
        <w:tc>
          <w:tcPr>
            <w:tcW w:w="993" w:type="dxa"/>
            <w:tcBorders>
              <w:top w:val="single" w:sz="4" w:space="0" w:color="auto"/>
              <w:left w:val="single" w:sz="4" w:space="0" w:color="auto"/>
              <w:bottom w:val="single" w:sz="4" w:space="0" w:color="auto"/>
              <w:right w:val="single" w:sz="4" w:space="0" w:color="auto"/>
            </w:tcBorders>
          </w:tcPr>
          <w:p w14:paraId="337CD82B" w14:textId="77777777" w:rsidR="00F66F4C" w:rsidRDefault="00F66F4C" w:rsidP="00F66F4C">
            <w:pPr>
              <w:spacing w:after="0" w:line="240" w:lineRule="auto"/>
              <w:rPr>
                <w:rFonts w:ascii="Times New Roman" w:hAnsi="Times New Roman" w:cs="Times New Roman"/>
                <w:b/>
              </w:rPr>
            </w:pPr>
          </w:p>
          <w:p w14:paraId="577DB61F" w14:textId="77777777" w:rsidR="00F66F4C" w:rsidRDefault="00F66F4C" w:rsidP="00F66F4C">
            <w:pPr>
              <w:spacing w:after="0" w:line="240" w:lineRule="auto"/>
              <w:rPr>
                <w:rFonts w:ascii="Times New Roman" w:hAnsi="Times New Roman" w:cs="Times New Roman"/>
                <w:b/>
              </w:rPr>
            </w:pPr>
            <w:r>
              <w:rPr>
                <w:rFonts w:ascii="Times New Roman" w:hAnsi="Times New Roman" w:cs="Times New Roman"/>
                <w:b/>
              </w:rPr>
              <w:t>44168,5</w:t>
            </w:r>
          </w:p>
          <w:p w14:paraId="0CC0AE90" w14:textId="77777777" w:rsidR="00303244" w:rsidRPr="00441886" w:rsidRDefault="00303244" w:rsidP="00CA703F">
            <w:pPr>
              <w:spacing w:after="0" w:line="240" w:lineRule="auto"/>
              <w:jc w:val="center"/>
              <w:rPr>
                <w:rFonts w:ascii="Times New Roman" w:hAnsi="Times New Roman" w:cs="Times New Roman"/>
                <w:b/>
              </w:rPr>
            </w:pPr>
          </w:p>
        </w:tc>
        <w:tc>
          <w:tcPr>
            <w:tcW w:w="1302" w:type="dxa"/>
            <w:shd w:val="clear" w:color="auto" w:fill="auto"/>
          </w:tcPr>
          <w:p w14:paraId="56F581FC" w14:textId="77777777" w:rsidR="00303244" w:rsidRDefault="00303244" w:rsidP="00441886">
            <w:pPr>
              <w:spacing w:after="0" w:line="240" w:lineRule="auto"/>
              <w:jc w:val="center"/>
              <w:rPr>
                <w:rFonts w:ascii="Times New Roman" w:hAnsi="Times New Roman" w:cs="Times New Roman"/>
                <w:b/>
              </w:rPr>
            </w:pPr>
          </w:p>
          <w:p w14:paraId="238878D1" w14:textId="77777777" w:rsidR="00EB7F1D" w:rsidRPr="00441886" w:rsidRDefault="00EB7F1D" w:rsidP="00441886">
            <w:pPr>
              <w:spacing w:after="0" w:line="240" w:lineRule="auto"/>
              <w:jc w:val="center"/>
              <w:rPr>
                <w:rFonts w:ascii="Times New Roman" w:hAnsi="Times New Roman" w:cs="Times New Roman"/>
                <w:b/>
              </w:rPr>
            </w:pPr>
            <w:r>
              <w:rPr>
                <w:rFonts w:ascii="Times New Roman" w:hAnsi="Times New Roman" w:cs="Times New Roman"/>
                <w:b/>
              </w:rPr>
              <w:t>7,7</w:t>
            </w:r>
          </w:p>
        </w:tc>
      </w:tr>
      <w:tr w:rsidR="00303244" w:rsidRPr="00441886" w14:paraId="07E9E5CE" w14:textId="77777777" w:rsidTr="00841CD9">
        <w:trPr>
          <w:gridAfter w:val="1"/>
          <w:wAfter w:w="19" w:type="dxa"/>
          <w:jc w:val="center"/>
        </w:trPr>
        <w:tc>
          <w:tcPr>
            <w:tcW w:w="6062" w:type="dxa"/>
            <w:tcBorders>
              <w:top w:val="single" w:sz="4" w:space="0" w:color="auto"/>
              <w:left w:val="single" w:sz="4" w:space="0" w:color="auto"/>
              <w:bottom w:val="single" w:sz="4" w:space="0" w:color="auto"/>
              <w:right w:val="single" w:sz="4" w:space="0" w:color="auto"/>
            </w:tcBorders>
            <w:hideMark/>
          </w:tcPr>
          <w:p w14:paraId="316E0BE7"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Инфекционные болезни паразитарной этиологии:</w:t>
            </w:r>
          </w:p>
          <w:p w14:paraId="65CB634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46AC63C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14:paraId="5E7C799F"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14:paraId="6852A8AB"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14:paraId="461D9524" w14:textId="77777777" w:rsidR="00303244" w:rsidRPr="00441886" w:rsidRDefault="00303244" w:rsidP="00705509">
            <w:pPr>
              <w:spacing w:after="0" w:line="240" w:lineRule="auto"/>
              <w:jc w:val="center"/>
              <w:rPr>
                <w:rFonts w:ascii="Times New Roman" w:hAnsi="Times New Roman" w:cs="Times New Roman"/>
                <w:b/>
              </w:rPr>
            </w:pPr>
          </w:p>
          <w:p w14:paraId="77EF6AEE" w14:textId="77777777" w:rsidR="00303244" w:rsidRPr="00441886" w:rsidRDefault="00303244" w:rsidP="00705509">
            <w:pPr>
              <w:spacing w:after="0" w:line="240" w:lineRule="auto"/>
              <w:jc w:val="center"/>
              <w:rPr>
                <w:rFonts w:ascii="Times New Roman" w:hAnsi="Times New Roman" w:cs="Times New Roman"/>
                <w:b/>
              </w:rPr>
            </w:pPr>
            <w:r w:rsidRPr="00441886">
              <w:rPr>
                <w:rFonts w:ascii="Times New Roman" w:hAnsi="Times New Roman" w:cs="Times New Roman"/>
                <w:b/>
              </w:rPr>
              <w:t>143,9</w:t>
            </w:r>
          </w:p>
        </w:tc>
        <w:tc>
          <w:tcPr>
            <w:tcW w:w="1417" w:type="dxa"/>
            <w:tcBorders>
              <w:top w:val="single" w:sz="4" w:space="0" w:color="auto"/>
              <w:left w:val="single" w:sz="4" w:space="0" w:color="auto"/>
              <w:bottom w:val="single" w:sz="4" w:space="0" w:color="auto"/>
              <w:right w:val="single" w:sz="4" w:space="0" w:color="auto"/>
            </w:tcBorders>
          </w:tcPr>
          <w:p w14:paraId="36E61908" w14:textId="77777777" w:rsidR="00303244" w:rsidRPr="00441886" w:rsidRDefault="00303244" w:rsidP="00705509">
            <w:pPr>
              <w:spacing w:after="0" w:line="240" w:lineRule="auto"/>
              <w:jc w:val="center"/>
              <w:rPr>
                <w:rFonts w:ascii="Times New Roman" w:hAnsi="Times New Roman" w:cs="Times New Roman"/>
              </w:rPr>
            </w:pPr>
          </w:p>
          <w:p w14:paraId="345B2964" w14:textId="77777777" w:rsidR="00303244" w:rsidRPr="00441886" w:rsidRDefault="00303244" w:rsidP="00705509">
            <w:pPr>
              <w:spacing w:after="0" w:line="240" w:lineRule="auto"/>
              <w:jc w:val="center"/>
              <w:rPr>
                <w:rFonts w:ascii="Times New Roman" w:hAnsi="Times New Roman" w:cs="Times New Roman"/>
                <w:b/>
              </w:rPr>
            </w:pPr>
            <w:r w:rsidRPr="00441886">
              <w:rPr>
                <w:rFonts w:ascii="Times New Roman" w:hAnsi="Times New Roman" w:cs="Times New Roman"/>
                <w:b/>
              </w:rPr>
              <w:t>80,8</w:t>
            </w:r>
          </w:p>
        </w:tc>
        <w:tc>
          <w:tcPr>
            <w:tcW w:w="1134" w:type="dxa"/>
            <w:tcBorders>
              <w:top w:val="single" w:sz="4" w:space="0" w:color="auto"/>
              <w:left w:val="single" w:sz="4" w:space="0" w:color="auto"/>
              <w:bottom w:val="single" w:sz="4" w:space="0" w:color="auto"/>
              <w:right w:val="single" w:sz="4" w:space="0" w:color="auto"/>
            </w:tcBorders>
          </w:tcPr>
          <w:p w14:paraId="284FA0DE" w14:textId="77777777" w:rsidR="00303244" w:rsidRPr="00441886" w:rsidRDefault="00303244" w:rsidP="00705509">
            <w:pPr>
              <w:spacing w:after="0" w:line="240" w:lineRule="auto"/>
              <w:jc w:val="center"/>
              <w:rPr>
                <w:rFonts w:ascii="Times New Roman" w:hAnsi="Times New Roman" w:cs="Times New Roman"/>
                <w:b/>
              </w:rPr>
            </w:pPr>
          </w:p>
          <w:p w14:paraId="11DB3FB1" w14:textId="77777777" w:rsidR="00303244" w:rsidRPr="00441886" w:rsidRDefault="00303244" w:rsidP="00705509">
            <w:pPr>
              <w:spacing w:after="0" w:line="240" w:lineRule="auto"/>
              <w:jc w:val="center"/>
              <w:rPr>
                <w:rFonts w:ascii="Times New Roman" w:hAnsi="Times New Roman" w:cs="Times New Roman"/>
                <w:b/>
              </w:rPr>
            </w:pPr>
            <w:r w:rsidRPr="00441886">
              <w:rPr>
                <w:rFonts w:ascii="Times New Roman" w:hAnsi="Times New Roman" w:cs="Times New Roman"/>
                <w:b/>
              </w:rPr>
              <w:t>25,3</w:t>
            </w:r>
          </w:p>
        </w:tc>
        <w:tc>
          <w:tcPr>
            <w:tcW w:w="1134" w:type="dxa"/>
            <w:tcBorders>
              <w:top w:val="single" w:sz="4" w:space="0" w:color="auto"/>
              <w:left w:val="single" w:sz="4" w:space="0" w:color="auto"/>
              <w:bottom w:val="single" w:sz="4" w:space="0" w:color="auto"/>
              <w:right w:val="single" w:sz="4" w:space="0" w:color="auto"/>
            </w:tcBorders>
          </w:tcPr>
          <w:p w14:paraId="23271104" w14:textId="77777777" w:rsidR="00303244" w:rsidRPr="00441886" w:rsidRDefault="00303244" w:rsidP="00705509">
            <w:pPr>
              <w:spacing w:after="0" w:line="240" w:lineRule="auto"/>
              <w:jc w:val="center"/>
              <w:rPr>
                <w:rFonts w:ascii="Times New Roman" w:hAnsi="Times New Roman" w:cs="Times New Roman"/>
                <w:b/>
              </w:rPr>
            </w:pPr>
          </w:p>
          <w:p w14:paraId="2CC48445" w14:textId="77777777" w:rsidR="00303244" w:rsidRPr="00441886" w:rsidRDefault="00303244" w:rsidP="00705509">
            <w:pPr>
              <w:spacing w:after="0" w:line="240" w:lineRule="auto"/>
              <w:jc w:val="center"/>
              <w:rPr>
                <w:rFonts w:ascii="Times New Roman" w:hAnsi="Times New Roman" w:cs="Times New Roman"/>
                <w:b/>
              </w:rPr>
            </w:pPr>
            <w:r w:rsidRPr="00441886">
              <w:rPr>
                <w:rFonts w:ascii="Times New Roman" w:hAnsi="Times New Roman" w:cs="Times New Roman"/>
                <w:b/>
              </w:rPr>
              <w:t>58,6</w:t>
            </w:r>
          </w:p>
        </w:tc>
        <w:tc>
          <w:tcPr>
            <w:tcW w:w="993" w:type="dxa"/>
            <w:tcBorders>
              <w:top w:val="single" w:sz="4" w:space="0" w:color="auto"/>
              <w:left w:val="single" w:sz="4" w:space="0" w:color="auto"/>
              <w:bottom w:val="single" w:sz="4" w:space="0" w:color="auto"/>
              <w:right w:val="single" w:sz="4" w:space="0" w:color="auto"/>
            </w:tcBorders>
          </w:tcPr>
          <w:p w14:paraId="0A131F4A" w14:textId="77777777" w:rsidR="00705509" w:rsidRDefault="00705509" w:rsidP="00D03B88">
            <w:pPr>
              <w:spacing w:after="0" w:line="240" w:lineRule="auto"/>
              <w:jc w:val="center"/>
              <w:rPr>
                <w:rFonts w:ascii="Times New Roman" w:hAnsi="Times New Roman" w:cs="Times New Roman"/>
                <w:b/>
              </w:rPr>
            </w:pPr>
          </w:p>
          <w:p w14:paraId="1AA413A8" w14:textId="77777777" w:rsidR="00303244" w:rsidRDefault="00031BB0" w:rsidP="00D03B88">
            <w:pPr>
              <w:spacing w:after="0" w:line="240" w:lineRule="auto"/>
              <w:jc w:val="center"/>
              <w:rPr>
                <w:rFonts w:ascii="Times New Roman" w:hAnsi="Times New Roman" w:cs="Times New Roman"/>
                <w:b/>
              </w:rPr>
            </w:pPr>
            <w:r>
              <w:rPr>
                <w:rFonts w:ascii="Times New Roman" w:hAnsi="Times New Roman" w:cs="Times New Roman"/>
                <w:b/>
              </w:rPr>
              <w:t>6,7</w:t>
            </w:r>
          </w:p>
          <w:p w14:paraId="2392C93B" w14:textId="77777777" w:rsidR="00303244" w:rsidRPr="00441886" w:rsidRDefault="00303244" w:rsidP="00D03B88">
            <w:pPr>
              <w:spacing w:after="0" w:line="240" w:lineRule="auto"/>
              <w:jc w:val="center"/>
              <w:rPr>
                <w:rFonts w:ascii="Times New Roman" w:hAnsi="Times New Roman" w:cs="Times New Roman"/>
                <w:b/>
              </w:rPr>
            </w:pPr>
          </w:p>
        </w:tc>
        <w:tc>
          <w:tcPr>
            <w:tcW w:w="1302" w:type="dxa"/>
            <w:shd w:val="clear" w:color="auto" w:fill="auto"/>
          </w:tcPr>
          <w:p w14:paraId="513EB4EC" w14:textId="77777777" w:rsidR="00303244" w:rsidRDefault="00303244" w:rsidP="00441886">
            <w:pPr>
              <w:spacing w:after="0" w:line="240" w:lineRule="auto"/>
              <w:jc w:val="center"/>
              <w:rPr>
                <w:rFonts w:ascii="Times New Roman" w:hAnsi="Times New Roman" w:cs="Times New Roman"/>
                <w:b/>
              </w:rPr>
            </w:pPr>
          </w:p>
          <w:p w14:paraId="6DAFAF6D" w14:textId="77777777" w:rsidR="00EB7F1D" w:rsidRPr="00441886" w:rsidRDefault="00EB7F1D" w:rsidP="00441886">
            <w:pPr>
              <w:spacing w:after="0" w:line="240" w:lineRule="auto"/>
              <w:jc w:val="center"/>
              <w:rPr>
                <w:rFonts w:ascii="Times New Roman" w:hAnsi="Times New Roman" w:cs="Times New Roman"/>
                <w:b/>
              </w:rPr>
            </w:pPr>
            <w:r>
              <w:rPr>
                <w:rFonts w:ascii="Times New Roman" w:hAnsi="Times New Roman" w:cs="Times New Roman"/>
                <w:b/>
              </w:rPr>
              <w:t>-47,03</w:t>
            </w:r>
          </w:p>
        </w:tc>
      </w:tr>
      <w:tr w:rsidR="00303244" w:rsidRPr="00441886" w14:paraId="20643309" w14:textId="77777777" w:rsidTr="00841CD9">
        <w:trPr>
          <w:gridAfter w:val="1"/>
          <w:wAfter w:w="19" w:type="dxa"/>
          <w:jc w:val="center"/>
        </w:trPr>
        <w:tc>
          <w:tcPr>
            <w:tcW w:w="6062" w:type="dxa"/>
            <w:tcBorders>
              <w:top w:val="single" w:sz="4" w:space="0" w:color="auto"/>
              <w:left w:val="single" w:sz="4" w:space="0" w:color="auto"/>
              <w:bottom w:val="single" w:sz="4" w:space="0" w:color="auto"/>
              <w:right w:val="single" w:sz="4" w:space="0" w:color="auto"/>
            </w:tcBorders>
            <w:hideMark/>
          </w:tcPr>
          <w:p w14:paraId="3321D765"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Число случаев завозных инфекций за год.</w:t>
            </w:r>
          </w:p>
        </w:tc>
        <w:tc>
          <w:tcPr>
            <w:tcW w:w="1134" w:type="dxa"/>
            <w:tcBorders>
              <w:top w:val="single" w:sz="4" w:space="0" w:color="auto"/>
              <w:left w:val="single" w:sz="4" w:space="0" w:color="auto"/>
              <w:bottom w:val="single" w:sz="4" w:space="0" w:color="auto"/>
              <w:right w:val="single" w:sz="4" w:space="0" w:color="auto"/>
            </w:tcBorders>
          </w:tcPr>
          <w:p w14:paraId="34510313"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14:paraId="22EFD163"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65408281"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76DB69E6"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p w14:paraId="5A7A90FE" w14:textId="77777777" w:rsidR="00303244" w:rsidRPr="00441886" w:rsidRDefault="00303244" w:rsidP="00441886">
            <w:pPr>
              <w:spacing w:after="0" w:line="240" w:lineRule="auto"/>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2B19449B" w14:textId="77777777" w:rsidR="00303244" w:rsidRPr="00441886" w:rsidRDefault="00303244" w:rsidP="00933F28">
            <w:pPr>
              <w:spacing w:after="0" w:line="240" w:lineRule="auto"/>
              <w:jc w:val="center"/>
              <w:rPr>
                <w:rFonts w:ascii="Times New Roman" w:hAnsi="Times New Roman" w:cs="Times New Roman"/>
              </w:rPr>
            </w:pPr>
            <w:r w:rsidRPr="00441886">
              <w:rPr>
                <w:rFonts w:ascii="Times New Roman" w:hAnsi="Times New Roman" w:cs="Times New Roman"/>
              </w:rPr>
              <w:t>-</w:t>
            </w:r>
          </w:p>
          <w:p w14:paraId="0369AA1B" w14:textId="77777777" w:rsidR="00303244" w:rsidRPr="00441886" w:rsidRDefault="00303244" w:rsidP="00933F28">
            <w:pPr>
              <w:spacing w:after="0" w:line="240" w:lineRule="auto"/>
              <w:jc w:val="center"/>
              <w:rPr>
                <w:rFonts w:ascii="Times New Roman" w:hAnsi="Times New Roman" w:cs="Times New Roman"/>
              </w:rPr>
            </w:pPr>
          </w:p>
        </w:tc>
        <w:tc>
          <w:tcPr>
            <w:tcW w:w="1302" w:type="dxa"/>
            <w:shd w:val="clear" w:color="auto" w:fill="auto"/>
          </w:tcPr>
          <w:p w14:paraId="07AF7F57"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p w14:paraId="72B4E28D" w14:textId="77777777" w:rsidR="00303244" w:rsidRPr="00441886" w:rsidRDefault="00303244" w:rsidP="00441886">
            <w:pPr>
              <w:spacing w:after="0" w:line="240" w:lineRule="auto"/>
              <w:jc w:val="center"/>
              <w:rPr>
                <w:rFonts w:ascii="Times New Roman" w:hAnsi="Times New Roman" w:cs="Times New Roman"/>
              </w:rPr>
            </w:pPr>
          </w:p>
        </w:tc>
      </w:tr>
      <w:tr w:rsidR="00303244" w:rsidRPr="00441886" w14:paraId="642916E9" w14:textId="77777777" w:rsidTr="00841CD9">
        <w:trPr>
          <w:gridAfter w:val="1"/>
          <w:wAfter w:w="19" w:type="dxa"/>
          <w:jc w:val="center"/>
        </w:trPr>
        <w:tc>
          <w:tcPr>
            <w:tcW w:w="6062" w:type="dxa"/>
            <w:tcBorders>
              <w:top w:val="single" w:sz="4" w:space="0" w:color="auto"/>
              <w:left w:val="single" w:sz="4" w:space="0" w:color="auto"/>
              <w:bottom w:val="single" w:sz="4" w:space="0" w:color="auto"/>
              <w:right w:val="single" w:sz="4" w:space="0" w:color="auto"/>
            </w:tcBorders>
            <w:hideMark/>
          </w:tcPr>
          <w:p w14:paraId="3F06A4D4"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Число случаев инфекций, ранее не встречавшихся на территории                          </w:t>
            </w:r>
          </w:p>
        </w:tc>
        <w:tc>
          <w:tcPr>
            <w:tcW w:w="1134" w:type="dxa"/>
            <w:tcBorders>
              <w:top w:val="single" w:sz="4" w:space="0" w:color="auto"/>
              <w:left w:val="single" w:sz="4" w:space="0" w:color="auto"/>
              <w:bottom w:val="single" w:sz="4" w:space="0" w:color="auto"/>
              <w:right w:val="single" w:sz="4" w:space="0" w:color="auto"/>
            </w:tcBorders>
          </w:tcPr>
          <w:p w14:paraId="7CEE3A92"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14:paraId="5A49DFE9"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5F1FC4A2"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60C776A2"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5F1F0163" w14:textId="77777777" w:rsidR="00303244" w:rsidRPr="00441886" w:rsidRDefault="00303244" w:rsidP="00933F28">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302" w:type="dxa"/>
            <w:shd w:val="clear" w:color="auto" w:fill="auto"/>
          </w:tcPr>
          <w:p w14:paraId="43851951"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r>
      <w:tr w:rsidR="00303244" w:rsidRPr="00441886" w14:paraId="09EA5747" w14:textId="77777777" w:rsidTr="00841CD9">
        <w:trPr>
          <w:gridAfter w:val="1"/>
          <w:wAfter w:w="19" w:type="dxa"/>
          <w:trHeight w:val="2541"/>
          <w:jc w:val="center"/>
        </w:trPr>
        <w:tc>
          <w:tcPr>
            <w:tcW w:w="6062" w:type="dxa"/>
            <w:tcBorders>
              <w:top w:val="single" w:sz="4" w:space="0" w:color="auto"/>
              <w:left w:val="single" w:sz="4" w:space="0" w:color="auto"/>
              <w:bottom w:val="single" w:sz="4" w:space="0" w:color="auto"/>
              <w:right w:val="single" w:sz="4" w:space="0" w:color="auto"/>
            </w:tcBorders>
            <w:hideMark/>
          </w:tcPr>
          <w:p w14:paraId="1760C45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Болезни кожи и кожных покровов на 100 тыс. населения:</w:t>
            </w:r>
          </w:p>
          <w:p w14:paraId="7659BD7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6BC7237F"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14:paraId="51A9BD3E"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 годовая;</w:t>
            </w:r>
          </w:p>
          <w:p w14:paraId="77CDC1F8"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 по возрастным группам</w:t>
            </w:r>
          </w:p>
          <w:p w14:paraId="2B974E1E"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 годовая;</w:t>
            </w:r>
          </w:p>
          <w:p w14:paraId="669C94A9"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 годовая;</w:t>
            </w:r>
          </w:p>
          <w:p w14:paraId="20000757"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14:paraId="3C265651" w14:textId="77777777" w:rsidR="00303244" w:rsidRPr="00441886" w:rsidRDefault="00303244" w:rsidP="00441886">
            <w:pPr>
              <w:spacing w:after="0" w:line="240" w:lineRule="auto"/>
              <w:jc w:val="center"/>
              <w:rPr>
                <w:rFonts w:ascii="Times New Roman" w:hAnsi="Times New Roman" w:cs="Times New Roman"/>
                <w:b/>
                <w:highlight w:val="yellow"/>
              </w:rPr>
            </w:pPr>
          </w:p>
          <w:p w14:paraId="25CA46BB"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3637,5</w:t>
            </w:r>
          </w:p>
          <w:p w14:paraId="5C083D96" w14:textId="77777777" w:rsidR="00303244" w:rsidRPr="00441886" w:rsidRDefault="00303244" w:rsidP="00441886">
            <w:pPr>
              <w:spacing w:after="0" w:line="240" w:lineRule="auto"/>
              <w:jc w:val="center"/>
              <w:rPr>
                <w:rFonts w:ascii="Times New Roman" w:hAnsi="Times New Roman" w:cs="Times New Roman"/>
                <w:b/>
              </w:rPr>
            </w:pPr>
          </w:p>
          <w:p w14:paraId="432F9289" w14:textId="77777777" w:rsidR="00303244" w:rsidRPr="00441886" w:rsidRDefault="00303244" w:rsidP="00441886">
            <w:pPr>
              <w:tabs>
                <w:tab w:val="center" w:pos="390"/>
              </w:tabs>
              <w:spacing w:after="0" w:line="240" w:lineRule="auto"/>
              <w:rPr>
                <w:rFonts w:ascii="Times New Roman" w:hAnsi="Times New Roman" w:cs="Times New Roman"/>
                <w:b/>
              </w:rPr>
            </w:pPr>
            <w:r w:rsidRPr="00441886">
              <w:rPr>
                <w:rFonts w:ascii="Times New Roman" w:hAnsi="Times New Roman" w:cs="Times New Roman"/>
                <w:b/>
              </w:rPr>
              <w:t xml:space="preserve">   3292,4</w:t>
            </w:r>
          </w:p>
          <w:p w14:paraId="131572F4" w14:textId="77777777" w:rsidR="00303244" w:rsidRPr="00441886" w:rsidRDefault="00303244" w:rsidP="00441886">
            <w:pPr>
              <w:spacing w:after="0" w:line="240" w:lineRule="auto"/>
              <w:jc w:val="center"/>
              <w:rPr>
                <w:rFonts w:ascii="Times New Roman" w:hAnsi="Times New Roman" w:cs="Times New Roman"/>
                <w:b/>
                <w:highlight w:val="yellow"/>
              </w:rPr>
            </w:pPr>
          </w:p>
          <w:p w14:paraId="38E7C4AC" w14:textId="77777777" w:rsidR="00303244" w:rsidRDefault="00303244" w:rsidP="00441886">
            <w:pPr>
              <w:spacing w:after="0" w:line="240" w:lineRule="auto"/>
              <w:rPr>
                <w:rFonts w:ascii="Times New Roman" w:hAnsi="Times New Roman" w:cs="Times New Roman"/>
                <w:b/>
              </w:rPr>
            </w:pPr>
            <w:r w:rsidRPr="00441886">
              <w:rPr>
                <w:rFonts w:ascii="Times New Roman" w:hAnsi="Times New Roman" w:cs="Times New Roman"/>
                <w:b/>
              </w:rPr>
              <w:t xml:space="preserve"> </w:t>
            </w:r>
          </w:p>
          <w:p w14:paraId="2E70BFA5" w14:textId="77777777" w:rsidR="00303244" w:rsidRPr="00441886" w:rsidRDefault="00303244" w:rsidP="00441886">
            <w:pPr>
              <w:spacing w:after="0" w:line="240" w:lineRule="auto"/>
              <w:rPr>
                <w:rFonts w:ascii="Times New Roman" w:hAnsi="Times New Roman" w:cs="Times New Roman"/>
                <w:b/>
              </w:rPr>
            </w:pPr>
            <w:r>
              <w:rPr>
                <w:rFonts w:ascii="Times New Roman" w:hAnsi="Times New Roman" w:cs="Times New Roman"/>
                <w:b/>
              </w:rPr>
              <w:t xml:space="preserve">  </w:t>
            </w:r>
            <w:r w:rsidRPr="00441886">
              <w:rPr>
                <w:rFonts w:ascii="Times New Roman" w:hAnsi="Times New Roman" w:cs="Times New Roman"/>
                <w:b/>
              </w:rPr>
              <w:t xml:space="preserve"> 9699,0</w:t>
            </w:r>
          </w:p>
          <w:p w14:paraId="3674E985" w14:textId="77777777" w:rsidR="00303244" w:rsidRPr="00441886" w:rsidRDefault="00303244" w:rsidP="00441886">
            <w:pPr>
              <w:spacing w:after="0" w:line="240" w:lineRule="auto"/>
              <w:rPr>
                <w:rFonts w:ascii="Times New Roman" w:hAnsi="Times New Roman" w:cs="Times New Roman"/>
                <w:b/>
                <w:highlight w:val="yellow"/>
              </w:rPr>
            </w:pPr>
            <w:r w:rsidRPr="00441886">
              <w:rPr>
                <w:rFonts w:ascii="Times New Roman" w:hAnsi="Times New Roman" w:cs="Times New Roman"/>
                <w:b/>
              </w:rPr>
              <w:t xml:space="preserve">  4721,4</w:t>
            </w:r>
          </w:p>
        </w:tc>
        <w:tc>
          <w:tcPr>
            <w:tcW w:w="1417" w:type="dxa"/>
            <w:tcBorders>
              <w:top w:val="single" w:sz="4" w:space="0" w:color="auto"/>
              <w:left w:val="single" w:sz="4" w:space="0" w:color="auto"/>
              <w:bottom w:val="single" w:sz="4" w:space="0" w:color="auto"/>
              <w:right w:val="single" w:sz="4" w:space="0" w:color="auto"/>
            </w:tcBorders>
          </w:tcPr>
          <w:p w14:paraId="3E2F5F38" w14:textId="77777777" w:rsidR="00303244" w:rsidRPr="00441886" w:rsidRDefault="00303244" w:rsidP="00441886">
            <w:pPr>
              <w:spacing w:after="0" w:line="240" w:lineRule="auto"/>
              <w:jc w:val="center"/>
              <w:rPr>
                <w:rFonts w:ascii="Times New Roman" w:hAnsi="Times New Roman" w:cs="Times New Roman"/>
                <w:b/>
                <w:highlight w:val="yellow"/>
              </w:rPr>
            </w:pPr>
          </w:p>
          <w:p w14:paraId="3A64C142"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3685,2</w:t>
            </w:r>
          </w:p>
          <w:p w14:paraId="4656D99E" w14:textId="77777777" w:rsidR="00303244" w:rsidRPr="00441886" w:rsidRDefault="00303244" w:rsidP="00441886">
            <w:pPr>
              <w:spacing w:after="0" w:line="240" w:lineRule="auto"/>
              <w:jc w:val="center"/>
              <w:rPr>
                <w:rFonts w:ascii="Times New Roman" w:hAnsi="Times New Roman" w:cs="Times New Roman"/>
                <w:b/>
                <w:highlight w:val="yellow"/>
              </w:rPr>
            </w:pPr>
          </w:p>
          <w:p w14:paraId="0CE757AC" w14:textId="77777777" w:rsidR="00303244" w:rsidRPr="00441886" w:rsidRDefault="00303244" w:rsidP="00441886">
            <w:pPr>
              <w:spacing w:after="0" w:line="240" w:lineRule="auto"/>
              <w:jc w:val="center"/>
              <w:rPr>
                <w:rFonts w:ascii="Times New Roman" w:hAnsi="Times New Roman" w:cs="Times New Roman"/>
                <w:b/>
                <w:highlight w:val="yellow"/>
              </w:rPr>
            </w:pPr>
            <w:r w:rsidRPr="00441886">
              <w:rPr>
                <w:rFonts w:ascii="Times New Roman" w:hAnsi="Times New Roman" w:cs="Times New Roman"/>
                <w:b/>
              </w:rPr>
              <w:t>3280,3</w:t>
            </w:r>
          </w:p>
          <w:p w14:paraId="221B09B9" w14:textId="77777777" w:rsidR="00303244" w:rsidRPr="00441886" w:rsidRDefault="00303244" w:rsidP="00441886">
            <w:pPr>
              <w:spacing w:after="0" w:line="240" w:lineRule="auto"/>
              <w:jc w:val="center"/>
              <w:rPr>
                <w:rFonts w:ascii="Times New Roman" w:hAnsi="Times New Roman" w:cs="Times New Roman"/>
                <w:b/>
                <w:highlight w:val="yellow"/>
              </w:rPr>
            </w:pPr>
          </w:p>
          <w:p w14:paraId="0250C671" w14:textId="77777777" w:rsidR="00303244" w:rsidRDefault="00303244" w:rsidP="00441886">
            <w:pPr>
              <w:spacing w:after="0" w:line="240" w:lineRule="auto"/>
              <w:jc w:val="center"/>
              <w:rPr>
                <w:rFonts w:ascii="Times New Roman" w:hAnsi="Times New Roman" w:cs="Times New Roman"/>
                <w:b/>
              </w:rPr>
            </w:pPr>
          </w:p>
          <w:p w14:paraId="6FD9946C"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4528,3</w:t>
            </w:r>
          </w:p>
          <w:p w14:paraId="091FD5FF" w14:textId="77777777" w:rsidR="00303244" w:rsidRPr="00441886" w:rsidRDefault="00303244" w:rsidP="00441886">
            <w:pPr>
              <w:spacing w:after="0" w:line="240" w:lineRule="auto"/>
              <w:rPr>
                <w:rFonts w:ascii="Times New Roman" w:hAnsi="Times New Roman" w:cs="Times New Roman"/>
                <w:b/>
                <w:highlight w:val="yellow"/>
              </w:rPr>
            </w:pPr>
            <w:r w:rsidRPr="00441886">
              <w:rPr>
                <w:rFonts w:ascii="Times New Roman" w:hAnsi="Times New Roman" w:cs="Times New Roman"/>
                <w:b/>
              </w:rPr>
              <w:t xml:space="preserve">     5725,5</w:t>
            </w:r>
          </w:p>
        </w:tc>
        <w:tc>
          <w:tcPr>
            <w:tcW w:w="1134" w:type="dxa"/>
            <w:tcBorders>
              <w:top w:val="single" w:sz="4" w:space="0" w:color="auto"/>
              <w:left w:val="single" w:sz="4" w:space="0" w:color="auto"/>
              <w:bottom w:val="single" w:sz="4" w:space="0" w:color="auto"/>
              <w:right w:val="single" w:sz="4" w:space="0" w:color="auto"/>
            </w:tcBorders>
          </w:tcPr>
          <w:p w14:paraId="25614B44" w14:textId="77777777" w:rsidR="00303244" w:rsidRPr="00441886" w:rsidRDefault="00303244" w:rsidP="00441886">
            <w:pPr>
              <w:spacing w:after="0" w:line="240" w:lineRule="auto"/>
              <w:jc w:val="center"/>
              <w:rPr>
                <w:rFonts w:ascii="Times New Roman" w:hAnsi="Times New Roman" w:cs="Times New Roman"/>
                <w:b/>
                <w:highlight w:val="yellow"/>
              </w:rPr>
            </w:pPr>
          </w:p>
          <w:p w14:paraId="209128F3"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2934,6</w:t>
            </w:r>
          </w:p>
          <w:p w14:paraId="7BDCC36C" w14:textId="77777777" w:rsidR="00303244" w:rsidRPr="00441886" w:rsidRDefault="00303244" w:rsidP="00441886">
            <w:pPr>
              <w:spacing w:after="0" w:line="240" w:lineRule="auto"/>
              <w:jc w:val="center"/>
              <w:rPr>
                <w:rFonts w:ascii="Times New Roman" w:hAnsi="Times New Roman" w:cs="Times New Roman"/>
                <w:b/>
                <w:highlight w:val="yellow"/>
              </w:rPr>
            </w:pPr>
          </w:p>
          <w:p w14:paraId="5F41FB92"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2859,9</w:t>
            </w:r>
          </w:p>
          <w:p w14:paraId="015CFB44" w14:textId="77777777" w:rsidR="00303244" w:rsidRPr="00441886" w:rsidRDefault="00303244" w:rsidP="00441886">
            <w:pPr>
              <w:spacing w:after="0" w:line="240" w:lineRule="auto"/>
              <w:jc w:val="center"/>
              <w:rPr>
                <w:rFonts w:ascii="Times New Roman" w:hAnsi="Times New Roman" w:cs="Times New Roman"/>
                <w:b/>
                <w:highlight w:val="yellow"/>
              </w:rPr>
            </w:pPr>
          </w:p>
          <w:p w14:paraId="67201068" w14:textId="77777777" w:rsidR="00303244" w:rsidRDefault="00303244" w:rsidP="00441886">
            <w:pPr>
              <w:spacing w:after="0" w:line="240" w:lineRule="auto"/>
              <w:jc w:val="center"/>
              <w:rPr>
                <w:rFonts w:ascii="Times New Roman" w:hAnsi="Times New Roman" w:cs="Times New Roman"/>
                <w:b/>
              </w:rPr>
            </w:pPr>
          </w:p>
          <w:p w14:paraId="5422422B"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4961,8</w:t>
            </w:r>
          </w:p>
          <w:p w14:paraId="41514F80"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3133,1</w:t>
            </w:r>
          </w:p>
          <w:p w14:paraId="6763C035" w14:textId="77777777" w:rsidR="00303244" w:rsidRPr="00441886" w:rsidRDefault="00303244" w:rsidP="00441886">
            <w:pPr>
              <w:spacing w:after="0" w:line="240" w:lineRule="auto"/>
              <w:jc w:val="center"/>
              <w:rPr>
                <w:rFonts w:ascii="Times New Roman" w:hAnsi="Times New Roman" w:cs="Times New Roman"/>
                <w:b/>
                <w:highlight w:val="yellow"/>
              </w:rPr>
            </w:pPr>
          </w:p>
          <w:p w14:paraId="78D1A1DE" w14:textId="77777777" w:rsidR="00303244" w:rsidRPr="00441886" w:rsidRDefault="00303244" w:rsidP="000963BC">
            <w:pPr>
              <w:spacing w:after="0" w:line="240" w:lineRule="auto"/>
              <w:rPr>
                <w:rFonts w:ascii="Times New Roman" w:hAnsi="Times New Roman" w:cs="Times New Roman"/>
                <w:b/>
                <w:highlight w:val="yellow"/>
              </w:rPr>
            </w:pPr>
          </w:p>
        </w:tc>
        <w:tc>
          <w:tcPr>
            <w:tcW w:w="1134" w:type="dxa"/>
            <w:tcBorders>
              <w:top w:val="single" w:sz="4" w:space="0" w:color="auto"/>
              <w:left w:val="single" w:sz="4" w:space="0" w:color="auto"/>
              <w:bottom w:val="single" w:sz="4" w:space="0" w:color="auto"/>
              <w:right w:val="single" w:sz="4" w:space="0" w:color="auto"/>
            </w:tcBorders>
          </w:tcPr>
          <w:p w14:paraId="1D3BC214" w14:textId="77777777" w:rsidR="00303244" w:rsidRPr="00441886" w:rsidRDefault="00303244" w:rsidP="00441886">
            <w:pPr>
              <w:spacing w:after="0" w:line="240" w:lineRule="auto"/>
              <w:jc w:val="center"/>
              <w:rPr>
                <w:rFonts w:ascii="Times New Roman" w:hAnsi="Times New Roman" w:cs="Times New Roman"/>
              </w:rPr>
            </w:pPr>
          </w:p>
          <w:p w14:paraId="189139A2"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3048,1</w:t>
            </w:r>
          </w:p>
          <w:p w14:paraId="165CB074" w14:textId="77777777" w:rsidR="00303244" w:rsidRPr="00441886" w:rsidRDefault="00303244" w:rsidP="00441886">
            <w:pPr>
              <w:spacing w:after="0" w:line="240" w:lineRule="auto"/>
              <w:jc w:val="center"/>
              <w:rPr>
                <w:rFonts w:ascii="Times New Roman" w:hAnsi="Times New Roman" w:cs="Times New Roman"/>
                <w:b/>
              </w:rPr>
            </w:pPr>
          </w:p>
          <w:p w14:paraId="7CEA193F"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2974,1</w:t>
            </w:r>
          </w:p>
          <w:p w14:paraId="3BD76E30" w14:textId="77777777" w:rsidR="00303244" w:rsidRPr="00441886" w:rsidRDefault="00303244" w:rsidP="00441886">
            <w:pPr>
              <w:spacing w:after="0" w:line="240" w:lineRule="auto"/>
              <w:jc w:val="center"/>
              <w:rPr>
                <w:rFonts w:ascii="Times New Roman" w:hAnsi="Times New Roman" w:cs="Times New Roman"/>
                <w:b/>
              </w:rPr>
            </w:pPr>
          </w:p>
          <w:p w14:paraId="52AAFB48" w14:textId="77777777" w:rsidR="00303244" w:rsidRDefault="00303244" w:rsidP="00441886">
            <w:pPr>
              <w:spacing w:after="0" w:line="240" w:lineRule="auto"/>
              <w:rPr>
                <w:rFonts w:ascii="Times New Roman" w:hAnsi="Times New Roman" w:cs="Times New Roman"/>
                <w:b/>
              </w:rPr>
            </w:pPr>
            <w:r w:rsidRPr="00441886">
              <w:rPr>
                <w:rFonts w:ascii="Times New Roman" w:hAnsi="Times New Roman" w:cs="Times New Roman"/>
                <w:b/>
              </w:rPr>
              <w:t xml:space="preserve">  </w:t>
            </w:r>
          </w:p>
          <w:p w14:paraId="0476DCD1" w14:textId="77777777" w:rsidR="00303244" w:rsidRPr="00441886" w:rsidRDefault="00303244" w:rsidP="00441886">
            <w:pPr>
              <w:spacing w:after="0" w:line="240" w:lineRule="auto"/>
              <w:rPr>
                <w:rFonts w:ascii="Times New Roman" w:hAnsi="Times New Roman" w:cs="Times New Roman"/>
                <w:b/>
              </w:rPr>
            </w:pPr>
            <w:r>
              <w:rPr>
                <w:rFonts w:ascii="Times New Roman" w:hAnsi="Times New Roman" w:cs="Times New Roman"/>
                <w:b/>
              </w:rPr>
              <w:t xml:space="preserve">  </w:t>
            </w:r>
            <w:r w:rsidRPr="00441886">
              <w:rPr>
                <w:rFonts w:ascii="Times New Roman" w:hAnsi="Times New Roman" w:cs="Times New Roman"/>
                <w:b/>
              </w:rPr>
              <w:t xml:space="preserve"> 1612,9</w:t>
            </w:r>
          </w:p>
          <w:p w14:paraId="5F01E15E"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b/>
              </w:rPr>
              <w:t xml:space="preserve">   3681,8</w:t>
            </w:r>
          </w:p>
          <w:p w14:paraId="662FA9C3" w14:textId="77777777" w:rsidR="00303244" w:rsidRPr="00441886" w:rsidRDefault="00303244" w:rsidP="00441886">
            <w:pPr>
              <w:spacing w:after="0" w:line="240" w:lineRule="auto"/>
              <w:jc w:val="center"/>
              <w:rPr>
                <w:rFonts w:ascii="Times New Roman" w:hAnsi="Times New Roman" w:cs="Times New Roman"/>
                <w:b/>
                <w:highlight w:val="yellow"/>
              </w:rPr>
            </w:pPr>
          </w:p>
        </w:tc>
        <w:tc>
          <w:tcPr>
            <w:tcW w:w="993" w:type="dxa"/>
            <w:tcBorders>
              <w:top w:val="single" w:sz="4" w:space="0" w:color="auto"/>
              <w:left w:val="single" w:sz="4" w:space="0" w:color="auto"/>
              <w:bottom w:val="single" w:sz="4" w:space="0" w:color="auto"/>
              <w:right w:val="single" w:sz="4" w:space="0" w:color="auto"/>
            </w:tcBorders>
          </w:tcPr>
          <w:p w14:paraId="4D909D24" w14:textId="77777777" w:rsidR="00303244" w:rsidRDefault="00303244" w:rsidP="00AD465F">
            <w:pPr>
              <w:spacing w:after="0" w:line="240" w:lineRule="auto"/>
              <w:rPr>
                <w:rFonts w:ascii="Times New Roman" w:hAnsi="Times New Roman" w:cs="Times New Roman"/>
                <w:b/>
                <w:highlight w:val="yellow"/>
              </w:rPr>
            </w:pPr>
          </w:p>
          <w:p w14:paraId="3FE95F38" w14:textId="77777777" w:rsidR="00303244" w:rsidRPr="007549E2" w:rsidRDefault="00303244" w:rsidP="00AD465F">
            <w:pPr>
              <w:spacing w:after="0" w:line="240" w:lineRule="auto"/>
              <w:jc w:val="center"/>
              <w:rPr>
                <w:rFonts w:ascii="Times New Roman" w:hAnsi="Times New Roman" w:cs="Times New Roman"/>
                <w:b/>
              </w:rPr>
            </w:pPr>
            <w:r w:rsidRPr="007549E2">
              <w:rPr>
                <w:rFonts w:ascii="Times New Roman" w:hAnsi="Times New Roman" w:cs="Times New Roman"/>
                <w:b/>
              </w:rPr>
              <w:t>3015,6</w:t>
            </w:r>
          </w:p>
          <w:p w14:paraId="76F6CBD2" w14:textId="77777777" w:rsidR="00303244" w:rsidRDefault="00303244" w:rsidP="00AD465F">
            <w:pPr>
              <w:spacing w:after="0" w:line="240" w:lineRule="auto"/>
              <w:jc w:val="center"/>
              <w:rPr>
                <w:rFonts w:ascii="Times New Roman" w:hAnsi="Times New Roman" w:cs="Times New Roman"/>
                <w:b/>
                <w:highlight w:val="yellow"/>
              </w:rPr>
            </w:pPr>
          </w:p>
          <w:p w14:paraId="74F62761" w14:textId="77777777" w:rsidR="00303244" w:rsidRPr="00F0365F" w:rsidRDefault="00303244" w:rsidP="00AD465F">
            <w:pPr>
              <w:spacing w:after="0" w:line="240" w:lineRule="auto"/>
              <w:jc w:val="center"/>
              <w:rPr>
                <w:rFonts w:ascii="Times New Roman" w:hAnsi="Times New Roman" w:cs="Times New Roman"/>
                <w:b/>
              </w:rPr>
            </w:pPr>
            <w:r w:rsidRPr="00F0365F">
              <w:rPr>
                <w:rFonts w:ascii="Times New Roman" w:hAnsi="Times New Roman" w:cs="Times New Roman"/>
                <w:b/>
              </w:rPr>
              <w:t>2864,6</w:t>
            </w:r>
          </w:p>
          <w:p w14:paraId="2251AA41" w14:textId="77777777" w:rsidR="00303244" w:rsidRDefault="00303244" w:rsidP="00AD465F">
            <w:pPr>
              <w:spacing w:after="0" w:line="240" w:lineRule="auto"/>
              <w:jc w:val="center"/>
              <w:rPr>
                <w:rFonts w:ascii="Times New Roman" w:hAnsi="Times New Roman" w:cs="Times New Roman"/>
                <w:b/>
                <w:highlight w:val="yellow"/>
              </w:rPr>
            </w:pPr>
          </w:p>
          <w:p w14:paraId="31FD3663" w14:textId="77777777" w:rsidR="00303244" w:rsidRDefault="00303244" w:rsidP="00AD465F">
            <w:pPr>
              <w:spacing w:after="0" w:line="240" w:lineRule="auto"/>
              <w:jc w:val="center"/>
              <w:rPr>
                <w:rFonts w:ascii="Times New Roman" w:hAnsi="Times New Roman" w:cs="Times New Roman"/>
                <w:b/>
                <w:highlight w:val="yellow"/>
              </w:rPr>
            </w:pPr>
          </w:p>
          <w:p w14:paraId="5A1C4556" w14:textId="77777777" w:rsidR="00303244" w:rsidRPr="00AF1512" w:rsidRDefault="00303244" w:rsidP="00AD465F">
            <w:pPr>
              <w:spacing w:after="0" w:line="240" w:lineRule="auto"/>
              <w:jc w:val="center"/>
              <w:rPr>
                <w:rFonts w:ascii="Times New Roman" w:hAnsi="Times New Roman" w:cs="Times New Roman"/>
                <w:b/>
              </w:rPr>
            </w:pPr>
            <w:r w:rsidRPr="00AF1512">
              <w:rPr>
                <w:rFonts w:ascii="Times New Roman" w:hAnsi="Times New Roman" w:cs="Times New Roman"/>
                <w:b/>
              </w:rPr>
              <w:t>2247,2</w:t>
            </w:r>
          </w:p>
          <w:p w14:paraId="099CD820" w14:textId="77777777" w:rsidR="00303244" w:rsidRDefault="00303244" w:rsidP="00AD465F">
            <w:pPr>
              <w:spacing w:after="0"/>
              <w:jc w:val="center"/>
              <w:rPr>
                <w:rFonts w:ascii="Times New Roman" w:hAnsi="Times New Roman" w:cs="Times New Roman"/>
                <w:b/>
                <w:highlight w:val="yellow"/>
              </w:rPr>
            </w:pPr>
            <w:r w:rsidRPr="00DB0C3F">
              <w:rPr>
                <w:rFonts w:ascii="Times New Roman" w:hAnsi="Times New Roman" w:cs="Times New Roman"/>
                <w:b/>
              </w:rPr>
              <w:t>3994,4</w:t>
            </w:r>
          </w:p>
          <w:p w14:paraId="611BFBF8" w14:textId="77777777" w:rsidR="00303244" w:rsidRPr="00441886" w:rsidRDefault="00303244" w:rsidP="002E3657">
            <w:pPr>
              <w:spacing w:after="0" w:line="240" w:lineRule="auto"/>
              <w:rPr>
                <w:rFonts w:ascii="Times New Roman" w:hAnsi="Times New Roman" w:cs="Times New Roman"/>
                <w:b/>
                <w:highlight w:val="yellow"/>
              </w:rPr>
            </w:pPr>
          </w:p>
        </w:tc>
        <w:tc>
          <w:tcPr>
            <w:tcW w:w="1302" w:type="dxa"/>
            <w:shd w:val="clear" w:color="auto" w:fill="auto"/>
          </w:tcPr>
          <w:p w14:paraId="099E49B7" w14:textId="77777777" w:rsidR="00303244" w:rsidRPr="00441886" w:rsidRDefault="00303244" w:rsidP="00441886">
            <w:pPr>
              <w:spacing w:after="0" w:line="240" w:lineRule="auto"/>
              <w:jc w:val="center"/>
              <w:rPr>
                <w:rFonts w:ascii="Times New Roman" w:hAnsi="Times New Roman" w:cs="Times New Roman"/>
                <w:b/>
              </w:rPr>
            </w:pPr>
          </w:p>
          <w:p w14:paraId="187EA52F" w14:textId="77777777" w:rsidR="00303244" w:rsidRDefault="000449AC" w:rsidP="002E3657">
            <w:pPr>
              <w:spacing w:after="0" w:line="240" w:lineRule="auto"/>
              <w:jc w:val="center"/>
              <w:rPr>
                <w:rFonts w:ascii="Times New Roman" w:hAnsi="Times New Roman" w:cs="Times New Roman"/>
                <w:b/>
              </w:rPr>
            </w:pPr>
            <w:r>
              <w:rPr>
                <w:rFonts w:ascii="Times New Roman" w:hAnsi="Times New Roman" w:cs="Times New Roman"/>
                <w:b/>
              </w:rPr>
              <w:t>-5,76</w:t>
            </w:r>
          </w:p>
          <w:p w14:paraId="4D93BC4A" w14:textId="77777777" w:rsidR="000449AC" w:rsidRDefault="000449AC" w:rsidP="002E3657">
            <w:pPr>
              <w:spacing w:after="0" w:line="240" w:lineRule="auto"/>
              <w:jc w:val="center"/>
              <w:rPr>
                <w:rFonts w:ascii="Times New Roman" w:hAnsi="Times New Roman" w:cs="Times New Roman"/>
                <w:b/>
              </w:rPr>
            </w:pPr>
          </w:p>
          <w:p w14:paraId="37AB2FE9" w14:textId="77777777" w:rsidR="000449AC" w:rsidRDefault="000449AC" w:rsidP="002E3657">
            <w:pPr>
              <w:spacing w:after="0" w:line="240" w:lineRule="auto"/>
              <w:jc w:val="center"/>
              <w:rPr>
                <w:rFonts w:ascii="Times New Roman" w:hAnsi="Times New Roman" w:cs="Times New Roman"/>
                <w:b/>
              </w:rPr>
            </w:pPr>
            <w:r>
              <w:rPr>
                <w:rFonts w:ascii="Times New Roman" w:hAnsi="Times New Roman" w:cs="Times New Roman"/>
                <w:b/>
              </w:rPr>
              <w:t>-3,80</w:t>
            </w:r>
          </w:p>
          <w:p w14:paraId="3D59CCFE" w14:textId="77777777" w:rsidR="004E0D53" w:rsidRDefault="004E0D53" w:rsidP="002E3657">
            <w:pPr>
              <w:spacing w:after="0" w:line="240" w:lineRule="auto"/>
              <w:jc w:val="center"/>
              <w:rPr>
                <w:rFonts w:ascii="Times New Roman" w:hAnsi="Times New Roman" w:cs="Times New Roman"/>
                <w:b/>
              </w:rPr>
            </w:pPr>
          </w:p>
          <w:p w14:paraId="391A13D3" w14:textId="77777777" w:rsidR="004E0D53" w:rsidRDefault="004E0D53" w:rsidP="002E3657">
            <w:pPr>
              <w:spacing w:after="0" w:line="240" w:lineRule="auto"/>
              <w:jc w:val="center"/>
              <w:rPr>
                <w:rFonts w:ascii="Times New Roman" w:hAnsi="Times New Roman" w:cs="Times New Roman"/>
                <w:b/>
              </w:rPr>
            </w:pPr>
          </w:p>
          <w:p w14:paraId="3877608B" w14:textId="77777777" w:rsidR="004E0D53" w:rsidRDefault="004E0D53" w:rsidP="002E3657">
            <w:pPr>
              <w:spacing w:after="0" w:line="240" w:lineRule="auto"/>
              <w:jc w:val="center"/>
              <w:rPr>
                <w:rFonts w:ascii="Times New Roman" w:hAnsi="Times New Roman" w:cs="Times New Roman"/>
                <w:b/>
              </w:rPr>
            </w:pPr>
            <w:r>
              <w:rPr>
                <w:rFonts w:ascii="Times New Roman" w:hAnsi="Times New Roman" w:cs="Times New Roman"/>
                <w:b/>
              </w:rPr>
              <w:t>-38,65</w:t>
            </w:r>
          </w:p>
          <w:p w14:paraId="56BF74A2" w14:textId="77777777" w:rsidR="004E0D53" w:rsidRPr="00441886" w:rsidRDefault="004E0D53" w:rsidP="002E3657">
            <w:pPr>
              <w:spacing w:after="0" w:line="240" w:lineRule="auto"/>
              <w:jc w:val="center"/>
              <w:rPr>
                <w:rFonts w:ascii="Times New Roman" w:hAnsi="Times New Roman" w:cs="Times New Roman"/>
                <w:b/>
              </w:rPr>
            </w:pPr>
            <w:r>
              <w:rPr>
                <w:rFonts w:ascii="Times New Roman" w:hAnsi="Times New Roman" w:cs="Times New Roman"/>
                <w:b/>
              </w:rPr>
              <w:t>-8,23</w:t>
            </w:r>
          </w:p>
        </w:tc>
      </w:tr>
      <w:tr w:rsidR="00303244" w:rsidRPr="00441886" w14:paraId="128147E5" w14:textId="77777777" w:rsidTr="00841CD9">
        <w:trPr>
          <w:gridAfter w:val="1"/>
          <w:wAfter w:w="19" w:type="dxa"/>
          <w:trHeight w:val="2675"/>
          <w:jc w:val="center"/>
        </w:trPr>
        <w:tc>
          <w:tcPr>
            <w:tcW w:w="6062" w:type="dxa"/>
            <w:tcBorders>
              <w:top w:val="single" w:sz="4" w:space="0" w:color="auto"/>
              <w:left w:val="single" w:sz="4" w:space="0" w:color="auto"/>
              <w:bottom w:val="single" w:sz="4" w:space="0" w:color="auto"/>
              <w:right w:val="single" w:sz="4" w:space="0" w:color="auto"/>
            </w:tcBorders>
            <w:hideMark/>
          </w:tcPr>
          <w:p w14:paraId="7E22EBE5"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lastRenderedPageBreak/>
              <w:t>Распространенность ВИЧ-инфицирования:</w:t>
            </w:r>
          </w:p>
          <w:p w14:paraId="1CC0BDB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зарегистрировано;</w:t>
            </w:r>
          </w:p>
          <w:p w14:paraId="293B8D6B"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причине заражения:</w:t>
            </w:r>
          </w:p>
          <w:p w14:paraId="6CAD1D95"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инъекционное введение наркотиков;</w:t>
            </w:r>
          </w:p>
          <w:p w14:paraId="4854C38E"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гомосексуальные контакты;</w:t>
            </w:r>
          </w:p>
          <w:p w14:paraId="76DF041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гетеросексуальные контакты;</w:t>
            </w:r>
          </w:p>
          <w:p w14:paraId="64ADAB18"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другие причины;</w:t>
            </w:r>
          </w:p>
          <w:p w14:paraId="75899A8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полу:</w:t>
            </w:r>
          </w:p>
          <w:p w14:paraId="3AFADD1A"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мужчины;</w:t>
            </w:r>
          </w:p>
          <w:p w14:paraId="45010C2E"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женщины</w:t>
            </w:r>
          </w:p>
        </w:tc>
        <w:tc>
          <w:tcPr>
            <w:tcW w:w="1134" w:type="dxa"/>
            <w:tcBorders>
              <w:top w:val="single" w:sz="4" w:space="0" w:color="auto"/>
              <w:left w:val="single" w:sz="4" w:space="0" w:color="auto"/>
              <w:bottom w:val="single" w:sz="4" w:space="0" w:color="auto"/>
              <w:right w:val="single" w:sz="4" w:space="0" w:color="auto"/>
            </w:tcBorders>
          </w:tcPr>
          <w:p w14:paraId="543D2377" w14:textId="77777777" w:rsidR="00303244" w:rsidRPr="00441886" w:rsidRDefault="00303244" w:rsidP="00441886">
            <w:pPr>
              <w:spacing w:after="0" w:line="240" w:lineRule="auto"/>
              <w:jc w:val="center"/>
              <w:rPr>
                <w:rFonts w:ascii="Times New Roman" w:hAnsi="Times New Roman" w:cs="Times New Roman"/>
              </w:rPr>
            </w:pPr>
          </w:p>
          <w:p w14:paraId="48867581"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9</w:t>
            </w:r>
          </w:p>
          <w:p w14:paraId="6956B791" w14:textId="77777777" w:rsidR="00303244" w:rsidRPr="00441886" w:rsidRDefault="00303244" w:rsidP="00441886">
            <w:pPr>
              <w:spacing w:after="0" w:line="240" w:lineRule="auto"/>
              <w:jc w:val="center"/>
              <w:rPr>
                <w:rFonts w:ascii="Times New Roman" w:hAnsi="Times New Roman" w:cs="Times New Roman"/>
              </w:rPr>
            </w:pPr>
          </w:p>
          <w:p w14:paraId="3ECD307C" w14:textId="77777777" w:rsidR="00303244" w:rsidRPr="00441886" w:rsidRDefault="00303244" w:rsidP="00441886">
            <w:pPr>
              <w:spacing w:after="0" w:line="240" w:lineRule="auto"/>
              <w:jc w:val="center"/>
              <w:rPr>
                <w:rFonts w:ascii="Times New Roman" w:hAnsi="Times New Roman" w:cs="Times New Roman"/>
              </w:rPr>
            </w:pPr>
          </w:p>
          <w:p w14:paraId="60C9D3B8" w14:textId="77777777" w:rsidR="00303244" w:rsidRPr="00441886" w:rsidRDefault="00303244" w:rsidP="00441886">
            <w:pPr>
              <w:spacing w:after="0" w:line="240" w:lineRule="auto"/>
              <w:jc w:val="center"/>
              <w:rPr>
                <w:rFonts w:ascii="Times New Roman" w:hAnsi="Times New Roman" w:cs="Times New Roman"/>
              </w:rPr>
            </w:pPr>
          </w:p>
          <w:p w14:paraId="39CC2F68"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9</w:t>
            </w:r>
          </w:p>
          <w:p w14:paraId="69438265" w14:textId="77777777" w:rsidR="00303244" w:rsidRPr="00441886" w:rsidRDefault="00303244" w:rsidP="00441886">
            <w:pPr>
              <w:spacing w:after="0" w:line="240" w:lineRule="auto"/>
              <w:jc w:val="center"/>
              <w:rPr>
                <w:rFonts w:ascii="Times New Roman" w:hAnsi="Times New Roman" w:cs="Times New Roman"/>
              </w:rPr>
            </w:pPr>
          </w:p>
          <w:p w14:paraId="5DEE3FD2" w14:textId="77777777" w:rsidR="00303244" w:rsidRPr="00441886" w:rsidRDefault="00303244" w:rsidP="00441886">
            <w:pPr>
              <w:spacing w:after="0" w:line="240" w:lineRule="auto"/>
              <w:jc w:val="center"/>
              <w:rPr>
                <w:rFonts w:ascii="Times New Roman" w:hAnsi="Times New Roman" w:cs="Times New Roman"/>
                <w:b/>
              </w:rPr>
            </w:pPr>
          </w:p>
          <w:p w14:paraId="1813410B"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w:t>
            </w:r>
          </w:p>
          <w:p w14:paraId="35B31019"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5</w:t>
            </w:r>
          </w:p>
        </w:tc>
        <w:tc>
          <w:tcPr>
            <w:tcW w:w="1417" w:type="dxa"/>
            <w:tcBorders>
              <w:top w:val="single" w:sz="4" w:space="0" w:color="auto"/>
              <w:left w:val="single" w:sz="4" w:space="0" w:color="auto"/>
              <w:bottom w:val="single" w:sz="4" w:space="0" w:color="auto"/>
              <w:right w:val="single" w:sz="4" w:space="0" w:color="auto"/>
            </w:tcBorders>
          </w:tcPr>
          <w:p w14:paraId="317D6567" w14:textId="77777777" w:rsidR="00303244" w:rsidRPr="00441886" w:rsidRDefault="00303244" w:rsidP="00441886">
            <w:pPr>
              <w:spacing w:after="0" w:line="240" w:lineRule="auto"/>
              <w:jc w:val="center"/>
              <w:rPr>
                <w:rFonts w:ascii="Times New Roman" w:hAnsi="Times New Roman" w:cs="Times New Roman"/>
              </w:rPr>
            </w:pPr>
          </w:p>
          <w:p w14:paraId="32A7DD7C"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6</w:t>
            </w:r>
          </w:p>
          <w:p w14:paraId="6CE8B94F" w14:textId="77777777" w:rsidR="00303244" w:rsidRPr="00441886" w:rsidRDefault="00303244" w:rsidP="00441886">
            <w:pPr>
              <w:spacing w:after="0" w:line="240" w:lineRule="auto"/>
              <w:jc w:val="center"/>
              <w:rPr>
                <w:rFonts w:ascii="Times New Roman" w:hAnsi="Times New Roman" w:cs="Times New Roman"/>
                <w:b/>
              </w:rPr>
            </w:pPr>
          </w:p>
          <w:p w14:paraId="3719EEAE" w14:textId="77777777" w:rsidR="00303244" w:rsidRPr="00441886" w:rsidRDefault="00303244" w:rsidP="00441886">
            <w:pPr>
              <w:spacing w:after="0" w:line="240" w:lineRule="auto"/>
              <w:jc w:val="center"/>
              <w:rPr>
                <w:rFonts w:ascii="Times New Roman" w:hAnsi="Times New Roman" w:cs="Times New Roman"/>
                <w:b/>
              </w:rPr>
            </w:pPr>
          </w:p>
          <w:p w14:paraId="78E66119" w14:textId="77777777" w:rsidR="00303244" w:rsidRPr="00441886" w:rsidRDefault="00303244" w:rsidP="00441886">
            <w:pPr>
              <w:spacing w:after="0" w:line="240" w:lineRule="auto"/>
              <w:jc w:val="center"/>
              <w:rPr>
                <w:rFonts w:ascii="Times New Roman" w:hAnsi="Times New Roman" w:cs="Times New Roman"/>
                <w:b/>
              </w:rPr>
            </w:pPr>
          </w:p>
          <w:p w14:paraId="3927FEC2"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6</w:t>
            </w:r>
          </w:p>
          <w:p w14:paraId="4E6529EC" w14:textId="77777777" w:rsidR="00303244" w:rsidRPr="00441886" w:rsidRDefault="00303244" w:rsidP="00441886">
            <w:pPr>
              <w:spacing w:after="0" w:line="240" w:lineRule="auto"/>
              <w:jc w:val="center"/>
              <w:rPr>
                <w:rFonts w:ascii="Times New Roman" w:hAnsi="Times New Roman" w:cs="Times New Roman"/>
                <w:b/>
              </w:rPr>
            </w:pPr>
          </w:p>
          <w:p w14:paraId="1A062D96" w14:textId="77777777" w:rsidR="00303244" w:rsidRPr="00441886" w:rsidRDefault="00303244" w:rsidP="00441886">
            <w:pPr>
              <w:spacing w:after="0" w:line="240" w:lineRule="auto"/>
              <w:jc w:val="center"/>
              <w:rPr>
                <w:rFonts w:ascii="Times New Roman" w:hAnsi="Times New Roman" w:cs="Times New Roman"/>
                <w:b/>
              </w:rPr>
            </w:pPr>
          </w:p>
          <w:p w14:paraId="7A0F87B7"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w:t>
            </w:r>
          </w:p>
          <w:p w14:paraId="40D66879"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b/>
              </w:rPr>
              <w:t>2</w:t>
            </w:r>
          </w:p>
        </w:tc>
        <w:tc>
          <w:tcPr>
            <w:tcW w:w="1134" w:type="dxa"/>
            <w:tcBorders>
              <w:top w:val="single" w:sz="4" w:space="0" w:color="auto"/>
              <w:left w:val="single" w:sz="4" w:space="0" w:color="auto"/>
              <w:bottom w:val="single" w:sz="4" w:space="0" w:color="auto"/>
              <w:right w:val="single" w:sz="4" w:space="0" w:color="auto"/>
            </w:tcBorders>
          </w:tcPr>
          <w:p w14:paraId="7C72C07F" w14:textId="77777777" w:rsidR="00303244" w:rsidRPr="00441886" w:rsidRDefault="00303244" w:rsidP="00441886">
            <w:pPr>
              <w:spacing w:after="0" w:line="240" w:lineRule="auto"/>
              <w:jc w:val="center"/>
              <w:rPr>
                <w:rFonts w:ascii="Times New Roman" w:hAnsi="Times New Roman" w:cs="Times New Roman"/>
              </w:rPr>
            </w:pPr>
          </w:p>
          <w:p w14:paraId="594FC078"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w:t>
            </w:r>
          </w:p>
          <w:p w14:paraId="6397B101" w14:textId="77777777" w:rsidR="00303244" w:rsidRPr="00441886" w:rsidRDefault="00303244" w:rsidP="00441886">
            <w:pPr>
              <w:spacing w:after="0" w:line="240" w:lineRule="auto"/>
              <w:jc w:val="center"/>
              <w:rPr>
                <w:rFonts w:ascii="Times New Roman" w:hAnsi="Times New Roman" w:cs="Times New Roman"/>
                <w:b/>
              </w:rPr>
            </w:pPr>
          </w:p>
          <w:p w14:paraId="4D6E6567"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w:t>
            </w:r>
          </w:p>
          <w:p w14:paraId="1F350BCB" w14:textId="77777777" w:rsidR="00303244" w:rsidRPr="00441886" w:rsidRDefault="00303244" w:rsidP="00441886">
            <w:pPr>
              <w:spacing w:after="0" w:line="240" w:lineRule="auto"/>
              <w:jc w:val="center"/>
              <w:rPr>
                <w:rFonts w:ascii="Times New Roman" w:hAnsi="Times New Roman" w:cs="Times New Roman"/>
                <w:b/>
              </w:rPr>
            </w:pPr>
          </w:p>
          <w:p w14:paraId="51122963"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w:t>
            </w:r>
          </w:p>
          <w:p w14:paraId="40CA8F1C" w14:textId="77777777" w:rsidR="00303244" w:rsidRPr="00441886" w:rsidRDefault="00303244" w:rsidP="00441886">
            <w:pPr>
              <w:spacing w:after="0" w:line="240" w:lineRule="auto"/>
              <w:jc w:val="center"/>
              <w:rPr>
                <w:rFonts w:ascii="Times New Roman" w:hAnsi="Times New Roman" w:cs="Times New Roman"/>
                <w:b/>
              </w:rPr>
            </w:pPr>
          </w:p>
          <w:p w14:paraId="35E0FE56" w14:textId="77777777" w:rsidR="00303244" w:rsidRPr="00441886" w:rsidRDefault="00303244" w:rsidP="00441886">
            <w:pPr>
              <w:spacing w:after="0" w:line="240" w:lineRule="auto"/>
              <w:jc w:val="center"/>
              <w:rPr>
                <w:rFonts w:ascii="Times New Roman" w:hAnsi="Times New Roman" w:cs="Times New Roman"/>
                <w:b/>
              </w:rPr>
            </w:pPr>
          </w:p>
          <w:p w14:paraId="138A08EE"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w:t>
            </w:r>
          </w:p>
          <w:p w14:paraId="31854437"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b/>
              </w:rPr>
              <w:t>2</w:t>
            </w:r>
          </w:p>
        </w:tc>
        <w:tc>
          <w:tcPr>
            <w:tcW w:w="1134" w:type="dxa"/>
            <w:tcBorders>
              <w:top w:val="single" w:sz="4" w:space="0" w:color="auto"/>
              <w:left w:val="single" w:sz="4" w:space="0" w:color="auto"/>
              <w:bottom w:val="single" w:sz="4" w:space="0" w:color="auto"/>
              <w:right w:val="single" w:sz="4" w:space="0" w:color="auto"/>
            </w:tcBorders>
          </w:tcPr>
          <w:p w14:paraId="6096BCD5" w14:textId="77777777" w:rsidR="00303244" w:rsidRPr="00441886" w:rsidRDefault="00303244" w:rsidP="00441886">
            <w:pPr>
              <w:spacing w:after="0" w:line="240" w:lineRule="auto"/>
              <w:jc w:val="center"/>
              <w:rPr>
                <w:rFonts w:ascii="Times New Roman" w:hAnsi="Times New Roman" w:cs="Times New Roman"/>
              </w:rPr>
            </w:pPr>
          </w:p>
          <w:p w14:paraId="11D722D4"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10</w:t>
            </w:r>
          </w:p>
          <w:p w14:paraId="055FE4A1" w14:textId="77777777" w:rsidR="00303244" w:rsidRPr="00441886" w:rsidRDefault="00303244" w:rsidP="00441886">
            <w:pPr>
              <w:spacing w:after="0" w:line="240" w:lineRule="auto"/>
              <w:jc w:val="center"/>
              <w:rPr>
                <w:rFonts w:ascii="Times New Roman" w:hAnsi="Times New Roman" w:cs="Times New Roman"/>
                <w:b/>
              </w:rPr>
            </w:pPr>
          </w:p>
          <w:p w14:paraId="4AD29E26"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w:t>
            </w:r>
          </w:p>
          <w:p w14:paraId="0D09F159" w14:textId="77777777" w:rsidR="00303244" w:rsidRPr="00441886" w:rsidRDefault="00303244" w:rsidP="00441886">
            <w:pPr>
              <w:spacing w:after="0" w:line="240" w:lineRule="auto"/>
              <w:jc w:val="center"/>
              <w:rPr>
                <w:rFonts w:ascii="Times New Roman" w:hAnsi="Times New Roman" w:cs="Times New Roman"/>
                <w:b/>
              </w:rPr>
            </w:pPr>
          </w:p>
          <w:p w14:paraId="517C9921"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9</w:t>
            </w:r>
          </w:p>
          <w:p w14:paraId="340B70DD" w14:textId="77777777" w:rsidR="00303244" w:rsidRPr="00441886" w:rsidRDefault="00303244" w:rsidP="00441886">
            <w:pPr>
              <w:spacing w:after="0" w:line="240" w:lineRule="auto"/>
              <w:jc w:val="center"/>
              <w:rPr>
                <w:rFonts w:ascii="Times New Roman" w:hAnsi="Times New Roman" w:cs="Times New Roman"/>
                <w:b/>
              </w:rPr>
            </w:pPr>
          </w:p>
          <w:p w14:paraId="35F59B03" w14:textId="77777777" w:rsidR="00303244" w:rsidRPr="00441886" w:rsidRDefault="00303244" w:rsidP="00441886">
            <w:pPr>
              <w:spacing w:after="0" w:line="240" w:lineRule="auto"/>
              <w:jc w:val="center"/>
              <w:rPr>
                <w:rFonts w:ascii="Times New Roman" w:hAnsi="Times New Roman" w:cs="Times New Roman"/>
                <w:b/>
              </w:rPr>
            </w:pPr>
          </w:p>
          <w:p w14:paraId="2A489BEE"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6</w:t>
            </w:r>
          </w:p>
          <w:p w14:paraId="3E92CB22"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w:t>
            </w:r>
          </w:p>
          <w:p w14:paraId="2087B0BE" w14:textId="77777777" w:rsidR="00303244" w:rsidRPr="00441886" w:rsidRDefault="00303244" w:rsidP="00441886">
            <w:pPr>
              <w:spacing w:after="0" w:line="240" w:lineRule="auto"/>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10943740" w14:textId="77777777" w:rsidR="00303244" w:rsidRPr="00366326" w:rsidRDefault="00303244" w:rsidP="00AD465F">
            <w:pPr>
              <w:spacing w:after="0"/>
              <w:jc w:val="center"/>
              <w:rPr>
                <w:rFonts w:ascii="Times New Roman" w:hAnsi="Times New Roman" w:cs="Times New Roman"/>
                <w:b/>
              </w:rPr>
            </w:pPr>
          </w:p>
          <w:p w14:paraId="21185E01" w14:textId="77777777" w:rsidR="00303244" w:rsidRPr="00366326" w:rsidRDefault="00303244" w:rsidP="00366326">
            <w:pPr>
              <w:spacing w:after="0" w:line="240" w:lineRule="auto"/>
              <w:jc w:val="center"/>
              <w:rPr>
                <w:rFonts w:ascii="Times New Roman" w:hAnsi="Times New Roman" w:cs="Times New Roman"/>
                <w:b/>
              </w:rPr>
            </w:pPr>
            <w:r w:rsidRPr="00366326">
              <w:rPr>
                <w:rFonts w:ascii="Times New Roman" w:hAnsi="Times New Roman" w:cs="Times New Roman"/>
                <w:b/>
              </w:rPr>
              <w:t>7</w:t>
            </w:r>
          </w:p>
          <w:p w14:paraId="3EDB1857" w14:textId="77777777" w:rsidR="00303244" w:rsidRPr="00366326" w:rsidRDefault="00303244" w:rsidP="00366326">
            <w:pPr>
              <w:spacing w:after="0" w:line="240" w:lineRule="auto"/>
              <w:jc w:val="center"/>
              <w:rPr>
                <w:rFonts w:ascii="Times New Roman" w:hAnsi="Times New Roman" w:cs="Times New Roman"/>
                <w:b/>
              </w:rPr>
            </w:pPr>
          </w:p>
          <w:p w14:paraId="7641A27C" w14:textId="77777777" w:rsidR="00303244" w:rsidRPr="00366326" w:rsidRDefault="00303244" w:rsidP="00366326">
            <w:pPr>
              <w:spacing w:after="0" w:line="240" w:lineRule="auto"/>
              <w:jc w:val="center"/>
              <w:rPr>
                <w:rFonts w:ascii="Times New Roman" w:hAnsi="Times New Roman" w:cs="Times New Roman"/>
                <w:b/>
              </w:rPr>
            </w:pPr>
            <w:r>
              <w:rPr>
                <w:rFonts w:ascii="Times New Roman" w:hAnsi="Times New Roman" w:cs="Times New Roman"/>
                <w:b/>
              </w:rPr>
              <w:t>1</w:t>
            </w:r>
          </w:p>
          <w:p w14:paraId="4F0369EE" w14:textId="77777777" w:rsidR="00303244" w:rsidRPr="00366326" w:rsidRDefault="00303244" w:rsidP="00366326">
            <w:pPr>
              <w:spacing w:after="0" w:line="240" w:lineRule="auto"/>
              <w:jc w:val="center"/>
              <w:rPr>
                <w:rFonts w:ascii="Times New Roman" w:hAnsi="Times New Roman" w:cs="Times New Roman"/>
                <w:b/>
              </w:rPr>
            </w:pPr>
          </w:p>
          <w:p w14:paraId="5103A51A" w14:textId="77777777" w:rsidR="00303244" w:rsidRPr="00366326" w:rsidRDefault="00303244" w:rsidP="00366326">
            <w:pPr>
              <w:spacing w:after="0" w:line="240" w:lineRule="auto"/>
              <w:jc w:val="center"/>
              <w:rPr>
                <w:rFonts w:ascii="Times New Roman" w:hAnsi="Times New Roman" w:cs="Times New Roman"/>
                <w:b/>
              </w:rPr>
            </w:pPr>
            <w:r>
              <w:rPr>
                <w:rFonts w:ascii="Times New Roman" w:hAnsi="Times New Roman" w:cs="Times New Roman"/>
                <w:b/>
              </w:rPr>
              <w:t>6</w:t>
            </w:r>
          </w:p>
          <w:p w14:paraId="13E1C7E4" w14:textId="77777777" w:rsidR="00303244" w:rsidRPr="00366326" w:rsidRDefault="00303244" w:rsidP="00366326">
            <w:pPr>
              <w:spacing w:after="0" w:line="240" w:lineRule="auto"/>
              <w:jc w:val="center"/>
              <w:rPr>
                <w:rFonts w:ascii="Times New Roman" w:hAnsi="Times New Roman" w:cs="Times New Roman"/>
                <w:b/>
              </w:rPr>
            </w:pPr>
          </w:p>
          <w:p w14:paraId="57BE2974" w14:textId="77777777" w:rsidR="00303244" w:rsidRDefault="00303244" w:rsidP="00366326">
            <w:pPr>
              <w:spacing w:after="0" w:line="240" w:lineRule="auto"/>
              <w:jc w:val="center"/>
              <w:rPr>
                <w:rFonts w:ascii="Times New Roman" w:hAnsi="Times New Roman" w:cs="Times New Roman"/>
                <w:b/>
              </w:rPr>
            </w:pPr>
          </w:p>
          <w:p w14:paraId="354926C0" w14:textId="77777777" w:rsidR="00303244" w:rsidRPr="00366326" w:rsidRDefault="00303244" w:rsidP="00366326">
            <w:pPr>
              <w:spacing w:after="0" w:line="240" w:lineRule="auto"/>
              <w:jc w:val="center"/>
              <w:rPr>
                <w:rFonts w:ascii="Times New Roman" w:hAnsi="Times New Roman" w:cs="Times New Roman"/>
                <w:b/>
              </w:rPr>
            </w:pPr>
            <w:r w:rsidRPr="00366326">
              <w:rPr>
                <w:rFonts w:ascii="Times New Roman" w:hAnsi="Times New Roman" w:cs="Times New Roman"/>
                <w:b/>
              </w:rPr>
              <w:t>4</w:t>
            </w:r>
          </w:p>
          <w:p w14:paraId="526064E6" w14:textId="77777777" w:rsidR="00303244" w:rsidRPr="00366326" w:rsidRDefault="00303244" w:rsidP="004D1CC5">
            <w:pPr>
              <w:spacing w:after="0" w:line="240" w:lineRule="auto"/>
              <w:jc w:val="center"/>
              <w:rPr>
                <w:rFonts w:ascii="Times New Roman" w:hAnsi="Times New Roman" w:cs="Times New Roman"/>
                <w:b/>
              </w:rPr>
            </w:pPr>
            <w:r w:rsidRPr="00366326">
              <w:rPr>
                <w:rFonts w:ascii="Times New Roman" w:hAnsi="Times New Roman" w:cs="Times New Roman"/>
                <w:b/>
              </w:rPr>
              <w:t>3</w:t>
            </w:r>
          </w:p>
        </w:tc>
        <w:tc>
          <w:tcPr>
            <w:tcW w:w="1302" w:type="dxa"/>
            <w:tcBorders>
              <w:bottom w:val="single" w:sz="4" w:space="0" w:color="auto"/>
            </w:tcBorders>
            <w:shd w:val="clear" w:color="auto" w:fill="auto"/>
          </w:tcPr>
          <w:p w14:paraId="570B9A87" w14:textId="77777777" w:rsidR="00303244" w:rsidRPr="00441886" w:rsidRDefault="00303244" w:rsidP="00441886">
            <w:pPr>
              <w:spacing w:after="0" w:line="240" w:lineRule="auto"/>
              <w:jc w:val="center"/>
              <w:rPr>
                <w:rFonts w:ascii="Times New Roman" w:hAnsi="Times New Roman" w:cs="Times New Roman"/>
                <w:b/>
              </w:rPr>
            </w:pPr>
          </w:p>
          <w:p w14:paraId="7334181D" w14:textId="77777777" w:rsidR="00303244" w:rsidRDefault="00303244" w:rsidP="00441886">
            <w:pPr>
              <w:spacing w:after="0" w:line="240" w:lineRule="auto"/>
              <w:rPr>
                <w:rFonts w:ascii="Times New Roman" w:hAnsi="Times New Roman" w:cs="Times New Roman"/>
                <w:b/>
              </w:rPr>
            </w:pPr>
          </w:p>
          <w:p w14:paraId="308E0008" w14:textId="77777777" w:rsidR="004D1CC5" w:rsidRDefault="004D1CC5" w:rsidP="00441886">
            <w:pPr>
              <w:spacing w:after="0" w:line="240" w:lineRule="auto"/>
              <w:rPr>
                <w:rFonts w:ascii="Times New Roman" w:hAnsi="Times New Roman" w:cs="Times New Roman"/>
                <w:b/>
              </w:rPr>
            </w:pPr>
          </w:p>
          <w:p w14:paraId="52A3F12C" w14:textId="77777777" w:rsidR="004D1CC5" w:rsidRDefault="004D1CC5" w:rsidP="00441886">
            <w:pPr>
              <w:spacing w:after="0" w:line="240" w:lineRule="auto"/>
              <w:rPr>
                <w:rFonts w:ascii="Times New Roman" w:hAnsi="Times New Roman" w:cs="Times New Roman"/>
                <w:b/>
              </w:rPr>
            </w:pPr>
          </w:p>
          <w:p w14:paraId="7667FCA6" w14:textId="77777777" w:rsidR="004D1CC5" w:rsidRDefault="004D1CC5" w:rsidP="00441886">
            <w:pPr>
              <w:spacing w:after="0" w:line="240" w:lineRule="auto"/>
              <w:rPr>
                <w:rFonts w:ascii="Times New Roman" w:hAnsi="Times New Roman" w:cs="Times New Roman"/>
                <w:b/>
              </w:rPr>
            </w:pPr>
          </w:p>
          <w:p w14:paraId="0E545A14" w14:textId="77777777" w:rsidR="004D1CC5" w:rsidRDefault="004D1CC5" w:rsidP="00441886">
            <w:pPr>
              <w:spacing w:after="0" w:line="240" w:lineRule="auto"/>
              <w:rPr>
                <w:rFonts w:ascii="Times New Roman" w:hAnsi="Times New Roman" w:cs="Times New Roman"/>
                <w:b/>
              </w:rPr>
            </w:pPr>
          </w:p>
          <w:p w14:paraId="551068C9" w14:textId="77777777" w:rsidR="004D1CC5" w:rsidRDefault="004D1CC5" w:rsidP="00441886">
            <w:pPr>
              <w:spacing w:after="0" w:line="240" w:lineRule="auto"/>
              <w:rPr>
                <w:rFonts w:ascii="Times New Roman" w:hAnsi="Times New Roman" w:cs="Times New Roman"/>
                <w:b/>
              </w:rPr>
            </w:pPr>
          </w:p>
          <w:p w14:paraId="7190D7B5" w14:textId="77777777" w:rsidR="004D1CC5" w:rsidRDefault="004D1CC5" w:rsidP="00441886">
            <w:pPr>
              <w:spacing w:after="0" w:line="240" w:lineRule="auto"/>
              <w:rPr>
                <w:rFonts w:ascii="Times New Roman" w:hAnsi="Times New Roman" w:cs="Times New Roman"/>
                <w:b/>
              </w:rPr>
            </w:pPr>
          </w:p>
          <w:p w14:paraId="5CB04226" w14:textId="77777777" w:rsidR="004D1CC5" w:rsidRDefault="004D1CC5" w:rsidP="00441886">
            <w:pPr>
              <w:spacing w:after="0" w:line="240" w:lineRule="auto"/>
              <w:rPr>
                <w:rFonts w:ascii="Times New Roman" w:hAnsi="Times New Roman" w:cs="Times New Roman"/>
                <w:b/>
              </w:rPr>
            </w:pPr>
          </w:p>
          <w:p w14:paraId="70E68E55" w14:textId="77777777" w:rsidR="004D1CC5" w:rsidRDefault="004D1CC5" w:rsidP="00441886">
            <w:pPr>
              <w:spacing w:after="0" w:line="240" w:lineRule="auto"/>
              <w:rPr>
                <w:rFonts w:ascii="Times New Roman" w:hAnsi="Times New Roman" w:cs="Times New Roman"/>
                <w:b/>
              </w:rPr>
            </w:pPr>
          </w:p>
          <w:p w14:paraId="57EF4D9C" w14:textId="77777777" w:rsidR="004D1CC5" w:rsidRPr="00441886" w:rsidRDefault="004D1CC5" w:rsidP="00441886">
            <w:pPr>
              <w:spacing w:after="0" w:line="240" w:lineRule="auto"/>
              <w:rPr>
                <w:rFonts w:ascii="Times New Roman" w:hAnsi="Times New Roman" w:cs="Times New Roman"/>
                <w:b/>
              </w:rPr>
            </w:pPr>
          </w:p>
        </w:tc>
      </w:tr>
      <w:tr w:rsidR="00303244" w:rsidRPr="00441886" w14:paraId="3B61D78E" w14:textId="77777777" w:rsidTr="00841CD9">
        <w:trPr>
          <w:gridAfter w:val="1"/>
          <w:wAfter w:w="19" w:type="dxa"/>
          <w:trHeight w:val="698"/>
          <w:jc w:val="center"/>
        </w:trPr>
        <w:tc>
          <w:tcPr>
            <w:tcW w:w="6062" w:type="dxa"/>
            <w:tcBorders>
              <w:top w:val="single" w:sz="4" w:space="0" w:color="auto"/>
              <w:left w:val="single" w:sz="4" w:space="0" w:color="auto"/>
              <w:bottom w:val="single" w:sz="4" w:space="0" w:color="auto"/>
              <w:right w:val="single" w:sz="4" w:space="0" w:color="auto"/>
            </w:tcBorders>
            <w:hideMark/>
          </w:tcPr>
          <w:p w14:paraId="04AFD717"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Заболеваемость с впервые в жизни установленным диагнозом инфекции, передающейся половым путем (сифилис, гонококковая инфекция, хламидийные болезни) на 100 тыс. населения:</w:t>
            </w:r>
          </w:p>
          <w:p w14:paraId="68DB37FD"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суммарная:</w:t>
            </w:r>
          </w:p>
          <w:p w14:paraId="3CFFCC50"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3C4DE604"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                             </w:t>
            </w:r>
          </w:p>
          <w:p w14:paraId="137DEFD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внутригодовая динамическая</w:t>
            </w:r>
          </w:p>
          <w:p w14:paraId="6166AA0D"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сифилис:</w:t>
            </w:r>
          </w:p>
          <w:p w14:paraId="3A968F3D"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3D01DAD2"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                             </w:t>
            </w:r>
          </w:p>
          <w:p w14:paraId="0B3484F5"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гонококковая инфекция:</w:t>
            </w:r>
          </w:p>
          <w:p w14:paraId="78DD563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5E423494"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                             </w:t>
            </w:r>
          </w:p>
          <w:p w14:paraId="2CE80A7A"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хламидийные болезни              </w:t>
            </w:r>
          </w:p>
          <w:p w14:paraId="5CE6B5B2"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19D56387"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 </w:t>
            </w:r>
          </w:p>
        </w:tc>
        <w:tc>
          <w:tcPr>
            <w:tcW w:w="1134" w:type="dxa"/>
            <w:tcBorders>
              <w:top w:val="single" w:sz="4" w:space="0" w:color="auto"/>
              <w:left w:val="single" w:sz="4" w:space="0" w:color="auto"/>
              <w:bottom w:val="single" w:sz="4" w:space="0" w:color="auto"/>
              <w:right w:val="single" w:sz="4" w:space="0" w:color="auto"/>
            </w:tcBorders>
            <w:vAlign w:val="center"/>
          </w:tcPr>
          <w:p w14:paraId="2A58012B" w14:textId="77777777" w:rsidR="00303244" w:rsidRDefault="00303244" w:rsidP="000001CD">
            <w:pPr>
              <w:spacing w:after="0" w:line="240" w:lineRule="auto"/>
              <w:jc w:val="center"/>
              <w:rPr>
                <w:rFonts w:ascii="Times New Roman" w:hAnsi="Times New Roman" w:cs="Times New Roman"/>
                <w:b/>
              </w:rPr>
            </w:pPr>
          </w:p>
          <w:p w14:paraId="0D31A145" w14:textId="77777777" w:rsidR="00303244" w:rsidRDefault="00303244" w:rsidP="000001CD">
            <w:pPr>
              <w:spacing w:after="0" w:line="240" w:lineRule="auto"/>
              <w:jc w:val="center"/>
              <w:rPr>
                <w:rFonts w:ascii="Times New Roman" w:hAnsi="Times New Roman" w:cs="Times New Roman"/>
                <w:b/>
              </w:rPr>
            </w:pPr>
          </w:p>
          <w:p w14:paraId="440494F4" w14:textId="77777777" w:rsidR="00107243" w:rsidRDefault="00107243" w:rsidP="000001CD">
            <w:pPr>
              <w:spacing w:after="0" w:line="240" w:lineRule="auto"/>
              <w:jc w:val="center"/>
              <w:rPr>
                <w:rFonts w:ascii="Times New Roman" w:hAnsi="Times New Roman" w:cs="Times New Roman"/>
                <w:b/>
              </w:rPr>
            </w:pPr>
          </w:p>
          <w:p w14:paraId="7ED33A04" w14:textId="77777777" w:rsidR="00107243" w:rsidRDefault="00107243" w:rsidP="000001CD">
            <w:pPr>
              <w:spacing w:after="0" w:line="240" w:lineRule="auto"/>
              <w:jc w:val="center"/>
              <w:rPr>
                <w:rFonts w:ascii="Times New Roman" w:hAnsi="Times New Roman" w:cs="Times New Roman"/>
                <w:b/>
              </w:rPr>
            </w:pPr>
          </w:p>
          <w:p w14:paraId="0865A271" w14:textId="77777777" w:rsidR="00303244" w:rsidRPr="00441886" w:rsidRDefault="00303244" w:rsidP="000001CD">
            <w:pPr>
              <w:spacing w:after="0" w:line="240" w:lineRule="auto"/>
              <w:jc w:val="center"/>
              <w:rPr>
                <w:rFonts w:ascii="Times New Roman" w:hAnsi="Times New Roman" w:cs="Times New Roman"/>
                <w:b/>
              </w:rPr>
            </w:pPr>
            <w:r w:rsidRPr="00441886">
              <w:rPr>
                <w:rFonts w:ascii="Times New Roman" w:hAnsi="Times New Roman" w:cs="Times New Roman"/>
                <w:b/>
              </w:rPr>
              <w:t>19,6</w:t>
            </w:r>
          </w:p>
          <w:p w14:paraId="3E158D9C" w14:textId="77777777" w:rsidR="00303244" w:rsidRPr="00441886" w:rsidRDefault="00303244" w:rsidP="000001CD">
            <w:pPr>
              <w:spacing w:after="0" w:line="240" w:lineRule="auto"/>
              <w:jc w:val="center"/>
              <w:rPr>
                <w:rFonts w:ascii="Times New Roman" w:hAnsi="Times New Roman" w:cs="Times New Roman"/>
              </w:rPr>
            </w:pPr>
          </w:p>
          <w:p w14:paraId="5BE67B3A" w14:textId="77777777" w:rsidR="00303244" w:rsidRPr="00441886" w:rsidRDefault="00303244" w:rsidP="000001CD">
            <w:pPr>
              <w:spacing w:after="0" w:line="240" w:lineRule="auto"/>
              <w:jc w:val="center"/>
              <w:rPr>
                <w:rFonts w:ascii="Times New Roman" w:hAnsi="Times New Roman" w:cs="Times New Roman"/>
              </w:rPr>
            </w:pPr>
          </w:p>
          <w:p w14:paraId="34124CF1" w14:textId="77777777" w:rsidR="00303244" w:rsidRDefault="00303244" w:rsidP="000001CD">
            <w:pPr>
              <w:spacing w:after="0" w:line="240" w:lineRule="auto"/>
              <w:jc w:val="center"/>
              <w:rPr>
                <w:rFonts w:ascii="Times New Roman" w:hAnsi="Times New Roman" w:cs="Times New Roman"/>
                <w:b/>
              </w:rPr>
            </w:pPr>
          </w:p>
          <w:p w14:paraId="3D1E9078" w14:textId="77777777" w:rsidR="00303244" w:rsidRPr="00441886" w:rsidRDefault="003B1F70" w:rsidP="000001CD">
            <w:pPr>
              <w:spacing w:after="0" w:line="240" w:lineRule="auto"/>
              <w:rPr>
                <w:rFonts w:ascii="Times New Roman" w:hAnsi="Times New Roman" w:cs="Times New Roman"/>
                <w:b/>
              </w:rPr>
            </w:pPr>
            <w:r>
              <w:rPr>
                <w:rFonts w:ascii="Times New Roman" w:hAnsi="Times New Roman" w:cs="Times New Roman"/>
                <w:b/>
              </w:rPr>
              <w:t xml:space="preserve">     </w:t>
            </w:r>
            <w:r w:rsidR="00303244" w:rsidRPr="00441886">
              <w:rPr>
                <w:rFonts w:ascii="Times New Roman" w:hAnsi="Times New Roman" w:cs="Times New Roman"/>
                <w:b/>
              </w:rPr>
              <w:t>6,5</w:t>
            </w:r>
          </w:p>
          <w:p w14:paraId="58991A0B" w14:textId="77777777" w:rsidR="00303244" w:rsidRPr="00441886" w:rsidRDefault="00303244" w:rsidP="000001CD">
            <w:pPr>
              <w:spacing w:after="0" w:line="240" w:lineRule="auto"/>
              <w:jc w:val="center"/>
              <w:rPr>
                <w:rFonts w:ascii="Times New Roman" w:hAnsi="Times New Roman" w:cs="Times New Roman"/>
                <w:b/>
              </w:rPr>
            </w:pPr>
          </w:p>
          <w:p w14:paraId="0488F8A8" w14:textId="77777777" w:rsidR="00303244" w:rsidRPr="00441886" w:rsidRDefault="00303244" w:rsidP="000001CD">
            <w:pPr>
              <w:spacing w:after="0" w:line="240" w:lineRule="auto"/>
              <w:jc w:val="center"/>
              <w:rPr>
                <w:rFonts w:ascii="Times New Roman" w:hAnsi="Times New Roman" w:cs="Times New Roman"/>
                <w:b/>
              </w:rPr>
            </w:pPr>
          </w:p>
          <w:p w14:paraId="15B804A6" w14:textId="77777777" w:rsidR="00303244" w:rsidRPr="00441886" w:rsidRDefault="00303244" w:rsidP="000001CD">
            <w:pPr>
              <w:spacing w:after="0" w:line="240" w:lineRule="auto"/>
              <w:jc w:val="center"/>
              <w:rPr>
                <w:rFonts w:ascii="Times New Roman" w:hAnsi="Times New Roman" w:cs="Times New Roman"/>
                <w:b/>
              </w:rPr>
            </w:pPr>
            <w:r w:rsidRPr="00441886">
              <w:rPr>
                <w:rFonts w:ascii="Times New Roman" w:hAnsi="Times New Roman" w:cs="Times New Roman"/>
                <w:b/>
              </w:rPr>
              <w:t>6,5</w:t>
            </w:r>
          </w:p>
          <w:p w14:paraId="4F970FF2" w14:textId="77777777" w:rsidR="00303244" w:rsidRPr="00441886" w:rsidRDefault="00303244" w:rsidP="000001CD">
            <w:pPr>
              <w:spacing w:after="0" w:line="240" w:lineRule="auto"/>
              <w:jc w:val="center"/>
              <w:rPr>
                <w:rFonts w:ascii="Times New Roman" w:hAnsi="Times New Roman" w:cs="Times New Roman"/>
                <w:b/>
              </w:rPr>
            </w:pPr>
          </w:p>
          <w:p w14:paraId="714BA73B" w14:textId="77777777" w:rsidR="00303244" w:rsidRPr="00441886" w:rsidRDefault="00303244" w:rsidP="000001CD">
            <w:pPr>
              <w:spacing w:after="0" w:line="240" w:lineRule="auto"/>
              <w:jc w:val="center"/>
              <w:rPr>
                <w:rFonts w:ascii="Times New Roman" w:hAnsi="Times New Roman" w:cs="Times New Roman"/>
                <w:b/>
              </w:rPr>
            </w:pPr>
          </w:p>
          <w:p w14:paraId="7E5B66FC" w14:textId="77777777" w:rsidR="00303244" w:rsidRDefault="00303244" w:rsidP="000001CD">
            <w:pPr>
              <w:spacing w:after="0" w:line="240" w:lineRule="auto"/>
              <w:jc w:val="center"/>
              <w:rPr>
                <w:rFonts w:ascii="Times New Roman" w:hAnsi="Times New Roman" w:cs="Times New Roman"/>
                <w:b/>
              </w:rPr>
            </w:pPr>
          </w:p>
          <w:p w14:paraId="138AC8C3" w14:textId="77777777" w:rsidR="00303244" w:rsidRPr="00441886" w:rsidRDefault="00303244" w:rsidP="000001CD">
            <w:pPr>
              <w:spacing w:after="0" w:line="240" w:lineRule="auto"/>
              <w:jc w:val="center"/>
              <w:rPr>
                <w:rFonts w:ascii="Times New Roman" w:hAnsi="Times New Roman" w:cs="Times New Roman"/>
                <w:b/>
              </w:rPr>
            </w:pPr>
            <w:r w:rsidRPr="00441886">
              <w:rPr>
                <w:rFonts w:ascii="Times New Roman" w:hAnsi="Times New Roman" w:cs="Times New Roman"/>
                <w:b/>
              </w:rPr>
              <w:t>6,5</w:t>
            </w:r>
          </w:p>
        </w:tc>
        <w:tc>
          <w:tcPr>
            <w:tcW w:w="1417" w:type="dxa"/>
            <w:tcBorders>
              <w:top w:val="single" w:sz="4" w:space="0" w:color="auto"/>
              <w:left w:val="single" w:sz="4" w:space="0" w:color="auto"/>
              <w:bottom w:val="single" w:sz="4" w:space="0" w:color="auto"/>
              <w:right w:val="single" w:sz="4" w:space="0" w:color="auto"/>
            </w:tcBorders>
            <w:vAlign w:val="center"/>
          </w:tcPr>
          <w:p w14:paraId="4E449404" w14:textId="77777777" w:rsidR="00303244" w:rsidRDefault="00303244" w:rsidP="000001CD">
            <w:pPr>
              <w:spacing w:after="0" w:line="240" w:lineRule="auto"/>
              <w:jc w:val="center"/>
              <w:rPr>
                <w:rFonts w:ascii="Times New Roman" w:hAnsi="Times New Roman" w:cs="Times New Roman"/>
                <w:b/>
              </w:rPr>
            </w:pPr>
          </w:p>
          <w:p w14:paraId="37EF399E" w14:textId="77777777" w:rsidR="00303244" w:rsidRDefault="00303244" w:rsidP="000001CD">
            <w:pPr>
              <w:spacing w:after="0" w:line="240" w:lineRule="auto"/>
              <w:jc w:val="center"/>
              <w:rPr>
                <w:rFonts w:ascii="Times New Roman" w:hAnsi="Times New Roman" w:cs="Times New Roman"/>
                <w:b/>
              </w:rPr>
            </w:pPr>
          </w:p>
          <w:p w14:paraId="6F8225E8" w14:textId="77777777" w:rsidR="00107243" w:rsidRDefault="00107243" w:rsidP="000001CD">
            <w:pPr>
              <w:spacing w:after="0" w:line="240" w:lineRule="auto"/>
              <w:jc w:val="center"/>
              <w:rPr>
                <w:rFonts w:ascii="Times New Roman" w:hAnsi="Times New Roman" w:cs="Times New Roman"/>
                <w:b/>
              </w:rPr>
            </w:pPr>
          </w:p>
          <w:p w14:paraId="6EF5285E" w14:textId="77777777" w:rsidR="00107243" w:rsidRDefault="00107243" w:rsidP="000001CD">
            <w:pPr>
              <w:spacing w:after="0" w:line="240" w:lineRule="auto"/>
              <w:jc w:val="center"/>
              <w:rPr>
                <w:rFonts w:ascii="Times New Roman" w:hAnsi="Times New Roman" w:cs="Times New Roman"/>
                <w:b/>
              </w:rPr>
            </w:pPr>
          </w:p>
          <w:p w14:paraId="4E1A9E5A" w14:textId="77777777" w:rsidR="00303244" w:rsidRPr="00441886" w:rsidRDefault="00303244" w:rsidP="000001CD">
            <w:pPr>
              <w:spacing w:after="0" w:line="240" w:lineRule="auto"/>
              <w:jc w:val="center"/>
              <w:rPr>
                <w:rFonts w:ascii="Times New Roman" w:hAnsi="Times New Roman" w:cs="Times New Roman"/>
                <w:b/>
              </w:rPr>
            </w:pPr>
            <w:r w:rsidRPr="00441886">
              <w:rPr>
                <w:rFonts w:ascii="Times New Roman" w:hAnsi="Times New Roman" w:cs="Times New Roman"/>
                <w:b/>
              </w:rPr>
              <w:t>0</w:t>
            </w:r>
          </w:p>
          <w:p w14:paraId="6E39B471" w14:textId="77777777" w:rsidR="00303244" w:rsidRPr="00441886" w:rsidRDefault="00303244" w:rsidP="000001CD">
            <w:pPr>
              <w:spacing w:after="0" w:line="240" w:lineRule="auto"/>
              <w:jc w:val="center"/>
              <w:rPr>
                <w:rFonts w:ascii="Times New Roman" w:hAnsi="Times New Roman" w:cs="Times New Roman"/>
                <w:b/>
              </w:rPr>
            </w:pPr>
          </w:p>
          <w:p w14:paraId="36CC3369" w14:textId="77777777" w:rsidR="00303244" w:rsidRDefault="00303244" w:rsidP="000001CD">
            <w:pPr>
              <w:spacing w:after="0" w:line="240" w:lineRule="auto"/>
              <w:jc w:val="center"/>
              <w:rPr>
                <w:rFonts w:ascii="Times New Roman" w:hAnsi="Times New Roman" w:cs="Times New Roman"/>
                <w:b/>
              </w:rPr>
            </w:pPr>
          </w:p>
          <w:p w14:paraId="52DD0D66" w14:textId="77777777" w:rsidR="00303244" w:rsidRDefault="00303244" w:rsidP="000001CD">
            <w:pPr>
              <w:spacing w:after="0" w:line="240" w:lineRule="auto"/>
              <w:jc w:val="center"/>
              <w:rPr>
                <w:rFonts w:ascii="Times New Roman" w:hAnsi="Times New Roman" w:cs="Times New Roman"/>
                <w:b/>
              </w:rPr>
            </w:pPr>
          </w:p>
          <w:p w14:paraId="0557DC1F" w14:textId="77777777" w:rsidR="00303244" w:rsidRPr="00441886" w:rsidRDefault="003B1F70" w:rsidP="000001CD">
            <w:pPr>
              <w:spacing w:after="0" w:line="240" w:lineRule="auto"/>
              <w:rPr>
                <w:rFonts w:ascii="Times New Roman" w:hAnsi="Times New Roman" w:cs="Times New Roman"/>
                <w:b/>
              </w:rPr>
            </w:pPr>
            <w:r>
              <w:rPr>
                <w:rFonts w:ascii="Times New Roman" w:hAnsi="Times New Roman" w:cs="Times New Roman"/>
                <w:b/>
              </w:rPr>
              <w:t xml:space="preserve">          </w:t>
            </w:r>
            <w:r w:rsidR="00303244" w:rsidRPr="00441886">
              <w:rPr>
                <w:rFonts w:ascii="Times New Roman" w:hAnsi="Times New Roman" w:cs="Times New Roman"/>
                <w:b/>
              </w:rPr>
              <w:t>0</w:t>
            </w:r>
          </w:p>
          <w:p w14:paraId="16A4517A" w14:textId="77777777" w:rsidR="00303244" w:rsidRPr="00441886" w:rsidRDefault="00303244" w:rsidP="000001CD">
            <w:pPr>
              <w:spacing w:after="0" w:line="240" w:lineRule="auto"/>
              <w:jc w:val="center"/>
              <w:rPr>
                <w:rFonts w:ascii="Times New Roman" w:hAnsi="Times New Roman" w:cs="Times New Roman"/>
                <w:b/>
              </w:rPr>
            </w:pPr>
          </w:p>
          <w:p w14:paraId="38D68259" w14:textId="77777777" w:rsidR="00303244" w:rsidRPr="00441886" w:rsidRDefault="00303244" w:rsidP="000001CD">
            <w:pPr>
              <w:spacing w:after="0" w:line="240" w:lineRule="auto"/>
              <w:jc w:val="center"/>
              <w:rPr>
                <w:rFonts w:ascii="Times New Roman" w:hAnsi="Times New Roman" w:cs="Times New Roman"/>
                <w:b/>
              </w:rPr>
            </w:pPr>
          </w:p>
          <w:p w14:paraId="18535FAF" w14:textId="77777777" w:rsidR="00303244" w:rsidRPr="00441886" w:rsidRDefault="00303244" w:rsidP="000001CD">
            <w:pPr>
              <w:spacing w:after="0" w:line="240" w:lineRule="auto"/>
              <w:jc w:val="center"/>
              <w:rPr>
                <w:rFonts w:ascii="Times New Roman" w:hAnsi="Times New Roman" w:cs="Times New Roman"/>
                <w:b/>
              </w:rPr>
            </w:pPr>
            <w:r w:rsidRPr="00441886">
              <w:rPr>
                <w:rFonts w:ascii="Times New Roman" w:hAnsi="Times New Roman" w:cs="Times New Roman"/>
                <w:b/>
              </w:rPr>
              <w:t>0</w:t>
            </w:r>
          </w:p>
          <w:p w14:paraId="518A7DC3" w14:textId="77777777" w:rsidR="00303244" w:rsidRPr="00441886" w:rsidRDefault="00303244" w:rsidP="000001CD">
            <w:pPr>
              <w:spacing w:after="0" w:line="240" w:lineRule="auto"/>
              <w:jc w:val="center"/>
              <w:rPr>
                <w:rFonts w:ascii="Times New Roman" w:hAnsi="Times New Roman" w:cs="Times New Roman"/>
                <w:b/>
              </w:rPr>
            </w:pPr>
          </w:p>
          <w:p w14:paraId="49077CBA" w14:textId="77777777" w:rsidR="00303244" w:rsidRPr="00441886" w:rsidRDefault="00303244" w:rsidP="000001CD">
            <w:pPr>
              <w:spacing w:after="0" w:line="240" w:lineRule="auto"/>
              <w:jc w:val="center"/>
              <w:rPr>
                <w:rFonts w:ascii="Times New Roman" w:hAnsi="Times New Roman" w:cs="Times New Roman"/>
                <w:b/>
              </w:rPr>
            </w:pPr>
          </w:p>
          <w:p w14:paraId="3F48D213" w14:textId="77777777" w:rsidR="00303244" w:rsidRDefault="00303244" w:rsidP="000001CD">
            <w:pPr>
              <w:spacing w:after="0" w:line="240" w:lineRule="auto"/>
              <w:jc w:val="center"/>
              <w:rPr>
                <w:rFonts w:ascii="Times New Roman" w:hAnsi="Times New Roman" w:cs="Times New Roman"/>
                <w:b/>
              </w:rPr>
            </w:pPr>
          </w:p>
          <w:p w14:paraId="67AFE8F5" w14:textId="77777777" w:rsidR="00303244" w:rsidRPr="00441886" w:rsidRDefault="00303244" w:rsidP="000001CD">
            <w:pPr>
              <w:spacing w:after="0" w:line="240" w:lineRule="auto"/>
              <w:jc w:val="center"/>
              <w:rPr>
                <w:rFonts w:ascii="Times New Roman" w:hAnsi="Times New Roman" w:cs="Times New Roman"/>
              </w:rPr>
            </w:pPr>
            <w:r w:rsidRPr="00441886">
              <w:rPr>
                <w:rFonts w:ascii="Times New Roman" w:hAnsi="Times New Roman" w:cs="Times New Roman"/>
                <w:b/>
              </w:rPr>
              <w:t>0</w:t>
            </w:r>
          </w:p>
        </w:tc>
        <w:tc>
          <w:tcPr>
            <w:tcW w:w="1134" w:type="dxa"/>
            <w:tcBorders>
              <w:top w:val="single" w:sz="4" w:space="0" w:color="auto"/>
              <w:left w:val="single" w:sz="4" w:space="0" w:color="auto"/>
              <w:bottom w:val="single" w:sz="4" w:space="0" w:color="auto"/>
              <w:right w:val="single" w:sz="4" w:space="0" w:color="auto"/>
            </w:tcBorders>
            <w:vAlign w:val="center"/>
          </w:tcPr>
          <w:p w14:paraId="6288F8D6" w14:textId="77777777" w:rsidR="00303244" w:rsidRDefault="00303244" w:rsidP="000001CD">
            <w:pPr>
              <w:spacing w:after="0" w:line="240" w:lineRule="auto"/>
              <w:rPr>
                <w:rFonts w:ascii="Times New Roman" w:hAnsi="Times New Roman" w:cs="Times New Roman"/>
                <w:b/>
              </w:rPr>
            </w:pPr>
            <w:r>
              <w:rPr>
                <w:rFonts w:ascii="Times New Roman" w:hAnsi="Times New Roman" w:cs="Times New Roman"/>
                <w:b/>
              </w:rPr>
              <w:t xml:space="preserve"> </w:t>
            </w:r>
          </w:p>
          <w:p w14:paraId="3BBF10EB" w14:textId="77777777" w:rsidR="00303244" w:rsidRDefault="00303244" w:rsidP="000001CD">
            <w:pPr>
              <w:spacing w:after="0" w:line="240" w:lineRule="auto"/>
              <w:rPr>
                <w:rFonts w:ascii="Times New Roman" w:hAnsi="Times New Roman" w:cs="Times New Roman"/>
                <w:b/>
              </w:rPr>
            </w:pPr>
          </w:p>
          <w:p w14:paraId="2BF8E5C8" w14:textId="77777777" w:rsidR="00303244" w:rsidRDefault="00303244" w:rsidP="000001CD">
            <w:pPr>
              <w:spacing w:after="0" w:line="240" w:lineRule="auto"/>
              <w:rPr>
                <w:rFonts w:ascii="Times New Roman" w:hAnsi="Times New Roman" w:cs="Times New Roman"/>
                <w:b/>
              </w:rPr>
            </w:pPr>
          </w:p>
          <w:p w14:paraId="0693FE67" w14:textId="77777777" w:rsidR="00107243" w:rsidRDefault="00107243" w:rsidP="000001CD">
            <w:pPr>
              <w:spacing w:after="0" w:line="240" w:lineRule="auto"/>
              <w:rPr>
                <w:rFonts w:ascii="Times New Roman" w:hAnsi="Times New Roman" w:cs="Times New Roman"/>
                <w:b/>
              </w:rPr>
            </w:pPr>
          </w:p>
          <w:p w14:paraId="7693799A" w14:textId="77777777" w:rsidR="00303244" w:rsidRPr="00441886" w:rsidRDefault="00303244" w:rsidP="000001CD">
            <w:pPr>
              <w:spacing w:after="0" w:line="240" w:lineRule="auto"/>
              <w:jc w:val="center"/>
              <w:rPr>
                <w:rFonts w:ascii="Times New Roman" w:hAnsi="Times New Roman" w:cs="Times New Roman"/>
                <w:b/>
              </w:rPr>
            </w:pPr>
            <w:r w:rsidRPr="00441886">
              <w:rPr>
                <w:rFonts w:ascii="Times New Roman" w:hAnsi="Times New Roman" w:cs="Times New Roman"/>
                <w:b/>
              </w:rPr>
              <w:t>50,7</w:t>
            </w:r>
          </w:p>
          <w:p w14:paraId="12ACEE07" w14:textId="77777777" w:rsidR="00303244" w:rsidRPr="00441886" w:rsidRDefault="00303244" w:rsidP="000001CD">
            <w:pPr>
              <w:spacing w:after="0" w:line="240" w:lineRule="auto"/>
              <w:jc w:val="center"/>
              <w:rPr>
                <w:rFonts w:ascii="Times New Roman" w:hAnsi="Times New Roman" w:cs="Times New Roman"/>
                <w:b/>
              </w:rPr>
            </w:pPr>
          </w:p>
          <w:p w14:paraId="0F34375F" w14:textId="77777777" w:rsidR="00303244" w:rsidRDefault="00303244" w:rsidP="000001CD">
            <w:pPr>
              <w:spacing w:after="0" w:line="240" w:lineRule="auto"/>
              <w:jc w:val="center"/>
              <w:rPr>
                <w:rFonts w:ascii="Times New Roman" w:hAnsi="Times New Roman" w:cs="Times New Roman"/>
                <w:b/>
              </w:rPr>
            </w:pPr>
          </w:p>
          <w:p w14:paraId="613CED29" w14:textId="77777777" w:rsidR="00303244" w:rsidRDefault="00303244" w:rsidP="000001CD">
            <w:pPr>
              <w:spacing w:after="0" w:line="240" w:lineRule="auto"/>
              <w:jc w:val="center"/>
              <w:rPr>
                <w:rFonts w:ascii="Times New Roman" w:hAnsi="Times New Roman" w:cs="Times New Roman"/>
                <w:b/>
              </w:rPr>
            </w:pPr>
          </w:p>
          <w:p w14:paraId="796319D4" w14:textId="77777777" w:rsidR="00303244" w:rsidRPr="00441886" w:rsidRDefault="003B1F70" w:rsidP="000001CD">
            <w:pPr>
              <w:spacing w:after="0" w:line="240" w:lineRule="auto"/>
              <w:rPr>
                <w:rFonts w:ascii="Times New Roman" w:hAnsi="Times New Roman" w:cs="Times New Roman"/>
                <w:b/>
              </w:rPr>
            </w:pPr>
            <w:r>
              <w:rPr>
                <w:rFonts w:ascii="Times New Roman" w:hAnsi="Times New Roman" w:cs="Times New Roman"/>
                <w:b/>
              </w:rPr>
              <w:t xml:space="preserve">      </w:t>
            </w:r>
            <w:r w:rsidR="00303244" w:rsidRPr="00441886">
              <w:rPr>
                <w:rFonts w:ascii="Times New Roman" w:hAnsi="Times New Roman" w:cs="Times New Roman"/>
                <w:b/>
              </w:rPr>
              <w:t>0</w:t>
            </w:r>
          </w:p>
          <w:p w14:paraId="69E2D558" w14:textId="77777777" w:rsidR="00303244" w:rsidRPr="00441886" w:rsidRDefault="00303244" w:rsidP="000001CD">
            <w:pPr>
              <w:spacing w:after="0" w:line="240" w:lineRule="auto"/>
              <w:jc w:val="center"/>
              <w:rPr>
                <w:rFonts w:ascii="Times New Roman" w:hAnsi="Times New Roman" w:cs="Times New Roman"/>
                <w:b/>
              </w:rPr>
            </w:pPr>
          </w:p>
          <w:p w14:paraId="3E1F9092" w14:textId="77777777" w:rsidR="00303244" w:rsidRDefault="00303244" w:rsidP="000001CD">
            <w:pPr>
              <w:spacing w:after="0" w:line="240" w:lineRule="auto"/>
              <w:jc w:val="center"/>
              <w:rPr>
                <w:rFonts w:ascii="Times New Roman" w:hAnsi="Times New Roman" w:cs="Times New Roman"/>
                <w:b/>
              </w:rPr>
            </w:pPr>
          </w:p>
          <w:p w14:paraId="5BFA17B0" w14:textId="77777777" w:rsidR="00303244" w:rsidRPr="00441886" w:rsidRDefault="00303244" w:rsidP="000001CD">
            <w:pPr>
              <w:spacing w:after="0" w:line="240" w:lineRule="auto"/>
              <w:jc w:val="center"/>
              <w:rPr>
                <w:rFonts w:ascii="Times New Roman" w:hAnsi="Times New Roman" w:cs="Times New Roman"/>
                <w:b/>
              </w:rPr>
            </w:pPr>
            <w:r w:rsidRPr="00441886">
              <w:rPr>
                <w:rFonts w:ascii="Times New Roman" w:hAnsi="Times New Roman" w:cs="Times New Roman"/>
                <w:b/>
              </w:rPr>
              <w:t>0</w:t>
            </w:r>
          </w:p>
          <w:p w14:paraId="246BB54C" w14:textId="77777777" w:rsidR="00303244" w:rsidRPr="00441886" w:rsidRDefault="00303244" w:rsidP="000001CD">
            <w:pPr>
              <w:spacing w:after="0" w:line="240" w:lineRule="auto"/>
              <w:jc w:val="center"/>
              <w:rPr>
                <w:rFonts w:ascii="Times New Roman" w:hAnsi="Times New Roman" w:cs="Times New Roman"/>
                <w:b/>
              </w:rPr>
            </w:pPr>
          </w:p>
          <w:p w14:paraId="5316EFD6" w14:textId="77777777" w:rsidR="00303244" w:rsidRPr="00441886" w:rsidRDefault="00303244" w:rsidP="000001CD">
            <w:pPr>
              <w:spacing w:after="0" w:line="240" w:lineRule="auto"/>
              <w:jc w:val="center"/>
              <w:rPr>
                <w:rFonts w:ascii="Times New Roman" w:hAnsi="Times New Roman" w:cs="Times New Roman"/>
                <w:b/>
              </w:rPr>
            </w:pPr>
          </w:p>
          <w:p w14:paraId="31FBCCAB" w14:textId="77777777" w:rsidR="00303244" w:rsidRDefault="00303244" w:rsidP="000001CD">
            <w:pPr>
              <w:spacing w:after="0" w:line="240" w:lineRule="auto"/>
              <w:jc w:val="center"/>
              <w:rPr>
                <w:rFonts w:ascii="Times New Roman" w:hAnsi="Times New Roman" w:cs="Times New Roman"/>
                <w:b/>
              </w:rPr>
            </w:pPr>
          </w:p>
          <w:p w14:paraId="23E7937D" w14:textId="77777777" w:rsidR="00303244" w:rsidRPr="00441886" w:rsidRDefault="00303244" w:rsidP="000001CD">
            <w:pPr>
              <w:spacing w:after="0" w:line="240" w:lineRule="auto"/>
              <w:jc w:val="center"/>
              <w:rPr>
                <w:rFonts w:ascii="Times New Roman" w:hAnsi="Times New Roman" w:cs="Times New Roman"/>
                <w:b/>
              </w:rPr>
            </w:pPr>
            <w:r w:rsidRPr="00441886">
              <w:rPr>
                <w:rFonts w:ascii="Times New Roman" w:hAnsi="Times New Roman" w:cs="Times New Roman"/>
                <w:b/>
              </w:rPr>
              <w:t>50,7</w:t>
            </w:r>
          </w:p>
          <w:p w14:paraId="0611F450" w14:textId="77777777" w:rsidR="00303244" w:rsidRPr="00441886" w:rsidRDefault="00303244" w:rsidP="000001CD">
            <w:pPr>
              <w:spacing w:after="0" w:line="240" w:lineRule="auto"/>
              <w:jc w:val="center"/>
              <w:rPr>
                <w:rFonts w:ascii="Times New Roman" w:hAnsi="Times New Roman" w:cs="Times New Roman"/>
                <w:b/>
              </w:rPr>
            </w:pPr>
          </w:p>
          <w:p w14:paraId="79D642A1" w14:textId="77777777" w:rsidR="00303244" w:rsidRPr="00441886" w:rsidRDefault="00303244" w:rsidP="000001CD">
            <w:pPr>
              <w:spacing w:after="0" w:line="240"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BC702B7" w14:textId="77777777" w:rsidR="00303244" w:rsidRDefault="00303244" w:rsidP="000001CD">
            <w:pPr>
              <w:spacing w:after="0" w:line="240" w:lineRule="auto"/>
              <w:rPr>
                <w:rFonts w:ascii="Times New Roman" w:hAnsi="Times New Roman" w:cs="Times New Roman"/>
              </w:rPr>
            </w:pPr>
            <w:r>
              <w:rPr>
                <w:rFonts w:ascii="Times New Roman" w:hAnsi="Times New Roman" w:cs="Times New Roman"/>
              </w:rPr>
              <w:t xml:space="preserve">    </w:t>
            </w:r>
          </w:p>
          <w:p w14:paraId="0CBFF36F" w14:textId="77777777" w:rsidR="00303244" w:rsidRDefault="00303244" w:rsidP="000001CD">
            <w:pPr>
              <w:spacing w:after="0" w:line="240" w:lineRule="auto"/>
              <w:rPr>
                <w:rFonts w:ascii="Times New Roman" w:hAnsi="Times New Roman" w:cs="Times New Roman"/>
              </w:rPr>
            </w:pPr>
          </w:p>
          <w:p w14:paraId="3AEAB1B5" w14:textId="77777777" w:rsidR="00303244" w:rsidRDefault="00303244" w:rsidP="000001CD">
            <w:pPr>
              <w:spacing w:after="0" w:line="240" w:lineRule="auto"/>
              <w:rPr>
                <w:rFonts w:ascii="Times New Roman" w:hAnsi="Times New Roman" w:cs="Times New Roman"/>
              </w:rPr>
            </w:pPr>
          </w:p>
          <w:p w14:paraId="58B03210" w14:textId="77777777" w:rsidR="00107243" w:rsidRDefault="00107243" w:rsidP="000001CD">
            <w:pPr>
              <w:spacing w:after="0" w:line="240" w:lineRule="auto"/>
              <w:rPr>
                <w:rFonts w:ascii="Times New Roman" w:hAnsi="Times New Roman" w:cs="Times New Roman"/>
                <w:b/>
              </w:rPr>
            </w:pPr>
          </w:p>
          <w:p w14:paraId="7A7D6A53" w14:textId="77777777" w:rsidR="00303244" w:rsidRPr="00441886" w:rsidRDefault="00303244" w:rsidP="000001CD">
            <w:pPr>
              <w:spacing w:after="0" w:line="240" w:lineRule="auto"/>
              <w:jc w:val="center"/>
              <w:rPr>
                <w:rFonts w:ascii="Times New Roman" w:hAnsi="Times New Roman" w:cs="Times New Roman"/>
                <w:b/>
              </w:rPr>
            </w:pPr>
            <w:r w:rsidRPr="00441886">
              <w:rPr>
                <w:rFonts w:ascii="Times New Roman" w:hAnsi="Times New Roman" w:cs="Times New Roman"/>
                <w:b/>
              </w:rPr>
              <w:t>13,0</w:t>
            </w:r>
          </w:p>
          <w:p w14:paraId="3864DC2D" w14:textId="77777777" w:rsidR="00303244" w:rsidRPr="00441886" w:rsidRDefault="00303244" w:rsidP="000001CD">
            <w:pPr>
              <w:spacing w:after="0" w:line="240" w:lineRule="auto"/>
              <w:jc w:val="center"/>
              <w:rPr>
                <w:rFonts w:ascii="Times New Roman" w:hAnsi="Times New Roman" w:cs="Times New Roman"/>
                <w:b/>
              </w:rPr>
            </w:pPr>
          </w:p>
          <w:p w14:paraId="105F8517" w14:textId="77777777" w:rsidR="00303244" w:rsidRDefault="00303244" w:rsidP="000001CD">
            <w:pPr>
              <w:spacing w:after="0" w:line="240" w:lineRule="auto"/>
              <w:jc w:val="center"/>
              <w:rPr>
                <w:rFonts w:ascii="Times New Roman" w:hAnsi="Times New Roman" w:cs="Times New Roman"/>
                <w:b/>
              </w:rPr>
            </w:pPr>
          </w:p>
          <w:p w14:paraId="3B81758F" w14:textId="77777777" w:rsidR="00303244" w:rsidRDefault="00303244" w:rsidP="000001CD">
            <w:pPr>
              <w:spacing w:after="0" w:line="240" w:lineRule="auto"/>
              <w:jc w:val="center"/>
              <w:rPr>
                <w:rFonts w:ascii="Times New Roman" w:hAnsi="Times New Roman" w:cs="Times New Roman"/>
                <w:b/>
              </w:rPr>
            </w:pPr>
          </w:p>
          <w:p w14:paraId="7087BD3F" w14:textId="77777777" w:rsidR="00303244" w:rsidRPr="00441886" w:rsidRDefault="003B1F70" w:rsidP="000001CD">
            <w:pPr>
              <w:spacing w:after="0" w:line="240" w:lineRule="auto"/>
              <w:rPr>
                <w:rFonts w:ascii="Times New Roman" w:hAnsi="Times New Roman" w:cs="Times New Roman"/>
                <w:b/>
              </w:rPr>
            </w:pPr>
            <w:r>
              <w:rPr>
                <w:rFonts w:ascii="Times New Roman" w:hAnsi="Times New Roman" w:cs="Times New Roman"/>
                <w:b/>
              </w:rPr>
              <w:t xml:space="preserve">     </w:t>
            </w:r>
            <w:r w:rsidR="00303244" w:rsidRPr="00441886">
              <w:rPr>
                <w:rFonts w:ascii="Times New Roman" w:hAnsi="Times New Roman" w:cs="Times New Roman"/>
                <w:b/>
              </w:rPr>
              <w:t>6,5</w:t>
            </w:r>
          </w:p>
          <w:p w14:paraId="227412F9" w14:textId="77777777" w:rsidR="00303244" w:rsidRPr="00441886" w:rsidRDefault="00303244" w:rsidP="000001CD">
            <w:pPr>
              <w:spacing w:after="0" w:line="240" w:lineRule="auto"/>
              <w:jc w:val="center"/>
              <w:rPr>
                <w:rFonts w:ascii="Times New Roman" w:hAnsi="Times New Roman" w:cs="Times New Roman"/>
                <w:b/>
              </w:rPr>
            </w:pPr>
          </w:p>
          <w:p w14:paraId="5A08A250" w14:textId="77777777" w:rsidR="00303244" w:rsidRPr="00441886" w:rsidRDefault="00303244" w:rsidP="000001CD">
            <w:pPr>
              <w:spacing w:after="0" w:line="240" w:lineRule="auto"/>
              <w:jc w:val="center"/>
              <w:rPr>
                <w:rFonts w:ascii="Times New Roman" w:hAnsi="Times New Roman" w:cs="Times New Roman"/>
                <w:b/>
              </w:rPr>
            </w:pPr>
          </w:p>
          <w:p w14:paraId="1847B852" w14:textId="77777777" w:rsidR="00303244" w:rsidRPr="00441886" w:rsidRDefault="00303244" w:rsidP="000001CD">
            <w:pPr>
              <w:spacing w:after="0" w:line="240" w:lineRule="auto"/>
              <w:jc w:val="center"/>
              <w:rPr>
                <w:rFonts w:ascii="Times New Roman" w:hAnsi="Times New Roman" w:cs="Times New Roman"/>
                <w:b/>
              </w:rPr>
            </w:pPr>
            <w:r w:rsidRPr="00441886">
              <w:rPr>
                <w:rFonts w:ascii="Times New Roman" w:hAnsi="Times New Roman" w:cs="Times New Roman"/>
                <w:b/>
              </w:rPr>
              <w:t>6,5</w:t>
            </w:r>
          </w:p>
          <w:p w14:paraId="1276F2CA" w14:textId="77777777" w:rsidR="00303244" w:rsidRPr="00441886" w:rsidRDefault="00303244" w:rsidP="000001CD">
            <w:pPr>
              <w:spacing w:after="0" w:line="240" w:lineRule="auto"/>
              <w:jc w:val="center"/>
              <w:rPr>
                <w:rFonts w:ascii="Times New Roman" w:hAnsi="Times New Roman" w:cs="Times New Roman"/>
                <w:b/>
              </w:rPr>
            </w:pPr>
          </w:p>
          <w:p w14:paraId="784CF06B" w14:textId="77777777" w:rsidR="00303244" w:rsidRPr="00441886" w:rsidRDefault="00303244" w:rsidP="000001CD">
            <w:pPr>
              <w:spacing w:after="0" w:line="240" w:lineRule="auto"/>
              <w:jc w:val="center"/>
              <w:rPr>
                <w:rFonts w:ascii="Times New Roman" w:hAnsi="Times New Roman" w:cs="Times New Roman"/>
                <w:b/>
              </w:rPr>
            </w:pPr>
          </w:p>
          <w:p w14:paraId="3AB02C30" w14:textId="77777777" w:rsidR="00303244" w:rsidRDefault="00303244" w:rsidP="000001CD">
            <w:pPr>
              <w:spacing w:after="0" w:line="240" w:lineRule="auto"/>
              <w:jc w:val="center"/>
              <w:rPr>
                <w:rFonts w:ascii="Times New Roman" w:hAnsi="Times New Roman" w:cs="Times New Roman"/>
                <w:b/>
              </w:rPr>
            </w:pPr>
          </w:p>
          <w:p w14:paraId="139BF5E5" w14:textId="77777777" w:rsidR="00303244" w:rsidRPr="00441886" w:rsidRDefault="00303244" w:rsidP="000001CD">
            <w:pPr>
              <w:spacing w:after="0" w:line="240" w:lineRule="auto"/>
              <w:jc w:val="center"/>
              <w:rPr>
                <w:rFonts w:ascii="Times New Roman" w:hAnsi="Times New Roman" w:cs="Times New Roman"/>
                <w:b/>
              </w:rPr>
            </w:pPr>
            <w:r w:rsidRPr="00441886">
              <w:rPr>
                <w:rFonts w:ascii="Times New Roman" w:hAnsi="Times New Roman" w:cs="Times New Roman"/>
                <w:b/>
              </w:rPr>
              <w:t>0</w:t>
            </w:r>
          </w:p>
        </w:tc>
        <w:tc>
          <w:tcPr>
            <w:tcW w:w="993" w:type="dxa"/>
            <w:tcBorders>
              <w:top w:val="single" w:sz="4" w:space="0" w:color="auto"/>
              <w:left w:val="single" w:sz="4" w:space="0" w:color="auto"/>
              <w:bottom w:val="single" w:sz="4" w:space="0" w:color="auto"/>
              <w:right w:val="single" w:sz="4" w:space="0" w:color="auto"/>
            </w:tcBorders>
          </w:tcPr>
          <w:p w14:paraId="61351E77" w14:textId="77777777" w:rsidR="00303244" w:rsidRDefault="00303244" w:rsidP="000001CD">
            <w:pPr>
              <w:spacing w:line="240" w:lineRule="auto"/>
              <w:jc w:val="center"/>
              <w:rPr>
                <w:rFonts w:ascii="Times New Roman" w:hAnsi="Times New Roman" w:cs="Times New Roman"/>
                <w:b/>
              </w:rPr>
            </w:pPr>
          </w:p>
          <w:p w14:paraId="4DDEB7FC" w14:textId="77777777" w:rsidR="00303244" w:rsidRDefault="00303244" w:rsidP="000001CD">
            <w:pPr>
              <w:spacing w:line="240" w:lineRule="auto"/>
              <w:jc w:val="center"/>
              <w:rPr>
                <w:rFonts w:ascii="Times New Roman" w:hAnsi="Times New Roman" w:cs="Times New Roman"/>
                <w:b/>
              </w:rPr>
            </w:pPr>
          </w:p>
          <w:p w14:paraId="744528F1" w14:textId="77777777" w:rsidR="000001CD" w:rsidRDefault="000001CD" w:rsidP="000001CD">
            <w:pPr>
              <w:spacing w:after="0" w:line="240" w:lineRule="auto"/>
              <w:jc w:val="center"/>
              <w:rPr>
                <w:rFonts w:ascii="Times New Roman" w:hAnsi="Times New Roman" w:cs="Times New Roman"/>
                <w:b/>
              </w:rPr>
            </w:pPr>
          </w:p>
          <w:p w14:paraId="1C40A30F" w14:textId="77777777" w:rsidR="00303244" w:rsidRDefault="000001CD" w:rsidP="000001CD">
            <w:pPr>
              <w:spacing w:after="0" w:line="240" w:lineRule="auto"/>
              <w:rPr>
                <w:rFonts w:ascii="Times New Roman" w:hAnsi="Times New Roman" w:cs="Times New Roman"/>
                <w:b/>
              </w:rPr>
            </w:pPr>
            <w:r>
              <w:rPr>
                <w:rFonts w:ascii="Times New Roman" w:hAnsi="Times New Roman" w:cs="Times New Roman"/>
                <w:b/>
              </w:rPr>
              <w:t xml:space="preserve"> </w:t>
            </w:r>
            <w:r w:rsidR="00BB521E">
              <w:rPr>
                <w:rFonts w:ascii="Times New Roman" w:hAnsi="Times New Roman" w:cs="Times New Roman"/>
                <w:b/>
              </w:rPr>
              <w:t xml:space="preserve">  </w:t>
            </w:r>
            <w:r>
              <w:rPr>
                <w:rFonts w:ascii="Times New Roman" w:hAnsi="Times New Roman" w:cs="Times New Roman"/>
                <w:b/>
              </w:rPr>
              <w:t>39,9</w:t>
            </w:r>
          </w:p>
          <w:p w14:paraId="76BC3383" w14:textId="77777777" w:rsidR="00303244" w:rsidRDefault="00303244" w:rsidP="000001CD">
            <w:pPr>
              <w:spacing w:after="0" w:line="240" w:lineRule="auto"/>
              <w:jc w:val="center"/>
              <w:rPr>
                <w:rFonts w:ascii="Times New Roman" w:hAnsi="Times New Roman" w:cs="Times New Roman"/>
                <w:b/>
              </w:rPr>
            </w:pPr>
          </w:p>
          <w:p w14:paraId="2D112A38" w14:textId="77777777" w:rsidR="00303244" w:rsidRDefault="00303244" w:rsidP="000001CD">
            <w:pPr>
              <w:spacing w:after="0" w:line="240" w:lineRule="auto"/>
              <w:jc w:val="center"/>
              <w:rPr>
                <w:rFonts w:ascii="Times New Roman" w:hAnsi="Times New Roman" w:cs="Times New Roman"/>
                <w:b/>
              </w:rPr>
            </w:pPr>
          </w:p>
          <w:p w14:paraId="068D631D" w14:textId="77777777" w:rsidR="000001CD" w:rsidRDefault="000001CD" w:rsidP="000001CD">
            <w:pPr>
              <w:spacing w:after="0" w:line="240" w:lineRule="auto"/>
              <w:jc w:val="center"/>
              <w:rPr>
                <w:rFonts w:ascii="Times New Roman" w:hAnsi="Times New Roman" w:cs="Times New Roman"/>
                <w:b/>
              </w:rPr>
            </w:pPr>
          </w:p>
          <w:p w14:paraId="79200EEC" w14:textId="77777777" w:rsidR="00303244" w:rsidRDefault="000001CD" w:rsidP="000001CD">
            <w:pPr>
              <w:spacing w:after="0" w:line="240" w:lineRule="auto"/>
              <w:jc w:val="center"/>
              <w:rPr>
                <w:rFonts w:ascii="Times New Roman" w:hAnsi="Times New Roman" w:cs="Times New Roman"/>
                <w:b/>
              </w:rPr>
            </w:pPr>
            <w:r>
              <w:rPr>
                <w:rFonts w:ascii="Times New Roman" w:hAnsi="Times New Roman" w:cs="Times New Roman"/>
                <w:b/>
              </w:rPr>
              <w:t>19,9</w:t>
            </w:r>
          </w:p>
          <w:p w14:paraId="5DE96733" w14:textId="77777777" w:rsidR="00303244" w:rsidRDefault="00303244" w:rsidP="000001CD">
            <w:pPr>
              <w:spacing w:after="0" w:line="240" w:lineRule="auto"/>
              <w:jc w:val="center"/>
              <w:rPr>
                <w:rFonts w:ascii="Times New Roman" w:hAnsi="Times New Roman" w:cs="Times New Roman"/>
                <w:b/>
              </w:rPr>
            </w:pPr>
          </w:p>
          <w:p w14:paraId="5E28E5EB" w14:textId="77777777" w:rsidR="000001CD" w:rsidRDefault="000001CD" w:rsidP="000001CD">
            <w:pPr>
              <w:spacing w:after="0" w:line="240" w:lineRule="auto"/>
              <w:jc w:val="center"/>
              <w:rPr>
                <w:rFonts w:ascii="Times New Roman" w:hAnsi="Times New Roman" w:cs="Times New Roman"/>
                <w:b/>
              </w:rPr>
            </w:pPr>
          </w:p>
          <w:p w14:paraId="620952C4" w14:textId="77777777" w:rsidR="00303244" w:rsidRDefault="000001CD" w:rsidP="000001CD">
            <w:pPr>
              <w:spacing w:after="0" w:line="240" w:lineRule="auto"/>
              <w:jc w:val="center"/>
              <w:rPr>
                <w:rFonts w:ascii="Times New Roman" w:hAnsi="Times New Roman" w:cs="Times New Roman"/>
                <w:b/>
              </w:rPr>
            </w:pPr>
            <w:r>
              <w:rPr>
                <w:rFonts w:ascii="Times New Roman" w:hAnsi="Times New Roman" w:cs="Times New Roman"/>
                <w:b/>
              </w:rPr>
              <w:t>13,3</w:t>
            </w:r>
          </w:p>
          <w:p w14:paraId="1AB926B6" w14:textId="77777777" w:rsidR="000001CD" w:rsidRDefault="000001CD" w:rsidP="000001CD">
            <w:pPr>
              <w:spacing w:after="0" w:line="240" w:lineRule="auto"/>
              <w:jc w:val="center"/>
              <w:rPr>
                <w:rFonts w:ascii="Times New Roman" w:hAnsi="Times New Roman" w:cs="Times New Roman"/>
                <w:b/>
              </w:rPr>
            </w:pPr>
          </w:p>
          <w:p w14:paraId="4C0ED11C" w14:textId="77777777" w:rsidR="000001CD" w:rsidRDefault="000001CD" w:rsidP="000001CD">
            <w:pPr>
              <w:spacing w:after="0" w:line="240" w:lineRule="auto"/>
              <w:jc w:val="center"/>
              <w:rPr>
                <w:rFonts w:ascii="Times New Roman" w:hAnsi="Times New Roman" w:cs="Times New Roman"/>
                <w:b/>
              </w:rPr>
            </w:pPr>
          </w:p>
          <w:p w14:paraId="6F78F377" w14:textId="77777777" w:rsidR="00BB521E" w:rsidRDefault="00BB521E" w:rsidP="000001CD">
            <w:pPr>
              <w:spacing w:after="0" w:line="240" w:lineRule="auto"/>
              <w:jc w:val="center"/>
              <w:rPr>
                <w:rFonts w:ascii="Times New Roman" w:hAnsi="Times New Roman" w:cs="Times New Roman"/>
                <w:b/>
              </w:rPr>
            </w:pPr>
          </w:p>
          <w:p w14:paraId="0E210356" w14:textId="77777777" w:rsidR="000001CD" w:rsidRDefault="000001CD" w:rsidP="000001CD">
            <w:pPr>
              <w:spacing w:after="0" w:line="240" w:lineRule="auto"/>
              <w:jc w:val="center"/>
              <w:rPr>
                <w:rFonts w:ascii="Times New Roman" w:hAnsi="Times New Roman" w:cs="Times New Roman"/>
                <w:b/>
              </w:rPr>
            </w:pPr>
            <w:r>
              <w:rPr>
                <w:rFonts w:ascii="Times New Roman" w:hAnsi="Times New Roman" w:cs="Times New Roman"/>
                <w:b/>
              </w:rPr>
              <w:t>6,6</w:t>
            </w:r>
          </w:p>
          <w:p w14:paraId="2389AB53" w14:textId="77777777" w:rsidR="00303244" w:rsidRPr="00441886" w:rsidRDefault="00303244" w:rsidP="000001CD">
            <w:pPr>
              <w:spacing w:after="0" w:line="240" w:lineRule="auto"/>
              <w:rPr>
                <w:rFonts w:ascii="Times New Roman" w:hAnsi="Times New Roman" w:cs="Times New Roman"/>
                <w:b/>
              </w:rPr>
            </w:pPr>
          </w:p>
        </w:tc>
        <w:tc>
          <w:tcPr>
            <w:tcW w:w="1302" w:type="dxa"/>
            <w:tcBorders>
              <w:bottom w:val="single" w:sz="4" w:space="0" w:color="auto"/>
            </w:tcBorders>
            <w:shd w:val="clear" w:color="auto" w:fill="auto"/>
          </w:tcPr>
          <w:p w14:paraId="737E41A7" w14:textId="77777777" w:rsidR="00303244" w:rsidRDefault="00303244" w:rsidP="00441886">
            <w:pPr>
              <w:spacing w:after="0" w:line="240" w:lineRule="auto"/>
              <w:jc w:val="center"/>
              <w:rPr>
                <w:rFonts w:ascii="Times New Roman" w:hAnsi="Times New Roman" w:cs="Times New Roman"/>
                <w:b/>
              </w:rPr>
            </w:pPr>
          </w:p>
          <w:p w14:paraId="4DA98DD7" w14:textId="77777777" w:rsidR="004E0D53" w:rsidRDefault="004E0D53" w:rsidP="00441886">
            <w:pPr>
              <w:spacing w:after="0" w:line="240" w:lineRule="auto"/>
              <w:jc w:val="center"/>
              <w:rPr>
                <w:rFonts w:ascii="Times New Roman" w:hAnsi="Times New Roman" w:cs="Times New Roman"/>
                <w:b/>
              </w:rPr>
            </w:pPr>
          </w:p>
          <w:p w14:paraId="7CB359C7" w14:textId="77777777" w:rsidR="004E0D53" w:rsidRDefault="004E0D53" w:rsidP="00441886">
            <w:pPr>
              <w:spacing w:after="0" w:line="240" w:lineRule="auto"/>
              <w:jc w:val="center"/>
              <w:rPr>
                <w:rFonts w:ascii="Times New Roman" w:hAnsi="Times New Roman" w:cs="Times New Roman"/>
                <w:b/>
              </w:rPr>
            </w:pPr>
          </w:p>
          <w:p w14:paraId="07881DFC" w14:textId="77777777" w:rsidR="004E0D53" w:rsidRDefault="004E0D53" w:rsidP="00441886">
            <w:pPr>
              <w:spacing w:after="0" w:line="240" w:lineRule="auto"/>
              <w:jc w:val="center"/>
              <w:rPr>
                <w:rFonts w:ascii="Times New Roman" w:hAnsi="Times New Roman" w:cs="Times New Roman"/>
                <w:b/>
              </w:rPr>
            </w:pPr>
          </w:p>
          <w:p w14:paraId="0BF2F53D" w14:textId="77777777" w:rsidR="004E0D53" w:rsidRDefault="005072B6" w:rsidP="00441886">
            <w:pPr>
              <w:spacing w:after="0" w:line="240" w:lineRule="auto"/>
              <w:jc w:val="center"/>
              <w:rPr>
                <w:rFonts w:ascii="Times New Roman" w:hAnsi="Times New Roman" w:cs="Times New Roman"/>
                <w:b/>
              </w:rPr>
            </w:pPr>
            <w:r>
              <w:rPr>
                <w:rFonts w:ascii="Times New Roman" w:hAnsi="Times New Roman" w:cs="Times New Roman"/>
                <w:b/>
              </w:rPr>
              <w:t>-</w:t>
            </w:r>
          </w:p>
          <w:p w14:paraId="02B6CA7B" w14:textId="77777777" w:rsidR="005072B6" w:rsidRDefault="005072B6" w:rsidP="00441886">
            <w:pPr>
              <w:spacing w:after="0" w:line="240" w:lineRule="auto"/>
              <w:jc w:val="center"/>
              <w:rPr>
                <w:rFonts w:ascii="Times New Roman" w:hAnsi="Times New Roman" w:cs="Times New Roman"/>
                <w:b/>
              </w:rPr>
            </w:pPr>
          </w:p>
          <w:p w14:paraId="39826F54" w14:textId="77777777" w:rsidR="005072B6" w:rsidRDefault="005072B6" w:rsidP="00441886">
            <w:pPr>
              <w:spacing w:after="0" w:line="240" w:lineRule="auto"/>
              <w:jc w:val="center"/>
              <w:rPr>
                <w:rFonts w:ascii="Times New Roman" w:hAnsi="Times New Roman" w:cs="Times New Roman"/>
                <w:b/>
              </w:rPr>
            </w:pPr>
          </w:p>
          <w:p w14:paraId="5BF5CE85" w14:textId="77777777" w:rsidR="005072B6" w:rsidRDefault="005072B6" w:rsidP="00441886">
            <w:pPr>
              <w:spacing w:after="0" w:line="240" w:lineRule="auto"/>
              <w:jc w:val="center"/>
              <w:rPr>
                <w:rFonts w:ascii="Times New Roman" w:hAnsi="Times New Roman" w:cs="Times New Roman"/>
                <w:b/>
              </w:rPr>
            </w:pPr>
          </w:p>
          <w:p w14:paraId="0000AF78" w14:textId="77777777" w:rsidR="005072B6" w:rsidRDefault="005072B6" w:rsidP="00441886">
            <w:pPr>
              <w:spacing w:after="0" w:line="240" w:lineRule="auto"/>
              <w:jc w:val="center"/>
              <w:rPr>
                <w:rFonts w:ascii="Times New Roman" w:hAnsi="Times New Roman" w:cs="Times New Roman"/>
                <w:b/>
              </w:rPr>
            </w:pPr>
            <w:r>
              <w:rPr>
                <w:rFonts w:ascii="Times New Roman" w:hAnsi="Times New Roman" w:cs="Times New Roman"/>
                <w:b/>
              </w:rPr>
              <w:t>-</w:t>
            </w:r>
          </w:p>
          <w:p w14:paraId="35583854" w14:textId="77777777" w:rsidR="005072B6" w:rsidRDefault="005072B6" w:rsidP="00441886">
            <w:pPr>
              <w:spacing w:after="0" w:line="240" w:lineRule="auto"/>
              <w:jc w:val="center"/>
              <w:rPr>
                <w:rFonts w:ascii="Times New Roman" w:hAnsi="Times New Roman" w:cs="Times New Roman"/>
                <w:b/>
              </w:rPr>
            </w:pPr>
          </w:p>
          <w:p w14:paraId="1475CF07" w14:textId="77777777" w:rsidR="005072B6" w:rsidRDefault="005072B6" w:rsidP="00441886">
            <w:pPr>
              <w:spacing w:after="0" w:line="240" w:lineRule="auto"/>
              <w:jc w:val="center"/>
              <w:rPr>
                <w:rFonts w:ascii="Times New Roman" w:hAnsi="Times New Roman" w:cs="Times New Roman"/>
                <w:b/>
              </w:rPr>
            </w:pPr>
          </w:p>
          <w:p w14:paraId="0693FF03" w14:textId="77777777" w:rsidR="005072B6" w:rsidRDefault="005072B6" w:rsidP="00441886">
            <w:pPr>
              <w:spacing w:after="0" w:line="240" w:lineRule="auto"/>
              <w:jc w:val="center"/>
              <w:rPr>
                <w:rFonts w:ascii="Times New Roman" w:hAnsi="Times New Roman" w:cs="Times New Roman"/>
                <w:b/>
              </w:rPr>
            </w:pPr>
            <w:r>
              <w:rPr>
                <w:rFonts w:ascii="Times New Roman" w:hAnsi="Times New Roman" w:cs="Times New Roman"/>
                <w:b/>
              </w:rPr>
              <w:t>-</w:t>
            </w:r>
          </w:p>
          <w:p w14:paraId="76AAC3CB" w14:textId="77777777" w:rsidR="005072B6" w:rsidRDefault="005072B6" w:rsidP="00441886">
            <w:pPr>
              <w:spacing w:after="0" w:line="240" w:lineRule="auto"/>
              <w:jc w:val="center"/>
              <w:rPr>
                <w:rFonts w:ascii="Times New Roman" w:hAnsi="Times New Roman" w:cs="Times New Roman"/>
                <w:b/>
              </w:rPr>
            </w:pPr>
          </w:p>
          <w:p w14:paraId="10263B4F" w14:textId="77777777" w:rsidR="005072B6" w:rsidRDefault="005072B6" w:rsidP="00441886">
            <w:pPr>
              <w:spacing w:after="0" w:line="240" w:lineRule="auto"/>
              <w:jc w:val="center"/>
              <w:rPr>
                <w:rFonts w:ascii="Times New Roman" w:hAnsi="Times New Roman" w:cs="Times New Roman"/>
                <w:b/>
              </w:rPr>
            </w:pPr>
          </w:p>
          <w:p w14:paraId="25BE0338" w14:textId="77777777" w:rsidR="005072B6" w:rsidRDefault="005072B6" w:rsidP="00441886">
            <w:pPr>
              <w:spacing w:after="0" w:line="240" w:lineRule="auto"/>
              <w:jc w:val="center"/>
              <w:rPr>
                <w:rFonts w:ascii="Times New Roman" w:hAnsi="Times New Roman" w:cs="Times New Roman"/>
                <w:b/>
              </w:rPr>
            </w:pPr>
          </w:p>
          <w:p w14:paraId="058E33B2" w14:textId="77777777" w:rsidR="005072B6" w:rsidRPr="00441886" w:rsidRDefault="005072B6" w:rsidP="00441886">
            <w:pPr>
              <w:spacing w:after="0" w:line="240" w:lineRule="auto"/>
              <w:jc w:val="center"/>
              <w:rPr>
                <w:rFonts w:ascii="Times New Roman" w:hAnsi="Times New Roman" w:cs="Times New Roman"/>
                <w:b/>
              </w:rPr>
            </w:pPr>
            <w:r>
              <w:rPr>
                <w:rFonts w:ascii="Times New Roman" w:hAnsi="Times New Roman" w:cs="Times New Roman"/>
                <w:b/>
              </w:rPr>
              <w:t>-</w:t>
            </w:r>
          </w:p>
        </w:tc>
      </w:tr>
      <w:tr w:rsidR="00303244" w:rsidRPr="00441886" w14:paraId="2540084F" w14:textId="77777777" w:rsidTr="00841CD9">
        <w:trPr>
          <w:gridAfter w:val="1"/>
          <w:wAfter w:w="19" w:type="dxa"/>
          <w:trHeight w:val="4372"/>
          <w:jc w:val="center"/>
        </w:trPr>
        <w:tc>
          <w:tcPr>
            <w:tcW w:w="6062" w:type="dxa"/>
            <w:tcBorders>
              <w:top w:val="single" w:sz="4" w:space="0" w:color="auto"/>
              <w:left w:val="single" w:sz="4" w:space="0" w:color="auto"/>
              <w:bottom w:val="single" w:sz="4" w:space="0" w:color="auto"/>
              <w:right w:val="single" w:sz="4" w:space="0" w:color="auto"/>
            </w:tcBorders>
            <w:hideMark/>
          </w:tcPr>
          <w:p w14:paraId="33973CA7" w14:textId="77777777" w:rsidR="00303244" w:rsidRPr="00441886" w:rsidRDefault="00303244" w:rsidP="00441886">
            <w:pPr>
              <w:tabs>
                <w:tab w:val="left" w:pos="284"/>
                <w:tab w:val="left" w:pos="426"/>
              </w:tabs>
              <w:spacing w:after="0" w:line="240" w:lineRule="auto"/>
              <w:jc w:val="both"/>
              <w:rPr>
                <w:rFonts w:ascii="Times New Roman" w:hAnsi="Times New Roman" w:cs="Times New Roman"/>
              </w:rPr>
            </w:pPr>
            <w:r w:rsidRPr="00441886">
              <w:rPr>
                <w:rFonts w:ascii="Times New Roman" w:hAnsi="Times New Roman" w:cs="Times New Roman"/>
              </w:rPr>
              <w:lastRenderedPageBreak/>
              <w:t>Количество больных на 100 тыс. населения с  впервые установленным диагнозом,  учтенным наркологической организацией,  и в  том числе:</w:t>
            </w:r>
          </w:p>
          <w:p w14:paraId="4BFE92E2"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 годовая;</w:t>
            </w:r>
          </w:p>
          <w:p w14:paraId="0055B522"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 годовая по возрастным группам       </w:t>
            </w:r>
          </w:p>
          <w:p w14:paraId="7312825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алкоголизм и алкогольный психоз;</w:t>
            </w:r>
          </w:p>
          <w:p w14:paraId="281F04C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4907C905"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       </w:t>
            </w:r>
          </w:p>
          <w:p w14:paraId="4AB7A68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из них с алкогольным психозом:</w:t>
            </w:r>
          </w:p>
          <w:p w14:paraId="027C3721"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725B954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       </w:t>
            </w:r>
          </w:p>
          <w:p w14:paraId="3E7B7A2D"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наркомания</w:t>
            </w:r>
          </w:p>
          <w:p w14:paraId="220ADA9B"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15712003"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       </w:t>
            </w:r>
          </w:p>
          <w:p w14:paraId="2FE5D34E"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токсикомания </w:t>
            </w:r>
          </w:p>
          <w:p w14:paraId="1EE8245D"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14:paraId="4AC7D322"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14:paraId="6EFBA6E6" w14:textId="77777777" w:rsidR="00303244" w:rsidRPr="00441886" w:rsidRDefault="00303244" w:rsidP="00441886">
            <w:pPr>
              <w:spacing w:after="0" w:line="240" w:lineRule="auto"/>
              <w:jc w:val="center"/>
              <w:rPr>
                <w:rFonts w:ascii="Times New Roman" w:hAnsi="Times New Roman" w:cs="Times New Roman"/>
              </w:rPr>
            </w:pPr>
          </w:p>
          <w:p w14:paraId="473EC6CE" w14:textId="77777777" w:rsidR="00303244" w:rsidRPr="00441886" w:rsidRDefault="00303244" w:rsidP="00441886">
            <w:pPr>
              <w:spacing w:after="0" w:line="240" w:lineRule="auto"/>
              <w:jc w:val="center"/>
              <w:rPr>
                <w:rFonts w:ascii="Times New Roman" w:hAnsi="Times New Roman" w:cs="Times New Roman"/>
              </w:rPr>
            </w:pPr>
          </w:p>
          <w:p w14:paraId="4E5DB36A" w14:textId="77777777" w:rsidR="00ED670A" w:rsidRDefault="00ED670A" w:rsidP="00441886">
            <w:pPr>
              <w:spacing w:after="0" w:line="240" w:lineRule="auto"/>
              <w:jc w:val="center"/>
              <w:rPr>
                <w:rFonts w:ascii="Times New Roman" w:hAnsi="Times New Roman" w:cs="Times New Roman"/>
                <w:b/>
              </w:rPr>
            </w:pPr>
          </w:p>
          <w:p w14:paraId="7BB8B688"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228,98</w:t>
            </w:r>
          </w:p>
          <w:p w14:paraId="783F751E" w14:textId="77777777" w:rsidR="00303244" w:rsidRPr="00441886" w:rsidRDefault="00303244" w:rsidP="00441886">
            <w:pPr>
              <w:spacing w:after="0" w:line="240" w:lineRule="auto"/>
              <w:jc w:val="center"/>
              <w:rPr>
                <w:rFonts w:ascii="Times New Roman" w:hAnsi="Times New Roman" w:cs="Times New Roman"/>
                <w:b/>
              </w:rPr>
            </w:pPr>
          </w:p>
          <w:p w14:paraId="357CE786"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219,6</w:t>
            </w:r>
          </w:p>
          <w:p w14:paraId="13CAE19D" w14:textId="77777777" w:rsidR="00303244" w:rsidRPr="00441886" w:rsidRDefault="00303244" w:rsidP="00441886">
            <w:pPr>
              <w:spacing w:after="0" w:line="240" w:lineRule="auto"/>
              <w:jc w:val="center"/>
              <w:rPr>
                <w:rFonts w:ascii="Times New Roman" w:hAnsi="Times New Roman" w:cs="Times New Roman"/>
                <w:b/>
              </w:rPr>
            </w:pPr>
          </w:p>
          <w:p w14:paraId="693E0705" w14:textId="77777777" w:rsidR="00303244" w:rsidRPr="00441886" w:rsidRDefault="00303244" w:rsidP="00441886">
            <w:pPr>
              <w:spacing w:after="0" w:line="240" w:lineRule="auto"/>
              <w:jc w:val="center"/>
              <w:rPr>
                <w:rFonts w:ascii="Times New Roman" w:hAnsi="Times New Roman" w:cs="Times New Roman"/>
                <w:b/>
              </w:rPr>
            </w:pPr>
          </w:p>
          <w:p w14:paraId="0BA0337F"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19,6</w:t>
            </w:r>
          </w:p>
          <w:p w14:paraId="1BE43919" w14:textId="77777777" w:rsidR="00303244" w:rsidRPr="00441886" w:rsidRDefault="00303244" w:rsidP="00441886">
            <w:pPr>
              <w:spacing w:after="0" w:line="240" w:lineRule="auto"/>
              <w:jc w:val="center"/>
              <w:rPr>
                <w:rFonts w:ascii="Times New Roman" w:hAnsi="Times New Roman" w:cs="Times New Roman"/>
                <w:b/>
              </w:rPr>
            </w:pPr>
          </w:p>
          <w:p w14:paraId="1D6F4322" w14:textId="77777777" w:rsidR="00303244" w:rsidRPr="00441886" w:rsidRDefault="00303244" w:rsidP="00441886">
            <w:pPr>
              <w:spacing w:after="0" w:line="240" w:lineRule="auto"/>
              <w:jc w:val="center"/>
              <w:rPr>
                <w:rFonts w:ascii="Times New Roman" w:hAnsi="Times New Roman" w:cs="Times New Roman"/>
                <w:b/>
              </w:rPr>
            </w:pPr>
          </w:p>
          <w:p w14:paraId="506F3B07"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6,5</w:t>
            </w:r>
          </w:p>
          <w:p w14:paraId="563866EA" w14:textId="77777777" w:rsidR="00303244" w:rsidRPr="00441886" w:rsidRDefault="00303244" w:rsidP="00441886">
            <w:pPr>
              <w:spacing w:after="0" w:line="240" w:lineRule="auto"/>
              <w:jc w:val="center"/>
              <w:rPr>
                <w:rFonts w:ascii="Times New Roman" w:hAnsi="Times New Roman" w:cs="Times New Roman"/>
                <w:b/>
              </w:rPr>
            </w:pPr>
          </w:p>
          <w:p w14:paraId="4CD10403" w14:textId="77777777" w:rsidR="00303244" w:rsidRPr="00441886" w:rsidRDefault="00303244" w:rsidP="00441886">
            <w:pPr>
              <w:spacing w:after="0" w:line="240" w:lineRule="auto"/>
              <w:jc w:val="cente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14:paraId="0993BB3D" w14:textId="77777777" w:rsidR="00303244" w:rsidRPr="00441886" w:rsidRDefault="00303244" w:rsidP="00441886">
            <w:pPr>
              <w:spacing w:after="0" w:line="240" w:lineRule="auto"/>
              <w:jc w:val="center"/>
              <w:rPr>
                <w:rFonts w:ascii="Times New Roman" w:hAnsi="Times New Roman" w:cs="Times New Roman"/>
              </w:rPr>
            </w:pPr>
          </w:p>
          <w:p w14:paraId="0382C5F7" w14:textId="77777777" w:rsidR="00303244" w:rsidRPr="00441886" w:rsidRDefault="00303244" w:rsidP="00441886">
            <w:pPr>
              <w:spacing w:after="0" w:line="240" w:lineRule="auto"/>
              <w:jc w:val="center"/>
              <w:rPr>
                <w:rFonts w:ascii="Times New Roman" w:hAnsi="Times New Roman" w:cs="Times New Roman"/>
              </w:rPr>
            </w:pPr>
          </w:p>
          <w:p w14:paraId="4AF14E0D" w14:textId="77777777" w:rsidR="00ED670A" w:rsidRDefault="00ED670A" w:rsidP="00441886">
            <w:pPr>
              <w:spacing w:after="0" w:line="240" w:lineRule="auto"/>
              <w:jc w:val="center"/>
              <w:rPr>
                <w:rFonts w:ascii="Times New Roman" w:hAnsi="Times New Roman" w:cs="Times New Roman"/>
                <w:b/>
              </w:rPr>
            </w:pPr>
          </w:p>
          <w:p w14:paraId="264C20D7"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280,2</w:t>
            </w:r>
          </w:p>
          <w:p w14:paraId="5194A2F5" w14:textId="77777777" w:rsidR="00303244" w:rsidRPr="00441886" w:rsidRDefault="00303244" w:rsidP="00441886">
            <w:pPr>
              <w:spacing w:after="0" w:line="240" w:lineRule="auto"/>
              <w:jc w:val="center"/>
              <w:rPr>
                <w:rFonts w:ascii="Times New Roman" w:hAnsi="Times New Roman" w:cs="Times New Roman"/>
                <w:b/>
              </w:rPr>
            </w:pPr>
          </w:p>
          <w:p w14:paraId="4E3C7C73"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293,6</w:t>
            </w:r>
          </w:p>
          <w:p w14:paraId="017F33C1" w14:textId="77777777" w:rsidR="00303244" w:rsidRPr="00441886" w:rsidRDefault="00303244" w:rsidP="00441886">
            <w:pPr>
              <w:spacing w:after="0" w:line="240" w:lineRule="auto"/>
              <w:jc w:val="center"/>
              <w:rPr>
                <w:rFonts w:ascii="Times New Roman" w:hAnsi="Times New Roman" w:cs="Times New Roman"/>
                <w:b/>
              </w:rPr>
            </w:pPr>
          </w:p>
          <w:p w14:paraId="07F11CC7" w14:textId="77777777" w:rsidR="00303244" w:rsidRPr="00441886" w:rsidRDefault="00303244" w:rsidP="00441886">
            <w:pPr>
              <w:spacing w:after="0" w:line="240" w:lineRule="auto"/>
              <w:jc w:val="center"/>
              <w:rPr>
                <w:rFonts w:ascii="Times New Roman" w:hAnsi="Times New Roman" w:cs="Times New Roman"/>
                <w:b/>
              </w:rPr>
            </w:pPr>
          </w:p>
          <w:p w14:paraId="47E9B178"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13,3</w:t>
            </w:r>
          </w:p>
          <w:p w14:paraId="6B4A3041" w14:textId="77777777" w:rsidR="00303244" w:rsidRPr="00441886" w:rsidRDefault="00303244" w:rsidP="00441886">
            <w:pPr>
              <w:spacing w:after="0" w:line="240" w:lineRule="auto"/>
              <w:jc w:val="center"/>
              <w:rPr>
                <w:rFonts w:ascii="Times New Roman" w:hAnsi="Times New Roman" w:cs="Times New Roman"/>
                <w:b/>
              </w:rPr>
            </w:pPr>
          </w:p>
          <w:p w14:paraId="182A261A" w14:textId="77777777" w:rsidR="00303244" w:rsidRPr="00441886" w:rsidRDefault="00303244" w:rsidP="00441886">
            <w:pPr>
              <w:spacing w:after="0" w:line="240" w:lineRule="auto"/>
              <w:jc w:val="center"/>
              <w:rPr>
                <w:rFonts w:ascii="Times New Roman" w:hAnsi="Times New Roman" w:cs="Times New Roman"/>
                <w:b/>
              </w:rPr>
            </w:pPr>
          </w:p>
          <w:p w14:paraId="240469EC"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6,6</w:t>
            </w:r>
          </w:p>
          <w:p w14:paraId="5860383B" w14:textId="77777777" w:rsidR="00303244" w:rsidRPr="00441886" w:rsidRDefault="00303244" w:rsidP="00441886">
            <w:pPr>
              <w:spacing w:after="0" w:line="240" w:lineRule="auto"/>
              <w:jc w:val="center"/>
              <w:rPr>
                <w:rFonts w:ascii="Times New Roman" w:hAnsi="Times New Roman" w:cs="Times New Roman"/>
                <w:b/>
              </w:rPr>
            </w:pPr>
          </w:p>
          <w:p w14:paraId="7E5A23CB" w14:textId="77777777" w:rsidR="00303244" w:rsidRPr="00441886" w:rsidRDefault="00303244" w:rsidP="00441886">
            <w:pPr>
              <w:spacing w:after="0" w:line="240" w:lineRule="auto"/>
              <w:jc w:val="center"/>
              <w:rPr>
                <w:rFonts w:ascii="Times New Roman" w:hAnsi="Times New Roman" w:cs="Times New Roman"/>
                <w:b/>
              </w:rPr>
            </w:pPr>
          </w:p>
          <w:p w14:paraId="631C2651"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b/>
              </w:rPr>
              <w:t>6,6</w:t>
            </w:r>
          </w:p>
        </w:tc>
        <w:tc>
          <w:tcPr>
            <w:tcW w:w="1134" w:type="dxa"/>
            <w:tcBorders>
              <w:top w:val="single" w:sz="4" w:space="0" w:color="auto"/>
              <w:left w:val="single" w:sz="4" w:space="0" w:color="auto"/>
              <w:bottom w:val="single" w:sz="4" w:space="0" w:color="auto"/>
              <w:right w:val="single" w:sz="4" w:space="0" w:color="auto"/>
            </w:tcBorders>
          </w:tcPr>
          <w:p w14:paraId="49F6F021" w14:textId="77777777" w:rsidR="00303244" w:rsidRPr="00441886" w:rsidRDefault="00303244" w:rsidP="00441886">
            <w:pPr>
              <w:spacing w:after="0" w:line="240" w:lineRule="auto"/>
              <w:jc w:val="center"/>
              <w:rPr>
                <w:rFonts w:ascii="Times New Roman" w:hAnsi="Times New Roman" w:cs="Times New Roman"/>
                <w:b/>
              </w:rPr>
            </w:pPr>
          </w:p>
          <w:p w14:paraId="216701C0" w14:textId="77777777" w:rsidR="00303244" w:rsidRPr="00441886" w:rsidRDefault="00303244" w:rsidP="00441886">
            <w:pPr>
              <w:spacing w:after="0" w:line="240" w:lineRule="auto"/>
              <w:jc w:val="center"/>
              <w:rPr>
                <w:rFonts w:ascii="Times New Roman" w:hAnsi="Times New Roman" w:cs="Times New Roman"/>
                <w:b/>
              </w:rPr>
            </w:pPr>
          </w:p>
          <w:p w14:paraId="07BADB79" w14:textId="77777777" w:rsidR="00ED670A" w:rsidRDefault="00ED670A" w:rsidP="00441886">
            <w:pPr>
              <w:spacing w:after="0" w:line="240" w:lineRule="auto"/>
              <w:jc w:val="center"/>
              <w:rPr>
                <w:rFonts w:ascii="Times New Roman" w:hAnsi="Times New Roman" w:cs="Times New Roman"/>
                <w:b/>
              </w:rPr>
            </w:pPr>
          </w:p>
          <w:p w14:paraId="268277B1"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348,4</w:t>
            </w:r>
          </w:p>
          <w:p w14:paraId="763686C2" w14:textId="77777777" w:rsidR="00303244" w:rsidRPr="00441886" w:rsidRDefault="00303244" w:rsidP="00441886">
            <w:pPr>
              <w:spacing w:after="0" w:line="240" w:lineRule="auto"/>
              <w:jc w:val="center"/>
              <w:rPr>
                <w:rFonts w:ascii="Times New Roman" w:hAnsi="Times New Roman" w:cs="Times New Roman"/>
                <w:b/>
              </w:rPr>
            </w:pPr>
          </w:p>
          <w:p w14:paraId="24DCA8EE"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214,4</w:t>
            </w:r>
          </w:p>
          <w:p w14:paraId="40496E07" w14:textId="77777777" w:rsidR="00303244" w:rsidRPr="00441886" w:rsidRDefault="00303244" w:rsidP="00441886">
            <w:pPr>
              <w:spacing w:after="0" w:line="240" w:lineRule="auto"/>
              <w:jc w:val="center"/>
              <w:rPr>
                <w:rFonts w:ascii="Times New Roman" w:hAnsi="Times New Roman" w:cs="Times New Roman"/>
                <w:b/>
              </w:rPr>
            </w:pPr>
          </w:p>
          <w:p w14:paraId="5C0EEBE4" w14:textId="77777777" w:rsidR="00303244" w:rsidRPr="00441886" w:rsidRDefault="00303244" w:rsidP="00441886">
            <w:pPr>
              <w:spacing w:after="0" w:line="240" w:lineRule="auto"/>
              <w:jc w:val="center"/>
              <w:rPr>
                <w:rFonts w:ascii="Times New Roman" w:hAnsi="Times New Roman" w:cs="Times New Roman"/>
                <w:b/>
              </w:rPr>
            </w:pPr>
          </w:p>
          <w:p w14:paraId="437C7281"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20,1</w:t>
            </w:r>
          </w:p>
          <w:p w14:paraId="18418F30" w14:textId="77777777" w:rsidR="00303244" w:rsidRPr="00441886" w:rsidRDefault="00303244" w:rsidP="00441886">
            <w:pPr>
              <w:spacing w:after="0" w:line="240" w:lineRule="auto"/>
              <w:jc w:val="center"/>
              <w:rPr>
                <w:rFonts w:ascii="Times New Roman" w:hAnsi="Times New Roman" w:cs="Times New Roman"/>
                <w:b/>
              </w:rPr>
            </w:pPr>
          </w:p>
          <w:p w14:paraId="261EF37D" w14:textId="77777777" w:rsidR="00303244" w:rsidRPr="00441886" w:rsidRDefault="00303244" w:rsidP="00441886">
            <w:pPr>
              <w:spacing w:after="0" w:line="240" w:lineRule="auto"/>
              <w:jc w:val="center"/>
              <w:rPr>
                <w:rFonts w:ascii="Times New Roman" w:hAnsi="Times New Roman" w:cs="Times New Roman"/>
                <w:b/>
              </w:rPr>
            </w:pPr>
          </w:p>
          <w:p w14:paraId="0C6FCE17"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16,3</w:t>
            </w:r>
          </w:p>
          <w:p w14:paraId="38420D5D" w14:textId="77777777" w:rsidR="00303244" w:rsidRPr="00441886" w:rsidRDefault="00303244" w:rsidP="00441886">
            <w:pPr>
              <w:spacing w:after="0" w:line="240" w:lineRule="auto"/>
              <w:jc w:val="center"/>
              <w:rPr>
                <w:rFonts w:ascii="Times New Roman" w:hAnsi="Times New Roman" w:cs="Times New Roman"/>
                <w:b/>
              </w:rPr>
            </w:pPr>
          </w:p>
          <w:p w14:paraId="59078DCA" w14:textId="77777777" w:rsidR="00303244" w:rsidRPr="00441886" w:rsidRDefault="00303244" w:rsidP="00441886">
            <w:pPr>
              <w:spacing w:after="0" w:line="240" w:lineRule="auto"/>
              <w:jc w:val="center"/>
              <w:rPr>
                <w:rFonts w:ascii="Times New Roman" w:hAnsi="Times New Roman" w:cs="Times New Roman"/>
                <w:b/>
              </w:rPr>
            </w:pPr>
          </w:p>
          <w:p w14:paraId="11D75288"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15,1</w:t>
            </w:r>
          </w:p>
        </w:tc>
        <w:tc>
          <w:tcPr>
            <w:tcW w:w="1134" w:type="dxa"/>
            <w:tcBorders>
              <w:top w:val="single" w:sz="4" w:space="0" w:color="auto"/>
              <w:left w:val="single" w:sz="4" w:space="0" w:color="auto"/>
              <w:bottom w:val="single" w:sz="4" w:space="0" w:color="auto"/>
              <w:right w:val="single" w:sz="4" w:space="0" w:color="auto"/>
            </w:tcBorders>
          </w:tcPr>
          <w:p w14:paraId="0C85DE36" w14:textId="77777777" w:rsidR="00303244" w:rsidRPr="00441886" w:rsidRDefault="00303244" w:rsidP="00441886">
            <w:pPr>
              <w:spacing w:after="0" w:line="240" w:lineRule="auto"/>
              <w:jc w:val="center"/>
              <w:rPr>
                <w:rFonts w:ascii="Times New Roman" w:hAnsi="Times New Roman" w:cs="Times New Roman"/>
              </w:rPr>
            </w:pPr>
          </w:p>
          <w:p w14:paraId="06AA76F1" w14:textId="77777777" w:rsidR="00303244" w:rsidRDefault="00303244" w:rsidP="00441886">
            <w:pPr>
              <w:spacing w:after="0" w:line="240" w:lineRule="auto"/>
              <w:jc w:val="center"/>
              <w:rPr>
                <w:rFonts w:ascii="Times New Roman" w:hAnsi="Times New Roman" w:cs="Times New Roman"/>
                <w:b/>
              </w:rPr>
            </w:pPr>
          </w:p>
          <w:p w14:paraId="54A1AD4D" w14:textId="77777777" w:rsidR="00ED670A" w:rsidRDefault="00ED670A" w:rsidP="00441886">
            <w:pPr>
              <w:spacing w:after="0" w:line="240" w:lineRule="auto"/>
              <w:jc w:val="center"/>
              <w:rPr>
                <w:rFonts w:ascii="Times New Roman" w:hAnsi="Times New Roman" w:cs="Times New Roman"/>
                <w:b/>
              </w:rPr>
            </w:pPr>
          </w:p>
          <w:p w14:paraId="59825430"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346,2</w:t>
            </w:r>
          </w:p>
          <w:p w14:paraId="77E4A0E2" w14:textId="77777777" w:rsidR="00303244" w:rsidRPr="00441886" w:rsidRDefault="00303244" w:rsidP="00441886">
            <w:pPr>
              <w:spacing w:after="0" w:line="240" w:lineRule="auto"/>
              <w:jc w:val="center"/>
              <w:rPr>
                <w:rFonts w:ascii="Times New Roman" w:hAnsi="Times New Roman" w:cs="Times New Roman"/>
                <w:b/>
              </w:rPr>
            </w:pPr>
          </w:p>
          <w:p w14:paraId="18FCEA13"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216,2</w:t>
            </w:r>
          </w:p>
          <w:p w14:paraId="39ACAB00" w14:textId="77777777" w:rsidR="00303244" w:rsidRPr="00441886" w:rsidRDefault="00303244" w:rsidP="00441886">
            <w:pPr>
              <w:spacing w:after="0" w:line="240" w:lineRule="auto"/>
              <w:jc w:val="center"/>
              <w:rPr>
                <w:rFonts w:ascii="Times New Roman" w:hAnsi="Times New Roman" w:cs="Times New Roman"/>
              </w:rPr>
            </w:pPr>
          </w:p>
          <w:p w14:paraId="3028FF82" w14:textId="77777777" w:rsidR="00303244" w:rsidRPr="00441886" w:rsidRDefault="00303244" w:rsidP="00441886">
            <w:pPr>
              <w:spacing w:after="0" w:line="240" w:lineRule="auto"/>
              <w:jc w:val="center"/>
              <w:rPr>
                <w:rFonts w:ascii="Times New Roman" w:hAnsi="Times New Roman" w:cs="Times New Roman"/>
              </w:rPr>
            </w:pPr>
          </w:p>
          <w:p w14:paraId="2FDEF645"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31,1</w:t>
            </w:r>
          </w:p>
          <w:p w14:paraId="179A78F4" w14:textId="77777777" w:rsidR="00303244" w:rsidRPr="00441886" w:rsidRDefault="00303244" w:rsidP="00441886">
            <w:pPr>
              <w:spacing w:after="0" w:line="240" w:lineRule="auto"/>
              <w:jc w:val="center"/>
              <w:rPr>
                <w:rFonts w:ascii="Times New Roman" w:hAnsi="Times New Roman" w:cs="Times New Roman"/>
                <w:b/>
              </w:rPr>
            </w:pPr>
          </w:p>
          <w:p w14:paraId="1C1EF1D9" w14:textId="77777777" w:rsidR="00303244" w:rsidRPr="00441886" w:rsidRDefault="00303244" w:rsidP="00441886">
            <w:pPr>
              <w:spacing w:after="0" w:line="240" w:lineRule="auto"/>
              <w:jc w:val="center"/>
              <w:rPr>
                <w:rFonts w:ascii="Times New Roman" w:hAnsi="Times New Roman" w:cs="Times New Roman"/>
                <w:b/>
                <w:highlight w:val="yellow"/>
              </w:rPr>
            </w:pPr>
          </w:p>
          <w:p w14:paraId="6A30D710"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7,8</w:t>
            </w:r>
          </w:p>
          <w:p w14:paraId="6EB77AB8" w14:textId="77777777" w:rsidR="00303244" w:rsidRPr="00441886" w:rsidRDefault="00303244" w:rsidP="00441886">
            <w:pPr>
              <w:spacing w:after="0" w:line="240" w:lineRule="auto"/>
              <w:jc w:val="center"/>
              <w:rPr>
                <w:rFonts w:ascii="Times New Roman" w:hAnsi="Times New Roman" w:cs="Times New Roman"/>
              </w:rPr>
            </w:pPr>
          </w:p>
          <w:p w14:paraId="0FEBD2FE" w14:textId="77777777" w:rsidR="00303244" w:rsidRDefault="00303244" w:rsidP="00441886">
            <w:pPr>
              <w:spacing w:after="0" w:line="240" w:lineRule="auto"/>
              <w:jc w:val="center"/>
              <w:rPr>
                <w:rFonts w:ascii="Times New Roman" w:hAnsi="Times New Roman" w:cs="Times New Roman"/>
                <w:b/>
              </w:rPr>
            </w:pPr>
          </w:p>
          <w:p w14:paraId="650A0E59"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7,8</w:t>
            </w:r>
          </w:p>
        </w:tc>
        <w:tc>
          <w:tcPr>
            <w:tcW w:w="993" w:type="dxa"/>
            <w:tcBorders>
              <w:top w:val="single" w:sz="4" w:space="0" w:color="auto"/>
              <w:left w:val="single" w:sz="4" w:space="0" w:color="auto"/>
              <w:bottom w:val="single" w:sz="4" w:space="0" w:color="auto"/>
              <w:right w:val="single" w:sz="4" w:space="0" w:color="auto"/>
            </w:tcBorders>
          </w:tcPr>
          <w:p w14:paraId="4DD54F63" w14:textId="77777777" w:rsidR="00303244" w:rsidRDefault="00303244">
            <w:pPr>
              <w:rPr>
                <w:rFonts w:ascii="Times New Roman" w:hAnsi="Times New Roman" w:cs="Times New Roman"/>
                <w:b/>
              </w:rPr>
            </w:pPr>
          </w:p>
          <w:p w14:paraId="0B5367C1" w14:textId="77777777" w:rsidR="00FA2671" w:rsidRDefault="00FA2671" w:rsidP="00FA2671">
            <w:pPr>
              <w:spacing w:after="0" w:line="240" w:lineRule="auto"/>
              <w:rPr>
                <w:rFonts w:ascii="Times New Roman" w:hAnsi="Times New Roman" w:cs="Times New Roman"/>
                <w:b/>
              </w:rPr>
            </w:pPr>
          </w:p>
          <w:p w14:paraId="19C001FA" w14:textId="77777777" w:rsidR="00303244" w:rsidRDefault="00FA2671" w:rsidP="00FA2671">
            <w:pPr>
              <w:spacing w:after="0" w:line="240" w:lineRule="auto"/>
              <w:rPr>
                <w:rFonts w:ascii="Times New Roman" w:hAnsi="Times New Roman" w:cs="Times New Roman"/>
                <w:b/>
              </w:rPr>
            </w:pPr>
            <w:r>
              <w:rPr>
                <w:rFonts w:ascii="Times New Roman" w:hAnsi="Times New Roman" w:cs="Times New Roman"/>
                <w:b/>
              </w:rPr>
              <w:t xml:space="preserve">   274,2</w:t>
            </w:r>
          </w:p>
          <w:p w14:paraId="76188366" w14:textId="77777777" w:rsidR="00FA2671" w:rsidRDefault="00FA2671" w:rsidP="00FA2671">
            <w:pPr>
              <w:spacing w:after="0" w:line="240" w:lineRule="auto"/>
              <w:jc w:val="center"/>
              <w:rPr>
                <w:rFonts w:ascii="Times New Roman" w:hAnsi="Times New Roman" w:cs="Times New Roman"/>
                <w:b/>
              </w:rPr>
            </w:pPr>
          </w:p>
          <w:p w14:paraId="2575C702" w14:textId="77777777" w:rsidR="00303244" w:rsidRDefault="00F1240C" w:rsidP="00FA2671">
            <w:pPr>
              <w:spacing w:after="0" w:line="240" w:lineRule="auto"/>
              <w:rPr>
                <w:rFonts w:ascii="Times New Roman" w:hAnsi="Times New Roman" w:cs="Times New Roman"/>
                <w:b/>
              </w:rPr>
            </w:pPr>
            <w:r>
              <w:rPr>
                <w:rFonts w:ascii="Times New Roman" w:hAnsi="Times New Roman" w:cs="Times New Roman"/>
                <w:b/>
              </w:rPr>
              <w:t xml:space="preserve">   </w:t>
            </w:r>
            <w:r w:rsidR="00940162">
              <w:rPr>
                <w:rFonts w:ascii="Times New Roman" w:hAnsi="Times New Roman" w:cs="Times New Roman"/>
                <w:b/>
              </w:rPr>
              <w:t>182,36</w:t>
            </w:r>
          </w:p>
          <w:p w14:paraId="32606162" w14:textId="77777777" w:rsidR="00303244" w:rsidRDefault="00303244" w:rsidP="00FA2671">
            <w:pPr>
              <w:spacing w:after="0" w:line="240" w:lineRule="auto"/>
              <w:jc w:val="center"/>
              <w:rPr>
                <w:rFonts w:ascii="Times New Roman" w:hAnsi="Times New Roman" w:cs="Times New Roman"/>
                <w:b/>
              </w:rPr>
            </w:pPr>
          </w:p>
          <w:p w14:paraId="3684B548" w14:textId="77777777" w:rsidR="00303244" w:rsidRDefault="00303244" w:rsidP="00FA2671">
            <w:pPr>
              <w:spacing w:after="0" w:line="240" w:lineRule="auto"/>
              <w:jc w:val="center"/>
              <w:rPr>
                <w:rFonts w:ascii="Times New Roman" w:hAnsi="Times New Roman" w:cs="Times New Roman"/>
                <w:b/>
              </w:rPr>
            </w:pPr>
          </w:p>
          <w:p w14:paraId="1C2B6C57" w14:textId="77777777" w:rsidR="00FA2671" w:rsidRDefault="00FA2671" w:rsidP="00FA2671">
            <w:pPr>
              <w:spacing w:after="0" w:line="240" w:lineRule="auto"/>
              <w:rPr>
                <w:rFonts w:ascii="Times New Roman" w:hAnsi="Times New Roman" w:cs="Times New Roman"/>
                <w:b/>
              </w:rPr>
            </w:pPr>
            <w:r>
              <w:rPr>
                <w:rFonts w:ascii="Times New Roman" w:hAnsi="Times New Roman" w:cs="Times New Roman"/>
                <w:b/>
              </w:rPr>
              <w:t xml:space="preserve">   </w:t>
            </w:r>
            <w:r w:rsidR="006E4766">
              <w:rPr>
                <w:rFonts w:ascii="Times New Roman" w:hAnsi="Times New Roman" w:cs="Times New Roman"/>
                <w:b/>
              </w:rPr>
              <w:t>19,54</w:t>
            </w:r>
          </w:p>
          <w:p w14:paraId="48E80FA2" w14:textId="77777777" w:rsidR="00FA2671" w:rsidRDefault="00FA2671" w:rsidP="00FA2671">
            <w:pPr>
              <w:spacing w:after="0" w:line="240" w:lineRule="auto"/>
              <w:jc w:val="center"/>
              <w:rPr>
                <w:rFonts w:ascii="Times New Roman" w:hAnsi="Times New Roman" w:cs="Times New Roman"/>
                <w:b/>
              </w:rPr>
            </w:pPr>
          </w:p>
          <w:p w14:paraId="09ACA561" w14:textId="77777777" w:rsidR="00FA2671" w:rsidRDefault="00FA2671" w:rsidP="00FA2671">
            <w:pPr>
              <w:spacing w:after="0" w:line="240" w:lineRule="auto"/>
              <w:jc w:val="center"/>
              <w:rPr>
                <w:rFonts w:ascii="Times New Roman" w:hAnsi="Times New Roman" w:cs="Times New Roman"/>
                <w:b/>
              </w:rPr>
            </w:pPr>
          </w:p>
          <w:p w14:paraId="3F512074" w14:textId="77777777" w:rsidR="00303244" w:rsidRDefault="008A7474" w:rsidP="00FA2671">
            <w:pPr>
              <w:spacing w:after="0" w:line="240" w:lineRule="auto"/>
              <w:jc w:val="center"/>
              <w:rPr>
                <w:rFonts w:ascii="Times New Roman" w:hAnsi="Times New Roman" w:cs="Times New Roman"/>
                <w:b/>
              </w:rPr>
            </w:pPr>
            <w:r>
              <w:rPr>
                <w:rFonts w:ascii="Times New Roman" w:hAnsi="Times New Roman" w:cs="Times New Roman"/>
                <w:b/>
              </w:rPr>
              <w:t>6,5</w:t>
            </w:r>
          </w:p>
          <w:p w14:paraId="2656CE0B" w14:textId="77777777" w:rsidR="00FA2671" w:rsidRDefault="00FA2671" w:rsidP="00FA2671">
            <w:pPr>
              <w:spacing w:after="0" w:line="240" w:lineRule="auto"/>
              <w:rPr>
                <w:rFonts w:ascii="Times New Roman" w:hAnsi="Times New Roman" w:cs="Times New Roman"/>
                <w:b/>
              </w:rPr>
            </w:pPr>
          </w:p>
          <w:p w14:paraId="6B2B55E8" w14:textId="77777777" w:rsidR="00FA2671" w:rsidRDefault="00FA2671" w:rsidP="00FA2671">
            <w:pPr>
              <w:spacing w:after="0" w:line="240" w:lineRule="auto"/>
              <w:rPr>
                <w:rFonts w:ascii="Times New Roman" w:hAnsi="Times New Roman" w:cs="Times New Roman"/>
                <w:b/>
              </w:rPr>
            </w:pPr>
            <w:r>
              <w:rPr>
                <w:rFonts w:ascii="Times New Roman" w:hAnsi="Times New Roman" w:cs="Times New Roman"/>
                <w:b/>
              </w:rPr>
              <w:t xml:space="preserve">       </w:t>
            </w:r>
          </w:p>
          <w:p w14:paraId="788BA448" w14:textId="77777777" w:rsidR="00303244" w:rsidRDefault="00FA2671" w:rsidP="00FA2671">
            <w:pPr>
              <w:spacing w:after="0" w:line="240" w:lineRule="auto"/>
              <w:rPr>
                <w:rFonts w:ascii="Times New Roman" w:hAnsi="Times New Roman" w:cs="Times New Roman"/>
                <w:b/>
              </w:rPr>
            </w:pPr>
            <w:r>
              <w:rPr>
                <w:rFonts w:ascii="Times New Roman" w:hAnsi="Times New Roman" w:cs="Times New Roman"/>
                <w:b/>
              </w:rPr>
              <w:t xml:space="preserve">      0</w:t>
            </w:r>
          </w:p>
          <w:p w14:paraId="202A59DD" w14:textId="77777777" w:rsidR="00303244" w:rsidRPr="00441886" w:rsidRDefault="00303244" w:rsidP="008A7474">
            <w:pPr>
              <w:spacing w:after="0" w:line="240" w:lineRule="auto"/>
              <w:rPr>
                <w:rFonts w:ascii="Times New Roman" w:hAnsi="Times New Roman" w:cs="Times New Roman"/>
                <w:b/>
              </w:rPr>
            </w:pPr>
          </w:p>
        </w:tc>
        <w:tc>
          <w:tcPr>
            <w:tcW w:w="1302" w:type="dxa"/>
            <w:shd w:val="clear" w:color="auto" w:fill="auto"/>
          </w:tcPr>
          <w:p w14:paraId="13C648EE" w14:textId="77777777" w:rsidR="00303244" w:rsidRPr="00441886" w:rsidRDefault="00303244" w:rsidP="00441886">
            <w:pPr>
              <w:spacing w:after="0" w:line="240" w:lineRule="auto"/>
              <w:jc w:val="center"/>
              <w:rPr>
                <w:rFonts w:ascii="Times New Roman" w:hAnsi="Times New Roman" w:cs="Times New Roman"/>
                <w:b/>
              </w:rPr>
            </w:pPr>
          </w:p>
          <w:p w14:paraId="38E89D8A" w14:textId="77777777" w:rsidR="00303244" w:rsidRDefault="00303244" w:rsidP="00441886">
            <w:pPr>
              <w:spacing w:after="0" w:line="240" w:lineRule="auto"/>
              <w:jc w:val="center"/>
              <w:rPr>
                <w:rFonts w:ascii="Times New Roman" w:hAnsi="Times New Roman" w:cs="Times New Roman"/>
                <w:b/>
              </w:rPr>
            </w:pPr>
          </w:p>
          <w:p w14:paraId="4EF0911F" w14:textId="77777777" w:rsidR="004E0D53" w:rsidRDefault="004E0D53" w:rsidP="00441886">
            <w:pPr>
              <w:spacing w:after="0" w:line="240" w:lineRule="auto"/>
              <w:jc w:val="center"/>
              <w:rPr>
                <w:rFonts w:ascii="Times New Roman" w:hAnsi="Times New Roman" w:cs="Times New Roman"/>
                <w:b/>
              </w:rPr>
            </w:pPr>
          </w:p>
          <w:p w14:paraId="7DFC31DE" w14:textId="77777777" w:rsidR="004E0D53" w:rsidRDefault="004E0D53" w:rsidP="00441886">
            <w:pPr>
              <w:spacing w:after="0" w:line="240" w:lineRule="auto"/>
              <w:jc w:val="center"/>
              <w:rPr>
                <w:rFonts w:ascii="Times New Roman" w:hAnsi="Times New Roman" w:cs="Times New Roman"/>
                <w:b/>
              </w:rPr>
            </w:pPr>
            <w:r>
              <w:rPr>
                <w:rFonts w:ascii="Times New Roman" w:hAnsi="Times New Roman" w:cs="Times New Roman"/>
                <w:b/>
              </w:rPr>
              <w:t>5,29</w:t>
            </w:r>
          </w:p>
          <w:p w14:paraId="4F120929" w14:textId="77777777" w:rsidR="004E0D53" w:rsidRDefault="004E0D53" w:rsidP="00441886">
            <w:pPr>
              <w:spacing w:after="0" w:line="240" w:lineRule="auto"/>
              <w:jc w:val="center"/>
              <w:rPr>
                <w:rFonts w:ascii="Times New Roman" w:hAnsi="Times New Roman" w:cs="Times New Roman"/>
                <w:b/>
              </w:rPr>
            </w:pPr>
          </w:p>
          <w:p w14:paraId="01F638F3" w14:textId="77777777" w:rsidR="004E0D53" w:rsidRDefault="004E0D53" w:rsidP="00441886">
            <w:pPr>
              <w:spacing w:after="0" w:line="240" w:lineRule="auto"/>
              <w:jc w:val="center"/>
              <w:rPr>
                <w:rFonts w:ascii="Times New Roman" w:hAnsi="Times New Roman" w:cs="Times New Roman"/>
                <w:b/>
              </w:rPr>
            </w:pPr>
            <w:r>
              <w:rPr>
                <w:rFonts w:ascii="Times New Roman" w:hAnsi="Times New Roman" w:cs="Times New Roman"/>
                <w:b/>
              </w:rPr>
              <w:t>-6,74</w:t>
            </w:r>
          </w:p>
          <w:p w14:paraId="5DF36797" w14:textId="77777777" w:rsidR="00D334A1" w:rsidRDefault="00D334A1" w:rsidP="00441886">
            <w:pPr>
              <w:spacing w:after="0" w:line="240" w:lineRule="auto"/>
              <w:jc w:val="center"/>
              <w:rPr>
                <w:rFonts w:ascii="Times New Roman" w:hAnsi="Times New Roman" w:cs="Times New Roman"/>
                <w:b/>
              </w:rPr>
            </w:pPr>
          </w:p>
          <w:p w14:paraId="5DD9F73B" w14:textId="77777777" w:rsidR="00D334A1" w:rsidRDefault="00D334A1" w:rsidP="00441886">
            <w:pPr>
              <w:spacing w:after="0" w:line="240" w:lineRule="auto"/>
              <w:jc w:val="center"/>
              <w:rPr>
                <w:rFonts w:ascii="Times New Roman" w:hAnsi="Times New Roman" w:cs="Times New Roman"/>
                <w:b/>
              </w:rPr>
            </w:pPr>
          </w:p>
          <w:p w14:paraId="0DEE6814" w14:textId="77777777" w:rsidR="00D334A1" w:rsidRDefault="00D334A1" w:rsidP="00441886">
            <w:pPr>
              <w:spacing w:after="0" w:line="240" w:lineRule="auto"/>
              <w:jc w:val="center"/>
              <w:rPr>
                <w:rFonts w:ascii="Times New Roman" w:hAnsi="Times New Roman" w:cs="Times New Roman"/>
                <w:b/>
              </w:rPr>
            </w:pPr>
            <w:r>
              <w:rPr>
                <w:rFonts w:ascii="Times New Roman" w:hAnsi="Times New Roman" w:cs="Times New Roman"/>
                <w:b/>
              </w:rPr>
              <w:t>8,53</w:t>
            </w:r>
          </w:p>
          <w:p w14:paraId="0E1B9259" w14:textId="77777777" w:rsidR="00D334A1" w:rsidRDefault="00D334A1" w:rsidP="00441886">
            <w:pPr>
              <w:spacing w:after="0" w:line="240" w:lineRule="auto"/>
              <w:jc w:val="center"/>
              <w:rPr>
                <w:rFonts w:ascii="Times New Roman" w:hAnsi="Times New Roman" w:cs="Times New Roman"/>
                <w:b/>
              </w:rPr>
            </w:pPr>
          </w:p>
          <w:p w14:paraId="52CA13F5" w14:textId="77777777" w:rsidR="00D334A1" w:rsidRDefault="00D334A1" w:rsidP="00441886">
            <w:pPr>
              <w:spacing w:after="0" w:line="240" w:lineRule="auto"/>
              <w:jc w:val="center"/>
              <w:rPr>
                <w:rFonts w:ascii="Times New Roman" w:hAnsi="Times New Roman" w:cs="Times New Roman"/>
                <w:b/>
              </w:rPr>
            </w:pPr>
          </w:p>
          <w:p w14:paraId="2D6C7D9D" w14:textId="77777777" w:rsidR="00D334A1" w:rsidRDefault="00D334A1" w:rsidP="00441886">
            <w:pPr>
              <w:spacing w:after="0" w:line="240" w:lineRule="auto"/>
              <w:jc w:val="center"/>
              <w:rPr>
                <w:rFonts w:ascii="Times New Roman" w:hAnsi="Times New Roman" w:cs="Times New Roman"/>
                <w:b/>
              </w:rPr>
            </w:pPr>
            <w:r>
              <w:rPr>
                <w:rFonts w:ascii="Times New Roman" w:hAnsi="Times New Roman" w:cs="Times New Roman"/>
                <w:b/>
              </w:rPr>
              <w:t>1,37</w:t>
            </w:r>
          </w:p>
          <w:p w14:paraId="361BC12F" w14:textId="77777777" w:rsidR="00D334A1" w:rsidRDefault="00D334A1" w:rsidP="00441886">
            <w:pPr>
              <w:spacing w:after="0" w:line="240" w:lineRule="auto"/>
              <w:jc w:val="center"/>
              <w:rPr>
                <w:rFonts w:ascii="Times New Roman" w:hAnsi="Times New Roman" w:cs="Times New Roman"/>
                <w:b/>
              </w:rPr>
            </w:pPr>
          </w:p>
          <w:p w14:paraId="61CEF70C" w14:textId="77777777" w:rsidR="00D334A1" w:rsidRDefault="00D334A1" w:rsidP="00441886">
            <w:pPr>
              <w:spacing w:after="0" w:line="240" w:lineRule="auto"/>
              <w:jc w:val="center"/>
              <w:rPr>
                <w:rFonts w:ascii="Times New Roman" w:hAnsi="Times New Roman" w:cs="Times New Roman"/>
                <w:b/>
              </w:rPr>
            </w:pPr>
          </w:p>
          <w:p w14:paraId="5BE8726E" w14:textId="77777777" w:rsidR="00D334A1" w:rsidRDefault="00D334A1" w:rsidP="00441886">
            <w:pPr>
              <w:spacing w:after="0" w:line="240" w:lineRule="auto"/>
              <w:jc w:val="center"/>
              <w:rPr>
                <w:rFonts w:ascii="Times New Roman" w:hAnsi="Times New Roman" w:cs="Times New Roman"/>
                <w:b/>
              </w:rPr>
            </w:pPr>
            <w:r>
              <w:rPr>
                <w:rFonts w:ascii="Times New Roman" w:hAnsi="Times New Roman" w:cs="Times New Roman"/>
                <w:b/>
              </w:rPr>
              <w:t>-</w:t>
            </w:r>
          </w:p>
          <w:p w14:paraId="7F7AD573" w14:textId="77777777" w:rsidR="00303244" w:rsidRPr="00441886" w:rsidRDefault="00303244" w:rsidP="00441886">
            <w:pPr>
              <w:spacing w:after="0" w:line="240" w:lineRule="auto"/>
              <w:jc w:val="center"/>
              <w:rPr>
                <w:rFonts w:ascii="Times New Roman" w:hAnsi="Times New Roman" w:cs="Times New Roman"/>
                <w:b/>
              </w:rPr>
            </w:pPr>
          </w:p>
          <w:p w14:paraId="265BA7C5" w14:textId="77777777" w:rsidR="00303244" w:rsidRPr="00441886" w:rsidRDefault="00303244" w:rsidP="00441886">
            <w:pPr>
              <w:spacing w:after="0" w:line="240" w:lineRule="auto"/>
              <w:jc w:val="center"/>
              <w:rPr>
                <w:rFonts w:ascii="Times New Roman" w:hAnsi="Times New Roman" w:cs="Times New Roman"/>
                <w:b/>
              </w:rPr>
            </w:pPr>
          </w:p>
        </w:tc>
      </w:tr>
      <w:tr w:rsidR="00303244" w:rsidRPr="00441886" w14:paraId="31C1AA5D" w14:textId="77777777" w:rsidTr="00841CD9">
        <w:trPr>
          <w:gridAfter w:val="1"/>
          <w:wAfter w:w="19" w:type="dxa"/>
          <w:trHeight w:val="556"/>
          <w:jc w:val="center"/>
        </w:trPr>
        <w:tc>
          <w:tcPr>
            <w:tcW w:w="6062" w:type="dxa"/>
            <w:tcBorders>
              <w:top w:val="single" w:sz="4" w:space="0" w:color="auto"/>
              <w:left w:val="single" w:sz="4" w:space="0" w:color="auto"/>
              <w:bottom w:val="single" w:sz="4" w:space="0" w:color="auto"/>
              <w:right w:val="single" w:sz="4" w:space="0" w:color="auto"/>
            </w:tcBorders>
            <w:hideMark/>
          </w:tcPr>
          <w:p w14:paraId="248B8D14"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Психические расстройства и расстройства поведения (заболеваемость с впервые в жизни установленным диагнозом на 100 тыс.</w:t>
            </w:r>
            <w:r w:rsidR="00841CD9">
              <w:rPr>
                <w:rFonts w:ascii="Times New Roman" w:hAnsi="Times New Roman" w:cs="Times New Roman"/>
              </w:rPr>
              <w:t xml:space="preserve"> </w:t>
            </w:r>
            <w:r w:rsidRPr="00441886">
              <w:rPr>
                <w:rFonts w:ascii="Times New Roman" w:hAnsi="Times New Roman" w:cs="Times New Roman"/>
              </w:rPr>
              <w:t>населения).</w:t>
            </w:r>
          </w:p>
          <w:p w14:paraId="18AFEB98"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w:t>
            </w:r>
          </w:p>
          <w:p w14:paraId="2FEDE9F5"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 динамическая внутригодовая;</w:t>
            </w:r>
          </w:p>
          <w:p w14:paraId="55351745"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w:t>
            </w:r>
          </w:p>
          <w:p w14:paraId="70CAA5E7"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взрослых 18 лет и старше;</w:t>
            </w:r>
          </w:p>
          <w:p w14:paraId="294B8814"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w:t>
            </w:r>
          </w:p>
          <w:p w14:paraId="51B0362A"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подростков (15-17 лет);</w:t>
            </w:r>
          </w:p>
          <w:p w14:paraId="701ACD5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w:t>
            </w:r>
          </w:p>
          <w:p w14:paraId="4F453609"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детей (0-14 лет)</w:t>
            </w:r>
          </w:p>
        </w:tc>
        <w:tc>
          <w:tcPr>
            <w:tcW w:w="1134" w:type="dxa"/>
            <w:tcBorders>
              <w:top w:val="single" w:sz="4" w:space="0" w:color="auto"/>
              <w:left w:val="single" w:sz="4" w:space="0" w:color="auto"/>
              <w:bottom w:val="single" w:sz="4" w:space="0" w:color="auto"/>
              <w:right w:val="single" w:sz="4" w:space="0" w:color="auto"/>
            </w:tcBorders>
          </w:tcPr>
          <w:p w14:paraId="2D36DB9A" w14:textId="77777777" w:rsidR="00303244" w:rsidRPr="00441886" w:rsidRDefault="00303244" w:rsidP="00441886">
            <w:pPr>
              <w:spacing w:after="0" w:line="240" w:lineRule="auto"/>
              <w:jc w:val="center"/>
              <w:rPr>
                <w:rFonts w:ascii="Times New Roman" w:hAnsi="Times New Roman" w:cs="Times New Roman"/>
              </w:rPr>
            </w:pPr>
          </w:p>
          <w:p w14:paraId="2C935EBD" w14:textId="77777777" w:rsidR="00303244" w:rsidRDefault="00303244" w:rsidP="00441886">
            <w:pPr>
              <w:spacing w:after="0" w:line="240" w:lineRule="auto"/>
              <w:jc w:val="center"/>
              <w:rPr>
                <w:rFonts w:ascii="Times New Roman" w:hAnsi="Times New Roman" w:cs="Times New Roman"/>
              </w:rPr>
            </w:pPr>
          </w:p>
          <w:p w14:paraId="2CA6508D" w14:textId="77777777" w:rsidR="00303244" w:rsidRPr="00441886" w:rsidRDefault="00303244" w:rsidP="00441886">
            <w:pPr>
              <w:spacing w:after="0" w:line="240" w:lineRule="auto"/>
              <w:jc w:val="center"/>
              <w:rPr>
                <w:rFonts w:ascii="Times New Roman" w:hAnsi="Times New Roman" w:cs="Times New Roman"/>
              </w:rPr>
            </w:pPr>
          </w:p>
          <w:p w14:paraId="036D0D8A"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961,7</w:t>
            </w:r>
          </w:p>
          <w:p w14:paraId="09AD1238" w14:textId="77777777" w:rsidR="00303244" w:rsidRPr="00441886" w:rsidRDefault="00303244" w:rsidP="00441886">
            <w:pPr>
              <w:spacing w:after="0" w:line="240" w:lineRule="auto"/>
              <w:jc w:val="center"/>
              <w:rPr>
                <w:rFonts w:ascii="Times New Roman" w:hAnsi="Times New Roman" w:cs="Times New Roman"/>
                <w:b/>
              </w:rPr>
            </w:pPr>
          </w:p>
          <w:p w14:paraId="4FA0B2D4"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886,4</w:t>
            </w:r>
          </w:p>
          <w:p w14:paraId="62F9499A" w14:textId="77777777" w:rsidR="00303244" w:rsidRDefault="00303244" w:rsidP="00441886">
            <w:pPr>
              <w:spacing w:after="0" w:line="240" w:lineRule="auto"/>
              <w:jc w:val="center"/>
              <w:rPr>
                <w:rFonts w:ascii="Times New Roman" w:hAnsi="Times New Roman" w:cs="Times New Roman"/>
                <w:b/>
              </w:rPr>
            </w:pPr>
          </w:p>
          <w:p w14:paraId="108989F1" w14:textId="77777777" w:rsidR="00303244" w:rsidRPr="00441886" w:rsidRDefault="00303244" w:rsidP="00441886">
            <w:pPr>
              <w:spacing w:after="0" w:line="240" w:lineRule="auto"/>
              <w:jc w:val="center"/>
              <w:rPr>
                <w:rFonts w:ascii="Times New Roman" w:hAnsi="Times New Roman" w:cs="Times New Roman"/>
                <w:b/>
              </w:rPr>
            </w:pPr>
          </w:p>
          <w:p w14:paraId="077D92BC"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334,4</w:t>
            </w:r>
          </w:p>
          <w:p w14:paraId="7772E1E7" w14:textId="77777777" w:rsidR="00303244" w:rsidRPr="00441886" w:rsidRDefault="00303244" w:rsidP="00441886">
            <w:pPr>
              <w:spacing w:after="0" w:line="240" w:lineRule="auto"/>
              <w:jc w:val="center"/>
              <w:rPr>
                <w:rFonts w:ascii="Times New Roman" w:hAnsi="Times New Roman" w:cs="Times New Roman"/>
              </w:rPr>
            </w:pPr>
          </w:p>
          <w:p w14:paraId="0D51502F" w14:textId="77777777" w:rsidR="00303244" w:rsidRPr="00441886" w:rsidRDefault="00303244" w:rsidP="00441886">
            <w:pPr>
              <w:spacing w:after="0" w:line="240" w:lineRule="auto"/>
              <w:jc w:val="center"/>
              <w:rPr>
                <w:rFonts w:ascii="Times New Roman" w:hAnsi="Times New Roman" w:cs="Times New Roman"/>
              </w:rPr>
            </w:pPr>
          </w:p>
          <w:p w14:paraId="037DD8E5"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1446,2</w:t>
            </w:r>
          </w:p>
        </w:tc>
        <w:tc>
          <w:tcPr>
            <w:tcW w:w="1417" w:type="dxa"/>
            <w:tcBorders>
              <w:top w:val="single" w:sz="4" w:space="0" w:color="auto"/>
              <w:left w:val="single" w:sz="4" w:space="0" w:color="auto"/>
              <w:bottom w:val="single" w:sz="4" w:space="0" w:color="auto"/>
              <w:right w:val="single" w:sz="4" w:space="0" w:color="auto"/>
            </w:tcBorders>
          </w:tcPr>
          <w:p w14:paraId="0DF6770D" w14:textId="77777777" w:rsidR="00303244" w:rsidRPr="00441886" w:rsidRDefault="00303244" w:rsidP="00441886">
            <w:pPr>
              <w:spacing w:after="0" w:line="240" w:lineRule="auto"/>
              <w:jc w:val="center"/>
              <w:rPr>
                <w:rFonts w:ascii="Times New Roman" w:hAnsi="Times New Roman" w:cs="Times New Roman"/>
              </w:rPr>
            </w:pPr>
          </w:p>
          <w:p w14:paraId="4341E77E" w14:textId="77777777" w:rsidR="00303244" w:rsidRDefault="00303244" w:rsidP="00441886">
            <w:pPr>
              <w:spacing w:after="0" w:line="240" w:lineRule="auto"/>
              <w:jc w:val="center"/>
              <w:rPr>
                <w:rFonts w:ascii="Times New Roman" w:hAnsi="Times New Roman" w:cs="Times New Roman"/>
              </w:rPr>
            </w:pPr>
          </w:p>
          <w:p w14:paraId="525AA856" w14:textId="77777777" w:rsidR="00303244" w:rsidRPr="00441886" w:rsidRDefault="00303244" w:rsidP="00441886">
            <w:pPr>
              <w:spacing w:after="0" w:line="240" w:lineRule="auto"/>
              <w:jc w:val="center"/>
              <w:rPr>
                <w:rFonts w:ascii="Times New Roman" w:hAnsi="Times New Roman" w:cs="Times New Roman"/>
              </w:rPr>
            </w:pPr>
          </w:p>
          <w:p w14:paraId="7AF8C3BB"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1596,7</w:t>
            </w:r>
          </w:p>
          <w:p w14:paraId="3479CAA1" w14:textId="77777777" w:rsidR="00303244" w:rsidRPr="00441886" w:rsidRDefault="00303244" w:rsidP="00441886">
            <w:pPr>
              <w:spacing w:after="0" w:line="240" w:lineRule="auto"/>
              <w:jc w:val="center"/>
              <w:rPr>
                <w:rFonts w:ascii="Times New Roman" w:hAnsi="Times New Roman" w:cs="Times New Roman"/>
              </w:rPr>
            </w:pPr>
          </w:p>
          <w:p w14:paraId="3F5F5955"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1876,8</w:t>
            </w:r>
          </w:p>
          <w:p w14:paraId="47F2D95C" w14:textId="77777777" w:rsidR="00303244" w:rsidRDefault="00303244" w:rsidP="00441886">
            <w:pPr>
              <w:spacing w:after="0" w:line="240" w:lineRule="auto"/>
              <w:jc w:val="center"/>
              <w:rPr>
                <w:rFonts w:ascii="Times New Roman" w:hAnsi="Times New Roman" w:cs="Times New Roman"/>
                <w:b/>
              </w:rPr>
            </w:pPr>
          </w:p>
          <w:p w14:paraId="4A898333" w14:textId="77777777" w:rsidR="00303244" w:rsidRPr="00441886" w:rsidRDefault="00303244" w:rsidP="00441886">
            <w:pPr>
              <w:spacing w:after="0" w:line="240" w:lineRule="auto"/>
              <w:jc w:val="center"/>
              <w:rPr>
                <w:rFonts w:ascii="Times New Roman" w:hAnsi="Times New Roman" w:cs="Times New Roman"/>
                <w:b/>
              </w:rPr>
            </w:pPr>
          </w:p>
          <w:p w14:paraId="187B2122"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w:t>
            </w:r>
          </w:p>
          <w:p w14:paraId="46B2D484" w14:textId="77777777" w:rsidR="00303244" w:rsidRPr="00441886" w:rsidRDefault="00303244" w:rsidP="00441886">
            <w:pPr>
              <w:spacing w:after="0" w:line="240" w:lineRule="auto"/>
              <w:jc w:val="center"/>
              <w:rPr>
                <w:rFonts w:ascii="Times New Roman" w:hAnsi="Times New Roman" w:cs="Times New Roman"/>
                <w:b/>
              </w:rPr>
            </w:pPr>
          </w:p>
          <w:p w14:paraId="558FAA83" w14:textId="77777777" w:rsidR="00303244" w:rsidRPr="00441886" w:rsidRDefault="00303244" w:rsidP="00441886">
            <w:pPr>
              <w:spacing w:after="0" w:line="240" w:lineRule="auto"/>
              <w:jc w:val="center"/>
              <w:rPr>
                <w:rFonts w:ascii="Times New Roman" w:hAnsi="Times New Roman" w:cs="Times New Roman"/>
                <w:b/>
              </w:rPr>
            </w:pPr>
          </w:p>
          <w:p w14:paraId="038D4646"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301,3</w:t>
            </w:r>
          </w:p>
        </w:tc>
        <w:tc>
          <w:tcPr>
            <w:tcW w:w="1134" w:type="dxa"/>
            <w:tcBorders>
              <w:top w:val="single" w:sz="4" w:space="0" w:color="auto"/>
              <w:left w:val="single" w:sz="4" w:space="0" w:color="auto"/>
              <w:bottom w:val="single" w:sz="4" w:space="0" w:color="auto"/>
              <w:right w:val="single" w:sz="4" w:space="0" w:color="auto"/>
            </w:tcBorders>
          </w:tcPr>
          <w:p w14:paraId="5DCDA75F" w14:textId="77777777" w:rsidR="00303244" w:rsidRPr="00441886" w:rsidRDefault="00303244" w:rsidP="00441886">
            <w:pPr>
              <w:spacing w:after="0" w:line="240" w:lineRule="auto"/>
              <w:jc w:val="center"/>
              <w:rPr>
                <w:rFonts w:ascii="Times New Roman" w:hAnsi="Times New Roman" w:cs="Times New Roman"/>
                <w:b/>
              </w:rPr>
            </w:pPr>
          </w:p>
          <w:p w14:paraId="359ACD57" w14:textId="77777777" w:rsidR="00303244" w:rsidRDefault="00303244" w:rsidP="00441886">
            <w:pPr>
              <w:spacing w:after="0" w:line="240" w:lineRule="auto"/>
              <w:jc w:val="center"/>
              <w:rPr>
                <w:rFonts w:ascii="Times New Roman" w:hAnsi="Times New Roman" w:cs="Times New Roman"/>
                <w:b/>
              </w:rPr>
            </w:pPr>
          </w:p>
          <w:p w14:paraId="0EC456AE" w14:textId="77777777" w:rsidR="00303244" w:rsidRPr="00441886" w:rsidRDefault="00303244" w:rsidP="00441886">
            <w:pPr>
              <w:spacing w:after="0" w:line="240" w:lineRule="auto"/>
              <w:jc w:val="center"/>
              <w:rPr>
                <w:rFonts w:ascii="Times New Roman" w:hAnsi="Times New Roman" w:cs="Times New Roman"/>
                <w:b/>
              </w:rPr>
            </w:pPr>
          </w:p>
          <w:p w14:paraId="1D3DFD0C"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957,1</w:t>
            </w:r>
          </w:p>
          <w:p w14:paraId="6E2172CC" w14:textId="77777777" w:rsidR="00303244" w:rsidRPr="00441886" w:rsidRDefault="00303244" w:rsidP="00441886">
            <w:pPr>
              <w:spacing w:after="0" w:line="240" w:lineRule="auto"/>
              <w:jc w:val="center"/>
              <w:rPr>
                <w:rFonts w:ascii="Times New Roman" w:hAnsi="Times New Roman" w:cs="Times New Roman"/>
                <w:b/>
              </w:rPr>
            </w:pPr>
          </w:p>
          <w:p w14:paraId="143DFA37"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1066,8</w:t>
            </w:r>
          </w:p>
          <w:p w14:paraId="28B4DE6F" w14:textId="77777777" w:rsidR="00303244" w:rsidRDefault="00303244" w:rsidP="00441886">
            <w:pPr>
              <w:spacing w:after="0" w:line="240" w:lineRule="auto"/>
              <w:jc w:val="center"/>
              <w:rPr>
                <w:rFonts w:ascii="Times New Roman" w:hAnsi="Times New Roman" w:cs="Times New Roman"/>
                <w:b/>
              </w:rPr>
            </w:pPr>
          </w:p>
          <w:p w14:paraId="3DC6029E" w14:textId="77777777" w:rsidR="00303244" w:rsidRPr="00441886" w:rsidRDefault="00303244" w:rsidP="00441886">
            <w:pPr>
              <w:spacing w:after="0" w:line="240" w:lineRule="auto"/>
              <w:jc w:val="center"/>
              <w:rPr>
                <w:rFonts w:ascii="Times New Roman" w:hAnsi="Times New Roman" w:cs="Times New Roman"/>
                <w:b/>
              </w:rPr>
            </w:pPr>
          </w:p>
          <w:p w14:paraId="705F4D60"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1526,7</w:t>
            </w:r>
          </w:p>
          <w:p w14:paraId="13283DE2" w14:textId="77777777" w:rsidR="00303244" w:rsidRPr="00441886" w:rsidRDefault="00303244" w:rsidP="00441886">
            <w:pPr>
              <w:spacing w:after="0" w:line="240" w:lineRule="auto"/>
              <w:jc w:val="center"/>
              <w:rPr>
                <w:rFonts w:ascii="Times New Roman" w:hAnsi="Times New Roman" w:cs="Times New Roman"/>
                <w:b/>
              </w:rPr>
            </w:pPr>
          </w:p>
          <w:p w14:paraId="09DAD10F" w14:textId="77777777" w:rsidR="00303244" w:rsidRPr="00441886" w:rsidRDefault="00303244" w:rsidP="00441886">
            <w:pPr>
              <w:spacing w:after="0" w:line="240" w:lineRule="auto"/>
              <w:jc w:val="center"/>
              <w:rPr>
                <w:rFonts w:ascii="Times New Roman" w:hAnsi="Times New Roman" w:cs="Times New Roman"/>
                <w:b/>
              </w:rPr>
            </w:pPr>
          </w:p>
          <w:p w14:paraId="2A92EAA4" w14:textId="77777777" w:rsidR="00303244" w:rsidRDefault="00303244" w:rsidP="00AB334F">
            <w:pPr>
              <w:spacing w:after="0" w:line="240" w:lineRule="auto"/>
              <w:jc w:val="center"/>
              <w:rPr>
                <w:rFonts w:ascii="Times New Roman" w:hAnsi="Times New Roman" w:cs="Times New Roman"/>
                <w:b/>
              </w:rPr>
            </w:pPr>
            <w:r w:rsidRPr="00441886">
              <w:rPr>
                <w:rFonts w:ascii="Times New Roman" w:hAnsi="Times New Roman" w:cs="Times New Roman"/>
                <w:b/>
              </w:rPr>
              <w:t>261,1</w:t>
            </w:r>
          </w:p>
          <w:p w14:paraId="61406646" w14:textId="77777777" w:rsidR="00303244" w:rsidRPr="00441886" w:rsidRDefault="00303244" w:rsidP="00AB334F">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14:paraId="7EA07D51" w14:textId="77777777" w:rsidR="00303244" w:rsidRPr="00441886" w:rsidRDefault="00303244" w:rsidP="00441886">
            <w:pPr>
              <w:spacing w:after="0" w:line="240" w:lineRule="auto"/>
              <w:jc w:val="center"/>
              <w:rPr>
                <w:rFonts w:ascii="Times New Roman" w:hAnsi="Times New Roman" w:cs="Times New Roman"/>
              </w:rPr>
            </w:pPr>
          </w:p>
          <w:p w14:paraId="6DF49039" w14:textId="77777777" w:rsidR="00303244" w:rsidRDefault="00303244" w:rsidP="00441886">
            <w:pPr>
              <w:spacing w:after="0" w:line="240" w:lineRule="auto"/>
              <w:jc w:val="center"/>
              <w:rPr>
                <w:rFonts w:ascii="Times New Roman" w:hAnsi="Times New Roman" w:cs="Times New Roman"/>
                <w:b/>
              </w:rPr>
            </w:pPr>
          </w:p>
          <w:p w14:paraId="5A4DC807" w14:textId="77777777" w:rsidR="00303244" w:rsidRDefault="00303244" w:rsidP="00441886">
            <w:pPr>
              <w:spacing w:after="0" w:line="240" w:lineRule="auto"/>
              <w:jc w:val="center"/>
              <w:rPr>
                <w:rFonts w:ascii="Times New Roman" w:hAnsi="Times New Roman" w:cs="Times New Roman"/>
                <w:b/>
              </w:rPr>
            </w:pPr>
          </w:p>
          <w:p w14:paraId="74FF8EFA" w14:textId="77777777" w:rsidR="00303244" w:rsidRPr="00441886" w:rsidRDefault="00303244" w:rsidP="00297F3B">
            <w:pPr>
              <w:spacing w:after="0" w:line="240" w:lineRule="auto"/>
              <w:jc w:val="center"/>
              <w:rPr>
                <w:rFonts w:ascii="Times New Roman" w:hAnsi="Times New Roman" w:cs="Times New Roman"/>
                <w:b/>
              </w:rPr>
            </w:pPr>
            <w:r w:rsidRPr="00441886">
              <w:rPr>
                <w:rFonts w:ascii="Times New Roman" w:hAnsi="Times New Roman" w:cs="Times New Roman"/>
                <w:b/>
              </w:rPr>
              <w:t>749,0</w:t>
            </w:r>
          </w:p>
          <w:p w14:paraId="0B1D163E" w14:textId="77777777" w:rsidR="00303244" w:rsidRPr="00441886" w:rsidRDefault="00303244" w:rsidP="00297F3B">
            <w:pPr>
              <w:spacing w:after="0" w:line="240" w:lineRule="auto"/>
              <w:jc w:val="center"/>
              <w:rPr>
                <w:rFonts w:ascii="Times New Roman" w:hAnsi="Times New Roman" w:cs="Times New Roman"/>
                <w:b/>
              </w:rPr>
            </w:pPr>
          </w:p>
          <w:p w14:paraId="75EB0117" w14:textId="77777777" w:rsidR="00303244" w:rsidRPr="00441886" w:rsidRDefault="00303244" w:rsidP="00297F3B">
            <w:pPr>
              <w:spacing w:after="0" w:line="240" w:lineRule="auto"/>
              <w:jc w:val="center"/>
              <w:rPr>
                <w:rFonts w:ascii="Times New Roman" w:hAnsi="Times New Roman" w:cs="Times New Roman"/>
                <w:b/>
              </w:rPr>
            </w:pPr>
            <w:r w:rsidRPr="00441886">
              <w:rPr>
                <w:rFonts w:ascii="Times New Roman" w:hAnsi="Times New Roman" w:cs="Times New Roman"/>
                <w:b/>
              </w:rPr>
              <w:t>825,3</w:t>
            </w:r>
          </w:p>
          <w:p w14:paraId="5395D4E0" w14:textId="77777777" w:rsidR="00303244" w:rsidRDefault="00303244" w:rsidP="00297F3B">
            <w:pPr>
              <w:spacing w:after="0" w:line="240" w:lineRule="auto"/>
              <w:jc w:val="center"/>
              <w:rPr>
                <w:rFonts w:ascii="Times New Roman" w:hAnsi="Times New Roman" w:cs="Times New Roman"/>
                <w:b/>
              </w:rPr>
            </w:pPr>
          </w:p>
          <w:p w14:paraId="36148997" w14:textId="77777777" w:rsidR="00303244" w:rsidRPr="00441886" w:rsidRDefault="00303244" w:rsidP="00297F3B">
            <w:pPr>
              <w:spacing w:after="0" w:line="240" w:lineRule="auto"/>
              <w:jc w:val="center"/>
              <w:rPr>
                <w:rFonts w:ascii="Times New Roman" w:hAnsi="Times New Roman" w:cs="Times New Roman"/>
                <w:b/>
              </w:rPr>
            </w:pPr>
          </w:p>
          <w:p w14:paraId="4CEF3521" w14:textId="77777777" w:rsidR="00303244" w:rsidRPr="00441886" w:rsidRDefault="00303244" w:rsidP="00297F3B">
            <w:pPr>
              <w:spacing w:after="0" w:line="240" w:lineRule="auto"/>
              <w:jc w:val="center"/>
              <w:rPr>
                <w:rFonts w:ascii="Times New Roman" w:hAnsi="Times New Roman" w:cs="Times New Roman"/>
                <w:b/>
              </w:rPr>
            </w:pPr>
            <w:r w:rsidRPr="00441886">
              <w:rPr>
                <w:rFonts w:ascii="Times New Roman" w:hAnsi="Times New Roman" w:cs="Times New Roman"/>
                <w:b/>
              </w:rPr>
              <w:t>645,0</w:t>
            </w:r>
          </w:p>
          <w:p w14:paraId="0FD61393" w14:textId="77777777" w:rsidR="00303244" w:rsidRPr="00441886" w:rsidRDefault="00303244" w:rsidP="00297F3B">
            <w:pPr>
              <w:spacing w:after="0" w:line="240" w:lineRule="auto"/>
              <w:jc w:val="center"/>
              <w:rPr>
                <w:rFonts w:ascii="Times New Roman" w:hAnsi="Times New Roman" w:cs="Times New Roman"/>
                <w:b/>
              </w:rPr>
            </w:pPr>
          </w:p>
          <w:p w14:paraId="22B9A70D" w14:textId="77777777" w:rsidR="00303244" w:rsidRPr="00441886" w:rsidRDefault="00303244" w:rsidP="00297F3B">
            <w:pPr>
              <w:spacing w:after="0" w:line="240" w:lineRule="auto"/>
              <w:jc w:val="center"/>
              <w:rPr>
                <w:rFonts w:ascii="Times New Roman" w:hAnsi="Times New Roman" w:cs="Times New Roman"/>
                <w:b/>
              </w:rPr>
            </w:pPr>
          </w:p>
          <w:p w14:paraId="474A5D7D" w14:textId="77777777" w:rsidR="00303244" w:rsidRPr="00441886" w:rsidRDefault="00303244" w:rsidP="00297F3B">
            <w:pPr>
              <w:spacing w:after="0" w:line="240" w:lineRule="auto"/>
              <w:jc w:val="center"/>
              <w:rPr>
                <w:rFonts w:ascii="Times New Roman" w:hAnsi="Times New Roman" w:cs="Times New Roman"/>
                <w:b/>
              </w:rPr>
            </w:pPr>
            <w:r w:rsidRPr="00441886">
              <w:rPr>
                <w:rFonts w:ascii="Times New Roman" w:hAnsi="Times New Roman" w:cs="Times New Roman"/>
                <w:b/>
              </w:rPr>
              <w:t>318,2</w:t>
            </w:r>
          </w:p>
        </w:tc>
        <w:tc>
          <w:tcPr>
            <w:tcW w:w="993" w:type="dxa"/>
            <w:tcBorders>
              <w:top w:val="single" w:sz="4" w:space="0" w:color="auto"/>
              <w:left w:val="single" w:sz="4" w:space="0" w:color="auto"/>
              <w:bottom w:val="single" w:sz="4" w:space="0" w:color="auto"/>
              <w:right w:val="single" w:sz="4" w:space="0" w:color="auto"/>
            </w:tcBorders>
          </w:tcPr>
          <w:p w14:paraId="0AF14DFE" w14:textId="77777777" w:rsidR="00303244" w:rsidRDefault="00303244">
            <w:pPr>
              <w:rPr>
                <w:rFonts w:ascii="Times New Roman" w:hAnsi="Times New Roman" w:cs="Times New Roman"/>
                <w:b/>
              </w:rPr>
            </w:pPr>
          </w:p>
          <w:p w14:paraId="6649CAFC" w14:textId="77777777" w:rsidR="00303244" w:rsidRDefault="00303244" w:rsidP="00506780">
            <w:pPr>
              <w:spacing w:line="240" w:lineRule="auto"/>
              <w:rPr>
                <w:rFonts w:ascii="Times New Roman" w:hAnsi="Times New Roman" w:cs="Times New Roman"/>
                <w:b/>
              </w:rPr>
            </w:pPr>
          </w:p>
          <w:p w14:paraId="37FD0ADA" w14:textId="77777777" w:rsidR="00303244" w:rsidRDefault="00303244" w:rsidP="00297F3B">
            <w:pPr>
              <w:spacing w:after="0" w:line="240" w:lineRule="auto"/>
              <w:rPr>
                <w:rFonts w:ascii="Times New Roman" w:hAnsi="Times New Roman" w:cs="Times New Roman"/>
                <w:b/>
              </w:rPr>
            </w:pPr>
            <w:r>
              <w:rPr>
                <w:rFonts w:ascii="Times New Roman" w:hAnsi="Times New Roman" w:cs="Times New Roman"/>
                <w:b/>
              </w:rPr>
              <w:t xml:space="preserve">   838,76</w:t>
            </w:r>
          </w:p>
          <w:p w14:paraId="019616DB" w14:textId="77777777" w:rsidR="00303244" w:rsidRDefault="00303244" w:rsidP="00297F3B">
            <w:pPr>
              <w:spacing w:after="0" w:line="240" w:lineRule="auto"/>
              <w:jc w:val="center"/>
              <w:rPr>
                <w:rFonts w:ascii="Times New Roman" w:hAnsi="Times New Roman" w:cs="Times New Roman"/>
                <w:b/>
              </w:rPr>
            </w:pPr>
          </w:p>
          <w:p w14:paraId="75F771DF" w14:textId="77777777" w:rsidR="00303244" w:rsidRDefault="00303244" w:rsidP="00297F3B">
            <w:pPr>
              <w:spacing w:after="0" w:line="240" w:lineRule="auto"/>
              <w:jc w:val="center"/>
              <w:rPr>
                <w:rFonts w:ascii="Times New Roman" w:hAnsi="Times New Roman" w:cs="Times New Roman"/>
                <w:b/>
              </w:rPr>
            </w:pPr>
            <w:r>
              <w:rPr>
                <w:rFonts w:ascii="Times New Roman" w:hAnsi="Times New Roman" w:cs="Times New Roman"/>
                <w:b/>
              </w:rPr>
              <w:t>864,9</w:t>
            </w:r>
          </w:p>
          <w:p w14:paraId="30D87F8F" w14:textId="77777777" w:rsidR="00303244" w:rsidRDefault="00303244" w:rsidP="00297F3B">
            <w:pPr>
              <w:spacing w:after="0" w:line="240" w:lineRule="auto"/>
              <w:jc w:val="center"/>
              <w:rPr>
                <w:rFonts w:ascii="Times New Roman" w:hAnsi="Times New Roman" w:cs="Times New Roman"/>
                <w:b/>
              </w:rPr>
            </w:pPr>
          </w:p>
          <w:p w14:paraId="7CA26697" w14:textId="77777777" w:rsidR="00303244" w:rsidRDefault="00303244" w:rsidP="00297F3B">
            <w:pPr>
              <w:spacing w:after="0" w:line="240" w:lineRule="auto"/>
              <w:jc w:val="center"/>
              <w:rPr>
                <w:rFonts w:ascii="Times New Roman" w:hAnsi="Times New Roman" w:cs="Times New Roman"/>
                <w:b/>
              </w:rPr>
            </w:pPr>
          </w:p>
          <w:p w14:paraId="7D46A04B" w14:textId="77777777" w:rsidR="00303244" w:rsidRDefault="00303244" w:rsidP="00297F3B">
            <w:pPr>
              <w:spacing w:after="0" w:line="240" w:lineRule="auto"/>
              <w:jc w:val="center"/>
              <w:rPr>
                <w:rFonts w:ascii="Times New Roman" w:hAnsi="Times New Roman" w:cs="Times New Roman"/>
                <w:b/>
              </w:rPr>
            </w:pPr>
            <w:r>
              <w:rPr>
                <w:rFonts w:ascii="Times New Roman" w:hAnsi="Times New Roman" w:cs="Times New Roman"/>
                <w:b/>
              </w:rPr>
              <w:t>0</w:t>
            </w:r>
          </w:p>
          <w:p w14:paraId="19805DC0" w14:textId="77777777" w:rsidR="00303244" w:rsidRDefault="00303244" w:rsidP="00297F3B">
            <w:pPr>
              <w:spacing w:after="0" w:line="240" w:lineRule="auto"/>
              <w:jc w:val="center"/>
              <w:rPr>
                <w:rFonts w:ascii="Times New Roman" w:hAnsi="Times New Roman" w:cs="Times New Roman"/>
                <w:b/>
              </w:rPr>
            </w:pPr>
          </w:p>
          <w:p w14:paraId="6C995601" w14:textId="77777777" w:rsidR="00303244" w:rsidRDefault="00303244" w:rsidP="00297F3B">
            <w:pPr>
              <w:spacing w:after="0" w:line="240" w:lineRule="auto"/>
              <w:jc w:val="center"/>
              <w:rPr>
                <w:rFonts w:ascii="Times New Roman" w:hAnsi="Times New Roman" w:cs="Times New Roman"/>
                <w:b/>
              </w:rPr>
            </w:pPr>
          </w:p>
          <w:p w14:paraId="51855A99" w14:textId="77777777" w:rsidR="00303244" w:rsidRDefault="00303244" w:rsidP="00297F3B">
            <w:pPr>
              <w:spacing w:after="0" w:line="240" w:lineRule="auto"/>
              <w:jc w:val="center"/>
              <w:rPr>
                <w:rFonts w:ascii="Times New Roman" w:hAnsi="Times New Roman" w:cs="Times New Roman"/>
                <w:b/>
              </w:rPr>
            </w:pPr>
            <w:r>
              <w:rPr>
                <w:rFonts w:ascii="Times New Roman" w:hAnsi="Times New Roman" w:cs="Times New Roman"/>
                <w:b/>
              </w:rPr>
              <w:t>232,2</w:t>
            </w:r>
          </w:p>
          <w:p w14:paraId="03F191B4" w14:textId="77777777" w:rsidR="00303244" w:rsidRDefault="00303244" w:rsidP="00506780">
            <w:pPr>
              <w:spacing w:after="0" w:line="240" w:lineRule="auto"/>
              <w:jc w:val="center"/>
              <w:rPr>
                <w:rFonts w:ascii="Times New Roman" w:hAnsi="Times New Roman" w:cs="Times New Roman"/>
                <w:b/>
              </w:rPr>
            </w:pPr>
          </w:p>
          <w:p w14:paraId="656F4C01" w14:textId="77777777" w:rsidR="00303244" w:rsidRDefault="00303244" w:rsidP="00506780">
            <w:pPr>
              <w:spacing w:line="240" w:lineRule="auto"/>
              <w:jc w:val="center"/>
              <w:rPr>
                <w:rFonts w:ascii="Times New Roman" w:hAnsi="Times New Roman" w:cs="Times New Roman"/>
                <w:b/>
              </w:rPr>
            </w:pPr>
          </w:p>
          <w:p w14:paraId="79C3A33E" w14:textId="77777777" w:rsidR="00303244" w:rsidRPr="00441886" w:rsidRDefault="00303244" w:rsidP="00441886">
            <w:pPr>
              <w:spacing w:after="0" w:line="240" w:lineRule="auto"/>
              <w:jc w:val="center"/>
              <w:rPr>
                <w:rFonts w:ascii="Times New Roman" w:hAnsi="Times New Roman" w:cs="Times New Roman"/>
                <w:b/>
              </w:rPr>
            </w:pPr>
          </w:p>
        </w:tc>
        <w:tc>
          <w:tcPr>
            <w:tcW w:w="1302" w:type="dxa"/>
            <w:shd w:val="clear" w:color="auto" w:fill="auto"/>
          </w:tcPr>
          <w:p w14:paraId="615A7C67" w14:textId="77777777" w:rsidR="00303244" w:rsidRPr="00441886" w:rsidRDefault="00303244" w:rsidP="00441886">
            <w:pPr>
              <w:spacing w:after="0" w:line="240" w:lineRule="auto"/>
              <w:jc w:val="center"/>
              <w:rPr>
                <w:rFonts w:ascii="Times New Roman" w:hAnsi="Times New Roman" w:cs="Times New Roman"/>
                <w:b/>
              </w:rPr>
            </w:pPr>
          </w:p>
          <w:p w14:paraId="6763776C" w14:textId="77777777" w:rsidR="00303244" w:rsidRDefault="00303244" w:rsidP="00441886">
            <w:pPr>
              <w:spacing w:after="0" w:line="240" w:lineRule="auto"/>
              <w:jc w:val="center"/>
              <w:rPr>
                <w:rFonts w:ascii="Times New Roman" w:hAnsi="Times New Roman" w:cs="Times New Roman"/>
                <w:b/>
              </w:rPr>
            </w:pPr>
          </w:p>
          <w:p w14:paraId="6DE95BAC" w14:textId="77777777" w:rsidR="008D306C" w:rsidRDefault="008D306C" w:rsidP="00441886">
            <w:pPr>
              <w:spacing w:after="0" w:line="240" w:lineRule="auto"/>
              <w:jc w:val="center"/>
              <w:rPr>
                <w:rFonts w:ascii="Times New Roman" w:hAnsi="Times New Roman" w:cs="Times New Roman"/>
                <w:b/>
              </w:rPr>
            </w:pPr>
          </w:p>
          <w:p w14:paraId="2C6ED5D7" w14:textId="77777777" w:rsidR="008D306C" w:rsidRDefault="008D306C" w:rsidP="00441886">
            <w:pPr>
              <w:spacing w:after="0" w:line="240" w:lineRule="auto"/>
              <w:jc w:val="center"/>
              <w:rPr>
                <w:rFonts w:ascii="Times New Roman" w:hAnsi="Times New Roman" w:cs="Times New Roman"/>
                <w:b/>
              </w:rPr>
            </w:pPr>
            <w:r>
              <w:rPr>
                <w:rFonts w:ascii="Times New Roman" w:hAnsi="Times New Roman" w:cs="Times New Roman"/>
                <w:b/>
              </w:rPr>
              <w:t>-10,71</w:t>
            </w:r>
          </w:p>
          <w:p w14:paraId="330E526D" w14:textId="77777777" w:rsidR="008D306C" w:rsidRDefault="008D306C" w:rsidP="00441886">
            <w:pPr>
              <w:spacing w:after="0" w:line="240" w:lineRule="auto"/>
              <w:jc w:val="center"/>
              <w:rPr>
                <w:rFonts w:ascii="Times New Roman" w:hAnsi="Times New Roman" w:cs="Times New Roman"/>
                <w:b/>
              </w:rPr>
            </w:pPr>
          </w:p>
          <w:p w14:paraId="477CF7B7" w14:textId="77777777" w:rsidR="008D306C" w:rsidRDefault="008D306C" w:rsidP="00441886">
            <w:pPr>
              <w:spacing w:after="0" w:line="240" w:lineRule="auto"/>
              <w:jc w:val="center"/>
              <w:rPr>
                <w:rFonts w:ascii="Times New Roman" w:hAnsi="Times New Roman" w:cs="Times New Roman"/>
                <w:b/>
              </w:rPr>
            </w:pPr>
            <w:r>
              <w:rPr>
                <w:rFonts w:ascii="Times New Roman" w:hAnsi="Times New Roman" w:cs="Times New Roman"/>
                <w:b/>
              </w:rPr>
              <w:t>-9,91</w:t>
            </w:r>
          </w:p>
          <w:p w14:paraId="2037F256" w14:textId="77777777" w:rsidR="008D306C" w:rsidRDefault="008D306C" w:rsidP="00441886">
            <w:pPr>
              <w:spacing w:after="0" w:line="240" w:lineRule="auto"/>
              <w:jc w:val="center"/>
              <w:rPr>
                <w:rFonts w:ascii="Times New Roman" w:hAnsi="Times New Roman" w:cs="Times New Roman"/>
                <w:b/>
              </w:rPr>
            </w:pPr>
          </w:p>
          <w:p w14:paraId="1D589254" w14:textId="77777777" w:rsidR="008D306C" w:rsidRDefault="008D306C" w:rsidP="00441886">
            <w:pPr>
              <w:spacing w:after="0" w:line="240" w:lineRule="auto"/>
              <w:jc w:val="center"/>
              <w:rPr>
                <w:rFonts w:ascii="Times New Roman" w:hAnsi="Times New Roman" w:cs="Times New Roman"/>
                <w:b/>
              </w:rPr>
            </w:pPr>
          </w:p>
          <w:p w14:paraId="69F2661F" w14:textId="77777777" w:rsidR="008D306C" w:rsidRDefault="008D306C" w:rsidP="00441886">
            <w:pPr>
              <w:spacing w:after="0" w:line="240" w:lineRule="auto"/>
              <w:jc w:val="center"/>
              <w:rPr>
                <w:rFonts w:ascii="Times New Roman" w:hAnsi="Times New Roman" w:cs="Times New Roman"/>
                <w:b/>
              </w:rPr>
            </w:pPr>
            <w:r>
              <w:rPr>
                <w:rFonts w:ascii="Times New Roman" w:hAnsi="Times New Roman" w:cs="Times New Roman"/>
                <w:b/>
              </w:rPr>
              <w:t>-</w:t>
            </w:r>
          </w:p>
          <w:p w14:paraId="1344A9A7" w14:textId="77777777" w:rsidR="008D306C" w:rsidRDefault="008D306C" w:rsidP="00441886">
            <w:pPr>
              <w:spacing w:after="0" w:line="240" w:lineRule="auto"/>
              <w:jc w:val="center"/>
              <w:rPr>
                <w:rFonts w:ascii="Times New Roman" w:hAnsi="Times New Roman" w:cs="Times New Roman"/>
                <w:b/>
              </w:rPr>
            </w:pPr>
          </w:p>
          <w:p w14:paraId="4C2D1ED8" w14:textId="77777777" w:rsidR="008D306C" w:rsidRDefault="008D306C" w:rsidP="00441886">
            <w:pPr>
              <w:spacing w:after="0" w:line="240" w:lineRule="auto"/>
              <w:jc w:val="center"/>
              <w:rPr>
                <w:rFonts w:ascii="Times New Roman" w:hAnsi="Times New Roman" w:cs="Times New Roman"/>
                <w:b/>
              </w:rPr>
            </w:pPr>
          </w:p>
          <w:p w14:paraId="7A0520A1" w14:textId="77777777" w:rsidR="00303244" w:rsidRPr="00441886" w:rsidRDefault="006015CA" w:rsidP="008D306C">
            <w:pPr>
              <w:spacing w:after="0" w:line="240" w:lineRule="auto"/>
              <w:jc w:val="center"/>
              <w:rPr>
                <w:rFonts w:ascii="Times New Roman" w:hAnsi="Times New Roman" w:cs="Times New Roman"/>
                <w:b/>
              </w:rPr>
            </w:pPr>
            <w:r>
              <w:rPr>
                <w:rFonts w:ascii="Times New Roman" w:hAnsi="Times New Roman" w:cs="Times New Roman"/>
                <w:b/>
              </w:rPr>
              <w:t>-</w:t>
            </w:r>
            <w:r w:rsidR="00CE466E" w:rsidRPr="00CE466E">
              <w:rPr>
                <w:rFonts w:ascii="Times New Roman" w:hAnsi="Times New Roman" w:cs="Times New Roman"/>
                <w:b/>
              </w:rPr>
              <w:t>47,11</w:t>
            </w:r>
          </w:p>
        </w:tc>
      </w:tr>
      <w:tr w:rsidR="00303244" w:rsidRPr="00441886" w14:paraId="089387B6" w14:textId="77777777" w:rsidTr="00841CD9">
        <w:trPr>
          <w:gridAfter w:val="1"/>
          <w:wAfter w:w="19" w:type="dxa"/>
          <w:jc w:val="center"/>
        </w:trPr>
        <w:tc>
          <w:tcPr>
            <w:tcW w:w="6062" w:type="dxa"/>
            <w:tcBorders>
              <w:top w:val="single" w:sz="4" w:space="0" w:color="auto"/>
              <w:left w:val="single" w:sz="4" w:space="0" w:color="auto"/>
              <w:bottom w:val="single" w:sz="4" w:space="0" w:color="auto"/>
              <w:right w:val="single" w:sz="4" w:space="0" w:color="auto"/>
            </w:tcBorders>
            <w:hideMark/>
          </w:tcPr>
          <w:p w14:paraId="6DB17E9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Болезни нервной системы и органов чувств (заболеваемость с впервые в жизни установленным диагнозом на 100 тыс.</w:t>
            </w:r>
            <w:r w:rsidR="00841CD9">
              <w:rPr>
                <w:rFonts w:ascii="Times New Roman" w:hAnsi="Times New Roman" w:cs="Times New Roman"/>
              </w:rPr>
              <w:t xml:space="preserve"> </w:t>
            </w:r>
            <w:r w:rsidRPr="00441886">
              <w:rPr>
                <w:rFonts w:ascii="Times New Roman" w:hAnsi="Times New Roman" w:cs="Times New Roman"/>
              </w:rPr>
              <w:t>населения).</w:t>
            </w:r>
          </w:p>
          <w:p w14:paraId="4D52214D"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w:t>
            </w:r>
          </w:p>
          <w:p w14:paraId="62D45486"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lastRenderedPageBreak/>
              <w:t xml:space="preserve">                            всего динамическая внутригодовая;</w:t>
            </w:r>
          </w:p>
          <w:p w14:paraId="06BB7273"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w:t>
            </w:r>
          </w:p>
          <w:p w14:paraId="60224A1E"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взрослых 18 лет и старше;</w:t>
            </w:r>
          </w:p>
          <w:p w14:paraId="1E823E69"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w:t>
            </w:r>
          </w:p>
          <w:p w14:paraId="05A11000"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подростков (15-17 лет);</w:t>
            </w:r>
          </w:p>
          <w:p w14:paraId="0EEF78EA"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w:t>
            </w:r>
          </w:p>
          <w:p w14:paraId="13FE633B"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детей (0-14 лет)</w:t>
            </w:r>
          </w:p>
        </w:tc>
        <w:tc>
          <w:tcPr>
            <w:tcW w:w="1134" w:type="dxa"/>
            <w:tcBorders>
              <w:top w:val="single" w:sz="4" w:space="0" w:color="auto"/>
              <w:left w:val="single" w:sz="4" w:space="0" w:color="auto"/>
              <w:bottom w:val="single" w:sz="4" w:space="0" w:color="auto"/>
              <w:right w:val="single" w:sz="4" w:space="0" w:color="auto"/>
            </w:tcBorders>
          </w:tcPr>
          <w:p w14:paraId="21318715" w14:textId="77777777" w:rsidR="00303244" w:rsidRPr="00441886" w:rsidRDefault="00303244" w:rsidP="00441886">
            <w:pPr>
              <w:spacing w:after="0" w:line="240" w:lineRule="auto"/>
              <w:jc w:val="center"/>
              <w:rPr>
                <w:rFonts w:ascii="Times New Roman" w:hAnsi="Times New Roman" w:cs="Times New Roman"/>
              </w:rPr>
            </w:pPr>
          </w:p>
          <w:p w14:paraId="0417F066" w14:textId="77777777" w:rsidR="00303244" w:rsidRPr="00441886" w:rsidRDefault="00303244" w:rsidP="00441886">
            <w:pPr>
              <w:spacing w:after="0" w:line="240" w:lineRule="auto"/>
              <w:jc w:val="center"/>
              <w:rPr>
                <w:rFonts w:ascii="Times New Roman" w:hAnsi="Times New Roman" w:cs="Times New Roman"/>
              </w:rPr>
            </w:pPr>
          </w:p>
          <w:p w14:paraId="256E1C46"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438,3</w:t>
            </w:r>
          </w:p>
          <w:p w14:paraId="0C3F6B25" w14:textId="77777777" w:rsidR="00303244" w:rsidRPr="00441886" w:rsidRDefault="00303244" w:rsidP="00441886">
            <w:pPr>
              <w:spacing w:after="0" w:line="240" w:lineRule="auto"/>
              <w:jc w:val="center"/>
              <w:rPr>
                <w:rFonts w:ascii="Times New Roman" w:hAnsi="Times New Roman" w:cs="Times New Roman"/>
              </w:rPr>
            </w:pPr>
          </w:p>
          <w:p w14:paraId="77FE2961" w14:textId="77777777" w:rsidR="00303244" w:rsidRDefault="00303244" w:rsidP="00441886">
            <w:pPr>
              <w:spacing w:after="0" w:line="240" w:lineRule="auto"/>
              <w:jc w:val="center"/>
              <w:rPr>
                <w:rFonts w:ascii="Times New Roman" w:hAnsi="Times New Roman" w:cs="Times New Roman"/>
                <w:b/>
              </w:rPr>
            </w:pPr>
          </w:p>
          <w:p w14:paraId="6C865E41"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506,5</w:t>
            </w:r>
          </w:p>
          <w:p w14:paraId="79DAD2BB" w14:textId="77777777" w:rsidR="00303244" w:rsidRPr="00441886" w:rsidRDefault="00303244" w:rsidP="00441886">
            <w:pPr>
              <w:spacing w:after="0" w:line="240" w:lineRule="auto"/>
              <w:jc w:val="center"/>
              <w:rPr>
                <w:rFonts w:ascii="Times New Roman" w:hAnsi="Times New Roman" w:cs="Times New Roman"/>
              </w:rPr>
            </w:pPr>
          </w:p>
          <w:p w14:paraId="5AD33828" w14:textId="77777777" w:rsidR="00303244" w:rsidRDefault="00303244" w:rsidP="00441886">
            <w:pPr>
              <w:spacing w:after="0" w:line="240" w:lineRule="auto"/>
              <w:rPr>
                <w:rFonts w:ascii="Times New Roman" w:hAnsi="Times New Roman" w:cs="Times New Roman"/>
                <w:b/>
              </w:rPr>
            </w:pPr>
            <w:r w:rsidRPr="00441886">
              <w:rPr>
                <w:rFonts w:ascii="Times New Roman" w:hAnsi="Times New Roman" w:cs="Times New Roman"/>
                <w:b/>
              </w:rPr>
              <w:t xml:space="preserve">    </w:t>
            </w:r>
          </w:p>
          <w:p w14:paraId="741E49D8"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b/>
              </w:rPr>
              <w:t>334,4</w:t>
            </w:r>
          </w:p>
          <w:p w14:paraId="4903D236"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b/>
              </w:rPr>
              <w:t xml:space="preserve">       </w:t>
            </w:r>
          </w:p>
          <w:p w14:paraId="32A44D71"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b/>
              </w:rPr>
              <w:t xml:space="preserve">      </w:t>
            </w:r>
          </w:p>
          <w:p w14:paraId="643BAA23"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b/>
              </w:rPr>
              <w:t xml:space="preserve">      85,1</w:t>
            </w:r>
          </w:p>
        </w:tc>
        <w:tc>
          <w:tcPr>
            <w:tcW w:w="1417" w:type="dxa"/>
            <w:tcBorders>
              <w:top w:val="single" w:sz="4" w:space="0" w:color="auto"/>
              <w:left w:val="single" w:sz="4" w:space="0" w:color="auto"/>
              <w:bottom w:val="single" w:sz="4" w:space="0" w:color="auto"/>
              <w:right w:val="single" w:sz="4" w:space="0" w:color="auto"/>
            </w:tcBorders>
          </w:tcPr>
          <w:p w14:paraId="5FFAE27F" w14:textId="77777777" w:rsidR="00303244" w:rsidRPr="00441886" w:rsidRDefault="00303244" w:rsidP="00441886">
            <w:pPr>
              <w:spacing w:after="0" w:line="240" w:lineRule="auto"/>
              <w:jc w:val="center"/>
              <w:rPr>
                <w:rFonts w:ascii="Times New Roman" w:hAnsi="Times New Roman" w:cs="Times New Roman"/>
              </w:rPr>
            </w:pPr>
          </w:p>
          <w:p w14:paraId="36CFFD8D" w14:textId="77777777" w:rsidR="00303244" w:rsidRPr="00441886" w:rsidRDefault="00303244" w:rsidP="00441886">
            <w:pPr>
              <w:spacing w:after="0" w:line="240" w:lineRule="auto"/>
              <w:jc w:val="center"/>
              <w:rPr>
                <w:rFonts w:ascii="Times New Roman" w:hAnsi="Times New Roman" w:cs="Times New Roman"/>
              </w:rPr>
            </w:pPr>
          </w:p>
          <w:p w14:paraId="643ED4C6"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397,0</w:t>
            </w:r>
          </w:p>
          <w:p w14:paraId="5975A5DE" w14:textId="77777777" w:rsidR="00303244" w:rsidRPr="00441886" w:rsidRDefault="00303244" w:rsidP="00441886">
            <w:pPr>
              <w:spacing w:after="0" w:line="240" w:lineRule="auto"/>
              <w:jc w:val="center"/>
              <w:rPr>
                <w:rFonts w:ascii="Times New Roman" w:hAnsi="Times New Roman" w:cs="Times New Roman"/>
                <w:b/>
              </w:rPr>
            </w:pPr>
          </w:p>
          <w:p w14:paraId="11690BBF" w14:textId="77777777" w:rsidR="00303244" w:rsidRDefault="00303244" w:rsidP="00441886">
            <w:pPr>
              <w:spacing w:after="0" w:line="240" w:lineRule="auto"/>
              <w:jc w:val="center"/>
              <w:rPr>
                <w:rFonts w:ascii="Times New Roman" w:hAnsi="Times New Roman" w:cs="Times New Roman"/>
                <w:b/>
              </w:rPr>
            </w:pPr>
          </w:p>
          <w:p w14:paraId="05F4468D"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397,5</w:t>
            </w:r>
          </w:p>
          <w:p w14:paraId="0743507D" w14:textId="77777777" w:rsidR="00303244" w:rsidRPr="00441886" w:rsidRDefault="00303244" w:rsidP="00441886">
            <w:pPr>
              <w:spacing w:after="0" w:line="240" w:lineRule="auto"/>
              <w:jc w:val="center"/>
              <w:rPr>
                <w:rFonts w:ascii="Times New Roman" w:hAnsi="Times New Roman" w:cs="Times New Roman"/>
              </w:rPr>
            </w:pPr>
          </w:p>
          <w:p w14:paraId="3C7386E7" w14:textId="77777777" w:rsidR="00303244" w:rsidRDefault="00303244" w:rsidP="00441886">
            <w:pPr>
              <w:spacing w:after="0" w:line="240" w:lineRule="auto"/>
              <w:jc w:val="center"/>
              <w:rPr>
                <w:rFonts w:ascii="Times New Roman" w:hAnsi="Times New Roman" w:cs="Times New Roman"/>
                <w:b/>
              </w:rPr>
            </w:pPr>
          </w:p>
          <w:p w14:paraId="370B2E4D"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p w14:paraId="42FC0668" w14:textId="77777777" w:rsidR="00303244" w:rsidRPr="00441886" w:rsidRDefault="00303244" w:rsidP="00441886">
            <w:pPr>
              <w:spacing w:after="0" w:line="240" w:lineRule="auto"/>
              <w:jc w:val="center"/>
              <w:rPr>
                <w:rFonts w:ascii="Times New Roman" w:hAnsi="Times New Roman" w:cs="Times New Roman"/>
                <w:b/>
              </w:rPr>
            </w:pPr>
          </w:p>
          <w:p w14:paraId="598E93BA" w14:textId="77777777" w:rsidR="00303244" w:rsidRPr="00441886" w:rsidRDefault="00303244" w:rsidP="00441886">
            <w:pPr>
              <w:spacing w:after="0" w:line="240" w:lineRule="auto"/>
              <w:jc w:val="center"/>
              <w:rPr>
                <w:rFonts w:ascii="Times New Roman" w:hAnsi="Times New Roman" w:cs="Times New Roman"/>
                <w:b/>
              </w:rPr>
            </w:pPr>
          </w:p>
          <w:p w14:paraId="4DC63F81"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p w14:paraId="497F1825" w14:textId="77777777" w:rsidR="00303244" w:rsidRPr="00441886" w:rsidRDefault="00303244" w:rsidP="00441886">
            <w:pPr>
              <w:spacing w:after="0" w:line="240"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BCE2CF1" w14:textId="77777777" w:rsidR="00303244" w:rsidRPr="00441886" w:rsidRDefault="00303244" w:rsidP="00441886">
            <w:pPr>
              <w:spacing w:after="0" w:line="240" w:lineRule="auto"/>
              <w:jc w:val="center"/>
              <w:rPr>
                <w:rFonts w:ascii="Times New Roman" w:hAnsi="Times New Roman" w:cs="Times New Roman"/>
              </w:rPr>
            </w:pPr>
          </w:p>
          <w:p w14:paraId="1F9EE9CD" w14:textId="77777777" w:rsidR="00303244" w:rsidRPr="00441886" w:rsidRDefault="00303244" w:rsidP="00441886">
            <w:pPr>
              <w:spacing w:after="0" w:line="240" w:lineRule="auto"/>
              <w:jc w:val="center"/>
              <w:rPr>
                <w:rFonts w:ascii="Times New Roman" w:hAnsi="Times New Roman" w:cs="Times New Roman"/>
              </w:rPr>
            </w:pPr>
          </w:p>
          <w:p w14:paraId="2E7C258E"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437,3</w:t>
            </w:r>
          </w:p>
          <w:p w14:paraId="6BB98862" w14:textId="77777777" w:rsidR="00303244" w:rsidRPr="00441886" w:rsidRDefault="00303244" w:rsidP="00441886">
            <w:pPr>
              <w:spacing w:after="0" w:line="240" w:lineRule="auto"/>
              <w:jc w:val="center"/>
              <w:rPr>
                <w:rFonts w:ascii="Times New Roman" w:hAnsi="Times New Roman" w:cs="Times New Roman"/>
                <w:b/>
              </w:rPr>
            </w:pPr>
          </w:p>
          <w:p w14:paraId="47B20299" w14:textId="77777777" w:rsidR="00303244" w:rsidRDefault="00303244" w:rsidP="00441886">
            <w:pPr>
              <w:spacing w:after="0" w:line="240" w:lineRule="auto"/>
              <w:jc w:val="center"/>
              <w:rPr>
                <w:rFonts w:ascii="Times New Roman" w:hAnsi="Times New Roman" w:cs="Times New Roman"/>
                <w:b/>
              </w:rPr>
            </w:pPr>
          </w:p>
          <w:p w14:paraId="131A901C"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437,3</w:t>
            </w:r>
          </w:p>
          <w:p w14:paraId="7D17448E" w14:textId="77777777" w:rsidR="00303244" w:rsidRPr="00441886" w:rsidRDefault="00303244" w:rsidP="00441886">
            <w:pPr>
              <w:spacing w:after="0" w:line="240" w:lineRule="auto"/>
              <w:jc w:val="center"/>
              <w:rPr>
                <w:rFonts w:ascii="Times New Roman" w:hAnsi="Times New Roman" w:cs="Times New Roman"/>
                <w:b/>
              </w:rPr>
            </w:pPr>
          </w:p>
          <w:p w14:paraId="00ADF93F" w14:textId="77777777" w:rsidR="00303244" w:rsidRDefault="00303244" w:rsidP="00441886">
            <w:pPr>
              <w:spacing w:after="0" w:line="240" w:lineRule="auto"/>
              <w:jc w:val="center"/>
              <w:rPr>
                <w:rFonts w:ascii="Times New Roman" w:hAnsi="Times New Roman" w:cs="Times New Roman"/>
                <w:b/>
              </w:rPr>
            </w:pPr>
          </w:p>
          <w:p w14:paraId="2D3F8A87"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p w14:paraId="79B23010" w14:textId="77777777" w:rsidR="00303244" w:rsidRPr="00441886" w:rsidRDefault="00303244" w:rsidP="00441886">
            <w:pPr>
              <w:spacing w:after="0" w:line="240" w:lineRule="auto"/>
              <w:jc w:val="center"/>
              <w:rPr>
                <w:rFonts w:ascii="Times New Roman" w:hAnsi="Times New Roman" w:cs="Times New Roman"/>
                <w:b/>
              </w:rPr>
            </w:pPr>
          </w:p>
          <w:p w14:paraId="43EAC50B" w14:textId="77777777" w:rsidR="00303244" w:rsidRPr="00441886" w:rsidRDefault="00303244" w:rsidP="00441886">
            <w:pPr>
              <w:spacing w:after="0" w:line="240" w:lineRule="auto"/>
              <w:rPr>
                <w:rFonts w:ascii="Times New Roman" w:hAnsi="Times New Roman" w:cs="Times New Roman"/>
                <w:b/>
              </w:rPr>
            </w:pPr>
          </w:p>
          <w:p w14:paraId="20961688" w14:textId="77777777" w:rsidR="00303244" w:rsidRPr="00441886" w:rsidRDefault="00303244" w:rsidP="00441886">
            <w:pPr>
              <w:spacing w:after="0" w:line="240" w:lineRule="auto"/>
              <w:rPr>
                <w:rFonts w:ascii="Times New Roman" w:hAnsi="Times New Roman" w:cs="Times New Roman"/>
              </w:rPr>
            </w:pPr>
            <w:r w:rsidRPr="00441886">
              <w:rPr>
                <w:rFonts w:ascii="Times New Roman" w:hAnsi="Times New Roman" w:cs="Times New Roman"/>
                <w:b/>
              </w:rPr>
              <w:t xml:space="preserve">         0</w:t>
            </w:r>
          </w:p>
        </w:tc>
        <w:tc>
          <w:tcPr>
            <w:tcW w:w="1134" w:type="dxa"/>
            <w:tcBorders>
              <w:top w:val="single" w:sz="4" w:space="0" w:color="auto"/>
              <w:left w:val="single" w:sz="4" w:space="0" w:color="auto"/>
              <w:bottom w:val="single" w:sz="4" w:space="0" w:color="auto"/>
              <w:right w:val="single" w:sz="4" w:space="0" w:color="auto"/>
            </w:tcBorders>
          </w:tcPr>
          <w:p w14:paraId="38EB2996" w14:textId="77777777" w:rsidR="00303244" w:rsidRPr="00441886" w:rsidRDefault="00303244" w:rsidP="00441886">
            <w:pPr>
              <w:spacing w:after="0" w:line="240" w:lineRule="auto"/>
              <w:jc w:val="center"/>
              <w:rPr>
                <w:rFonts w:ascii="Times New Roman" w:hAnsi="Times New Roman" w:cs="Times New Roman"/>
              </w:rPr>
            </w:pPr>
          </w:p>
          <w:p w14:paraId="30A73297" w14:textId="77777777" w:rsidR="00303244" w:rsidRDefault="00303244" w:rsidP="00441886">
            <w:pPr>
              <w:spacing w:after="0" w:line="240" w:lineRule="auto"/>
              <w:jc w:val="center"/>
              <w:rPr>
                <w:rFonts w:ascii="Times New Roman" w:hAnsi="Times New Roman" w:cs="Times New Roman"/>
                <w:b/>
              </w:rPr>
            </w:pPr>
          </w:p>
          <w:p w14:paraId="194C8F31"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442,9</w:t>
            </w:r>
          </w:p>
          <w:p w14:paraId="291E1774" w14:textId="77777777" w:rsidR="00303244" w:rsidRDefault="00303244" w:rsidP="00441886">
            <w:pPr>
              <w:spacing w:after="0" w:line="240" w:lineRule="auto"/>
              <w:jc w:val="center"/>
              <w:rPr>
                <w:rFonts w:ascii="Times New Roman" w:hAnsi="Times New Roman" w:cs="Times New Roman"/>
                <w:b/>
              </w:rPr>
            </w:pPr>
          </w:p>
          <w:p w14:paraId="02769004" w14:textId="77777777" w:rsidR="00303244" w:rsidRDefault="00303244" w:rsidP="00441886">
            <w:pPr>
              <w:spacing w:after="0" w:line="240" w:lineRule="auto"/>
              <w:jc w:val="center"/>
              <w:rPr>
                <w:rFonts w:ascii="Times New Roman" w:hAnsi="Times New Roman" w:cs="Times New Roman"/>
                <w:b/>
              </w:rPr>
            </w:pPr>
          </w:p>
          <w:p w14:paraId="197F98E3"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442,9</w:t>
            </w:r>
          </w:p>
          <w:p w14:paraId="4F18EF1E"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b/>
              </w:rPr>
              <w:t xml:space="preserve">       </w:t>
            </w:r>
          </w:p>
          <w:p w14:paraId="0A9A3AA7" w14:textId="77777777" w:rsidR="00303244" w:rsidRDefault="00303244" w:rsidP="00441886">
            <w:pPr>
              <w:spacing w:after="0" w:line="240" w:lineRule="auto"/>
              <w:rPr>
                <w:rFonts w:ascii="Times New Roman" w:hAnsi="Times New Roman" w:cs="Times New Roman"/>
                <w:b/>
              </w:rPr>
            </w:pPr>
            <w:r w:rsidRPr="00441886">
              <w:rPr>
                <w:rFonts w:ascii="Times New Roman" w:hAnsi="Times New Roman" w:cs="Times New Roman"/>
                <w:b/>
              </w:rPr>
              <w:t xml:space="preserve">      </w:t>
            </w:r>
          </w:p>
          <w:p w14:paraId="59C8C998" w14:textId="77777777" w:rsidR="00303244" w:rsidRPr="00441886" w:rsidRDefault="00303244" w:rsidP="00441886">
            <w:pPr>
              <w:spacing w:after="0" w:line="240" w:lineRule="auto"/>
              <w:rPr>
                <w:rFonts w:ascii="Times New Roman" w:hAnsi="Times New Roman" w:cs="Times New Roman"/>
                <w:b/>
              </w:rPr>
            </w:pPr>
            <w:r>
              <w:rPr>
                <w:rFonts w:ascii="Times New Roman" w:hAnsi="Times New Roman" w:cs="Times New Roman"/>
                <w:b/>
              </w:rPr>
              <w:t xml:space="preserve">       </w:t>
            </w:r>
            <w:r w:rsidRPr="00441886">
              <w:rPr>
                <w:rFonts w:ascii="Times New Roman" w:hAnsi="Times New Roman" w:cs="Times New Roman"/>
                <w:b/>
              </w:rPr>
              <w:t>0</w:t>
            </w:r>
          </w:p>
          <w:p w14:paraId="06EABD84" w14:textId="77777777" w:rsidR="00303244" w:rsidRPr="00441886" w:rsidRDefault="00303244" w:rsidP="00441886">
            <w:pPr>
              <w:spacing w:after="0" w:line="240" w:lineRule="auto"/>
              <w:jc w:val="center"/>
              <w:rPr>
                <w:rFonts w:ascii="Times New Roman" w:hAnsi="Times New Roman" w:cs="Times New Roman"/>
                <w:b/>
              </w:rPr>
            </w:pPr>
          </w:p>
          <w:p w14:paraId="767516A4" w14:textId="77777777" w:rsidR="00303244" w:rsidRPr="00441886" w:rsidRDefault="00303244" w:rsidP="00441886">
            <w:pPr>
              <w:spacing w:after="0" w:line="240" w:lineRule="auto"/>
              <w:jc w:val="center"/>
              <w:rPr>
                <w:rFonts w:ascii="Times New Roman" w:hAnsi="Times New Roman" w:cs="Times New Roman"/>
                <w:b/>
              </w:rPr>
            </w:pPr>
          </w:p>
          <w:p w14:paraId="04F2796F"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b/>
              </w:rPr>
              <w:t>0</w:t>
            </w:r>
          </w:p>
        </w:tc>
        <w:tc>
          <w:tcPr>
            <w:tcW w:w="993" w:type="dxa"/>
            <w:tcBorders>
              <w:top w:val="single" w:sz="4" w:space="0" w:color="auto"/>
              <w:left w:val="single" w:sz="4" w:space="0" w:color="auto"/>
              <w:bottom w:val="single" w:sz="4" w:space="0" w:color="auto"/>
              <w:right w:val="single" w:sz="4" w:space="0" w:color="auto"/>
            </w:tcBorders>
          </w:tcPr>
          <w:p w14:paraId="65294182" w14:textId="77777777" w:rsidR="00303244" w:rsidRDefault="00303244">
            <w:pPr>
              <w:rPr>
                <w:rFonts w:ascii="Times New Roman" w:hAnsi="Times New Roman" w:cs="Times New Roman"/>
              </w:rPr>
            </w:pPr>
          </w:p>
          <w:p w14:paraId="7AC2FC2D" w14:textId="77777777" w:rsidR="00303244" w:rsidRPr="009942CF" w:rsidRDefault="00303244" w:rsidP="006E1726">
            <w:pPr>
              <w:spacing w:after="0" w:line="240" w:lineRule="auto"/>
              <w:jc w:val="center"/>
              <w:rPr>
                <w:rFonts w:ascii="Times New Roman" w:hAnsi="Times New Roman" w:cs="Times New Roman"/>
                <w:b/>
              </w:rPr>
            </w:pPr>
            <w:r w:rsidRPr="009942CF">
              <w:rPr>
                <w:rFonts w:ascii="Times New Roman" w:hAnsi="Times New Roman" w:cs="Times New Roman"/>
                <w:b/>
              </w:rPr>
              <w:t>572,49</w:t>
            </w:r>
          </w:p>
          <w:p w14:paraId="25515664" w14:textId="77777777" w:rsidR="00303244" w:rsidRPr="009942CF" w:rsidRDefault="00303244" w:rsidP="006E1726">
            <w:pPr>
              <w:spacing w:after="0" w:line="240" w:lineRule="auto"/>
              <w:jc w:val="center"/>
              <w:rPr>
                <w:rFonts w:ascii="Times New Roman" w:hAnsi="Times New Roman" w:cs="Times New Roman"/>
                <w:b/>
              </w:rPr>
            </w:pPr>
          </w:p>
          <w:p w14:paraId="3C6C0089" w14:textId="77777777" w:rsidR="00303244" w:rsidRPr="009942CF" w:rsidRDefault="00303244" w:rsidP="006E1726">
            <w:pPr>
              <w:spacing w:after="0" w:line="240" w:lineRule="auto"/>
              <w:jc w:val="center"/>
              <w:rPr>
                <w:rFonts w:ascii="Times New Roman" w:hAnsi="Times New Roman" w:cs="Times New Roman"/>
                <w:b/>
              </w:rPr>
            </w:pPr>
          </w:p>
          <w:p w14:paraId="165D692E" w14:textId="77777777" w:rsidR="00303244" w:rsidRPr="009942CF" w:rsidRDefault="00303244" w:rsidP="006E1726">
            <w:pPr>
              <w:spacing w:after="0" w:line="240" w:lineRule="auto"/>
              <w:jc w:val="center"/>
              <w:rPr>
                <w:rFonts w:ascii="Times New Roman" w:hAnsi="Times New Roman" w:cs="Times New Roman"/>
                <w:b/>
              </w:rPr>
            </w:pPr>
            <w:r>
              <w:rPr>
                <w:rFonts w:ascii="Times New Roman" w:hAnsi="Times New Roman" w:cs="Times New Roman"/>
                <w:b/>
              </w:rPr>
              <w:t>642,75</w:t>
            </w:r>
          </w:p>
          <w:p w14:paraId="1898C249" w14:textId="77777777" w:rsidR="00303244" w:rsidRPr="009942CF" w:rsidRDefault="00303244" w:rsidP="006E1726">
            <w:pPr>
              <w:spacing w:after="0" w:line="240" w:lineRule="auto"/>
              <w:jc w:val="center"/>
              <w:rPr>
                <w:rFonts w:ascii="Times New Roman" w:hAnsi="Times New Roman" w:cs="Times New Roman"/>
                <w:b/>
              </w:rPr>
            </w:pPr>
          </w:p>
          <w:p w14:paraId="37622351" w14:textId="77777777" w:rsidR="00303244" w:rsidRDefault="00303244" w:rsidP="006E1726">
            <w:pPr>
              <w:spacing w:after="0" w:line="240" w:lineRule="auto"/>
              <w:jc w:val="center"/>
              <w:rPr>
                <w:rFonts w:ascii="Times New Roman" w:hAnsi="Times New Roman" w:cs="Times New Roman"/>
                <w:b/>
              </w:rPr>
            </w:pPr>
          </w:p>
          <w:p w14:paraId="4AF1A820" w14:textId="77777777" w:rsidR="00303244" w:rsidRPr="009942CF" w:rsidRDefault="00303244" w:rsidP="006E1726">
            <w:pPr>
              <w:spacing w:after="0" w:line="240" w:lineRule="auto"/>
              <w:rPr>
                <w:rFonts w:ascii="Times New Roman" w:hAnsi="Times New Roman" w:cs="Times New Roman"/>
                <w:b/>
              </w:rPr>
            </w:pPr>
            <w:r>
              <w:rPr>
                <w:rFonts w:ascii="Times New Roman" w:hAnsi="Times New Roman" w:cs="Times New Roman"/>
                <w:b/>
              </w:rPr>
              <w:t xml:space="preserve">     0</w:t>
            </w:r>
          </w:p>
          <w:p w14:paraId="33CBBB54" w14:textId="77777777" w:rsidR="00303244" w:rsidRDefault="00303244" w:rsidP="006E1726">
            <w:pPr>
              <w:spacing w:after="0" w:line="240" w:lineRule="auto"/>
              <w:jc w:val="center"/>
              <w:rPr>
                <w:rFonts w:ascii="Times New Roman" w:hAnsi="Times New Roman" w:cs="Times New Roman"/>
                <w:b/>
              </w:rPr>
            </w:pPr>
          </w:p>
          <w:p w14:paraId="29DE47FB" w14:textId="77777777" w:rsidR="00303244" w:rsidRDefault="00303244" w:rsidP="006E1726">
            <w:pPr>
              <w:spacing w:after="0" w:line="240" w:lineRule="auto"/>
              <w:jc w:val="center"/>
              <w:rPr>
                <w:rFonts w:ascii="Times New Roman" w:hAnsi="Times New Roman" w:cs="Times New Roman"/>
                <w:b/>
              </w:rPr>
            </w:pPr>
          </w:p>
          <w:p w14:paraId="4F7C2014" w14:textId="77777777" w:rsidR="00303244" w:rsidRPr="009942CF" w:rsidRDefault="00303244" w:rsidP="006E1726">
            <w:pPr>
              <w:spacing w:after="0" w:line="240" w:lineRule="auto"/>
              <w:jc w:val="center"/>
              <w:rPr>
                <w:rFonts w:ascii="Times New Roman" w:hAnsi="Times New Roman" w:cs="Times New Roman"/>
                <w:b/>
              </w:rPr>
            </w:pPr>
            <w:r>
              <w:rPr>
                <w:rFonts w:ascii="Times New Roman" w:hAnsi="Times New Roman" w:cs="Times New Roman"/>
                <w:b/>
              </w:rPr>
              <w:t>232,23</w:t>
            </w:r>
          </w:p>
          <w:p w14:paraId="67E78C6F" w14:textId="77777777" w:rsidR="00303244" w:rsidRPr="009942CF" w:rsidRDefault="00303244" w:rsidP="006E1726">
            <w:pPr>
              <w:spacing w:line="240" w:lineRule="auto"/>
              <w:jc w:val="center"/>
              <w:rPr>
                <w:rFonts w:ascii="Times New Roman" w:hAnsi="Times New Roman" w:cs="Times New Roman"/>
                <w:b/>
              </w:rPr>
            </w:pPr>
          </w:p>
          <w:p w14:paraId="3903711D" w14:textId="77777777" w:rsidR="00303244" w:rsidRPr="00441886" w:rsidRDefault="00303244" w:rsidP="00CA703F">
            <w:pPr>
              <w:spacing w:after="0" w:line="240" w:lineRule="auto"/>
              <w:jc w:val="center"/>
              <w:rPr>
                <w:rFonts w:ascii="Times New Roman" w:hAnsi="Times New Roman" w:cs="Times New Roman"/>
              </w:rPr>
            </w:pPr>
          </w:p>
        </w:tc>
        <w:tc>
          <w:tcPr>
            <w:tcW w:w="1302" w:type="dxa"/>
            <w:shd w:val="clear" w:color="auto" w:fill="auto"/>
          </w:tcPr>
          <w:p w14:paraId="541749DD" w14:textId="77777777" w:rsidR="00303244" w:rsidRPr="00441886" w:rsidRDefault="00303244" w:rsidP="00441886">
            <w:pPr>
              <w:spacing w:after="0" w:line="240" w:lineRule="auto"/>
              <w:jc w:val="center"/>
              <w:rPr>
                <w:rFonts w:ascii="Times New Roman" w:hAnsi="Times New Roman" w:cs="Times New Roman"/>
                <w:b/>
              </w:rPr>
            </w:pPr>
          </w:p>
          <w:p w14:paraId="1C798572" w14:textId="77777777" w:rsidR="00303244" w:rsidRDefault="00303244" w:rsidP="00441886">
            <w:pPr>
              <w:spacing w:after="0" w:line="240" w:lineRule="auto"/>
              <w:jc w:val="center"/>
              <w:rPr>
                <w:rFonts w:ascii="Times New Roman" w:hAnsi="Times New Roman" w:cs="Times New Roman"/>
                <w:b/>
              </w:rPr>
            </w:pPr>
          </w:p>
          <w:p w14:paraId="7D0117F0" w14:textId="77777777" w:rsidR="00303244" w:rsidRDefault="00FC4A96" w:rsidP="00441886">
            <w:pPr>
              <w:spacing w:after="0" w:line="240" w:lineRule="auto"/>
              <w:jc w:val="center"/>
              <w:rPr>
                <w:rFonts w:ascii="Times New Roman" w:hAnsi="Times New Roman" w:cs="Times New Roman"/>
                <w:b/>
              </w:rPr>
            </w:pPr>
            <w:r>
              <w:rPr>
                <w:rFonts w:ascii="Times New Roman" w:hAnsi="Times New Roman" w:cs="Times New Roman"/>
                <w:b/>
              </w:rPr>
              <w:t>6,87</w:t>
            </w:r>
          </w:p>
          <w:p w14:paraId="2E0054DD" w14:textId="77777777" w:rsidR="00FC4A96" w:rsidRDefault="00FC4A96" w:rsidP="00441886">
            <w:pPr>
              <w:spacing w:after="0" w:line="240" w:lineRule="auto"/>
              <w:jc w:val="center"/>
              <w:rPr>
                <w:rFonts w:ascii="Times New Roman" w:hAnsi="Times New Roman" w:cs="Times New Roman"/>
                <w:b/>
              </w:rPr>
            </w:pPr>
          </w:p>
          <w:p w14:paraId="5DC473BB" w14:textId="77777777" w:rsidR="00FC4A96" w:rsidRDefault="00FC4A96" w:rsidP="00441886">
            <w:pPr>
              <w:spacing w:after="0" w:line="240" w:lineRule="auto"/>
              <w:jc w:val="center"/>
              <w:rPr>
                <w:rFonts w:ascii="Times New Roman" w:hAnsi="Times New Roman" w:cs="Times New Roman"/>
                <w:b/>
              </w:rPr>
            </w:pPr>
          </w:p>
          <w:p w14:paraId="5498B7C8" w14:textId="77777777" w:rsidR="00FC4A96" w:rsidRDefault="00FC4A96" w:rsidP="00441886">
            <w:pPr>
              <w:spacing w:after="0" w:line="240" w:lineRule="auto"/>
              <w:jc w:val="center"/>
              <w:rPr>
                <w:rFonts w:ascii="Times New Roman" w:hAnsi="Times New Roman" w:cs="Times New Roman"/>
                <w:b/>
              </w:rPr>
            </w:pPr>
            <w:r>
              <w:rPr>
                <w:rFonts w:ascii="Times New Roman" w:hAnsi="Times New Roman" w:cs="Times New Roman"/>
                <w:b/>
              </w:rPr>
              <w:t>6,55</w:t>
            </w:r>
          </w:p>
          <w:p w14:paraId="01CF4E40" w14:textId="77777777" w:rsidR="00FC4A96" w:rsidRDefault="00FC4A96" w:rsidP="00441886">
            <w:pPr>
              <w:spacing w:after="0" w:line="240" w:lineRule="auto"/>
              <w:jc w:val="center"/>
              <w:rPr>
                <w:rFonts w:ascii="Times New Roman" w:hAnsi="Times New Roman" w:cs="Times New Roman"/>
                <w:b/>
              </w:rPr>
            </w:pPr>
          </w:p>
          <w:p w14:paraId="08F99185" w14:textId="77777777" w:rsidR="00FC4A96" w:rsidRDefault="00FC4A96" w:rsidP="00441886">
            <w:pPr>
              <w:spacing w:after="0" w:line="240" w:lineRule="auto"/>
              <w:jc w:val="center"/>
              <w:rPr>
                <w:rFonts w:ascii="Times New Roman" w:hAnsi="Times New Roman" w:cs="Times New Roman"/>
                <w:b/>
              </w:rPr>
            </w:pPr>
          </w:p>
          <w:p w14:paraId="69504B7F" w14:textId="77777777" w:rsidR="00FC4A96" w:rsidRDefault="00FC4A96" w:rsidP="00441886">
            <w:pPr>
              <w:spacing w:after="0" w:line="240" w:lineRule="auto"/>
              <w:jc w:val="center"/>
              <w:rPr>
                <w:rFonts w:ascii="Times New Roman" w:hAnsi="Times New Roman" w:cs="Times New Roman"/>
                <w:b/>
              </w:rPr>
            </w:pPr>
            <w:r>
              <w:rPr>
                <w:rFonts w:ascii="Times New Roman" w:hAnsi="Times New Roman" w:cs="Times New Roman"/>
                <w:b/>
              </w:rPr>
              <w:t>-</w:t>
            </w:r>
          </w:p>
          <w:p w14:paraId="486D301A" w14:textId="77777777" w:rsidR="00FC4A96" w:rsidRDefault="00FC4A96" w:rsidP="00441886">
            <w:pPr>
              <w:spacing w:after="0" w:line="240" w:lineRule="auto"/>
              <w:jc w:val="center"/>
              <w:rPr>
                <w:rFonts w:ascii="Times New Roman" w:hAnsi="Times New Roman" w:cs="Times New Roman"/>
                <w:b/>
              </w:rPr>
            </w:pPr>
          </w:p>
          <w:p w14:paraId="1FDB325C" w14:textId="77777777" w:rsidR="00FC4A96" w:rsidRDefault="00FC4A96" w:rsidP="00441886">
            <w:pPr>
              <w:spacing w:after="0" w:line="240" w:lineRule="auto"/>
              <w:jc w:val="center"/>
              <w:rPr>
                <w:rFonts w:ascii="Times New Roman" w:hAnsi="Times New Roman" w:cs="Times New Roman"/>
                <w:b/>
              </w:rPr>
            </w:pPr>
          </w:p>
          <w:p w14:paraId="3727AFE4" w14:textId="77777777" w:rsidR="00FC4A96" w:rsidRPr="00441886" w:rsidRDefault="00FC4A96" w:rsidP="00441886">
            <w:pPr>
              <w:spacing w:after="0" w:line="240" w:lineRule="auto"/>
              <w:jc w:val="center"/>
              <w:rPr>
                <w:rFonts w:ascii="Times New Roman" w:hAnsi="Times New Roman" w:cs="Times New Roman"/>
                <w:b/>
              </w:rPr>
            </w:pPr>
            <w:r>
              <w:rPr>
                <w:rFonts w:ascii="Times New Roman" w:hAnsi="Times New Roman" w:cs="Times New Roman"/>
                <w:b/>
              </w:rPr>
              <w:t>-</w:t>
            </w:r>
          </w:p>
        </w:tc>
      </w:tr>
      <w:tr w:rsidR="00303244" w:rsidRPr="00441886" w14:paraId="7D21C2EA" w14:textId="77777777" w:rsidTr="00841CD9">
        <w:trPr>
          <w:gridAfter w:val="1"/>
          <w:wAfter w:w="19" w:type="dxa"/>
          <w:trHeight w:val="3867"/>
          <w:jc w:val="center"/>
        </w:trPr>
        <w:tc>
          <w:tcPr>
            <w:tcW w:w="6062" w:type="dxa"/>
            <w:tcBorders>
              <w:top w:val="single" w:sz="4" w:space="0" w:color="auto"/>
              <w:left w:val="single" w:sz="4" w:space="0" w:color="auto"/>
              <w:bottom w:val="single" w:sz="4" w:space="0" w:color="auto"/>
              <w:right w:val="single" w:sz="4" w:space="0" w:color="auto"/>
            </w:tcBorders>
            <w:hideMark/>
          </w:tcPr>
          <w:p w14:paraId="1ECA0857"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lastRenderedPageBreak/>
              <w:t>Первичная заболеваемость туберкулезом (на 100 тыс. населения):</w:t>
            </w:r>
          </w:p>
          <w:p w14:paraId="47AEC66D"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w:t>
            </w:r>
          </w:p>
          <w:p w14:paraId="16FF0EC1"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среди городского населения</w:t>
            </w:r>
          </w:p>
          <w:p w14:paraId="51E5BCB5"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среди сельского населения.</w:t>
            </w:r>
          </w:p>
          <w:p w14:paraId="7585473D"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 динамическая внутригодовая;</w:t>
            </w:r>
          </w:p>
          <w:p w14:paraId="150AE70C"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w:t>
            </w:r>
          </w:p>
          <w:p w14:paraId="5E4E82D0"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взрослых 18 лет и старше;</w:t>
            </w:r>
          </w:p>
          <w:p w14:paraId="04FD3C09"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w:t>
            </w:r>
          </w:p>
          <w:p w14:paraId="01F4C9EA"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подростков (15-17 лет);</w:t>
            </w:r>
          </w:p>
          <w:p w14:paraId="26F2C2AB"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w:t>
            </w:r>
          </w:p>
          <w:p w14:paraId="4A22D77D" w14:textId="77777777" w:rsidR="00303244"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детей (0-14 лет).     </w:t>
            </w:r>
          </w:p>
          <w:p w14:paraId="35B1BE30"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w:t>
            </w:r>
          </w:p>
        </w:tc>
        <w:tc>
          <w:tcPr>
            <w:tcW w:w="1134" w:type="dxa"/>
            <w:tcBorders>
              <w:top w:val="single" w:sz="4" w:space="0" w:color="auto"/>
              <w:left w:val="single" w:sz="4" w:space="0" w:color="auto"/>
              <w:bottom w:val="single" w:sz="4" w:space="0" w:color="auto"/>
              <w:right w:val="single" w:sz="4" w:space="0" w:color="auto"/>
            </w:tcBorders>
          </w:tcPr>
          <w:p w14:paraId="7EDA00DD" w14:textId="77777777" w:rsidR="00303244" w:rsidRDefault="00303244" w:rsidP="00441886">
            <w:pPr>
              <w:spacing w:after="0" w:line="240" w:lineRule="auto"/>
              <w:jc w:val="center"/>
              <w:rPr>
                <w:rFonts w:ascii="Times New Roman" w:hAnsi="Times New Roman" w:cs="Times New Roman"/>
                <w:b/>
              </w:rPr>
            </w:pPr>
          </w:p>
          <w:p w14:paraId="0C601ECA" w14:textId="77777777" w:rsidR="00303244" w:rsidRPr="00441886" w:rsidRDefault="00303244" w:rsidP="00441886">
            <w:pPr>
              <w:spacing w:after="0" w:line="240" w:lineRule="auto"/>
              <w:jc w:val="center"/>
              <w:rPr>
                <w:rFonts w:ascii="Times New Roman" w:hAnsi="Times New Roman" w:cs="Times New Roman"/>
                <w:b/>
              </w:rPr>
            </w:pPr>
          </w:p>
          <w:p w14:paraId="5E89F2A3"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38,5</w:t>
            </w:r>
          </w:p>
          <w:p w14:paraId="6D2E4D73"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29,8</w:t>
            </w:r>
          </w:p>
          <w:p w14:paraId="245E26BF"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36,1</w:t>
            </w:r>
          </w:p>
          <w:p w14:paraId="4B012B80" w14:textId="77777777" w:rsidR="00303244" w:rsidRPr="00441886" w:rsidRDefault="00303244" w:rsidP="00441886">
            <w:pPr>
              <w:spacing w:after="0" w:line="240" w:lineRule="auto"/>
              <w:jc w:val="center"/>
              <w:rPr>
                <w:rFonts w:ascii="Times New Roman" w:hAnsi="Times New Roman" w:cs="Times New Roman"/>
                <w:b/>
              </w:rPr>
            </w:pPr>
          </w:p>
          <w:p w14:paraId="06EEBD99"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46,2</w:t>
            </w:r>
          </w:p>
          <w:p w14:paraId="0FEC3FDF" w14:textId="77777777" w:rsidR="00303244" w:rsidRPr="00441886" w:rsidRDefault="00303244" w:rsidP="00441886">
            <w:pPr>
              <w:spacing w:after="0" w:line="240" w:lineRule="auto"/>
              <w:jc w:val="center"/>
              <w:rPr>
                <w:rFonts w:ascii="Times New Roman" w:hAnsi="Times New Roman" w:cs="Times New Roman"/>
                <w:b/>
              </w:rPr>
            </w:pPr>
          </w:p>
          <w:p w14:paraId="755B04B5"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p w14:paraId="3FD08485" w14:textId="77777777" w:rsidR="00303244" w:rsidRPr="00441886" w:rsidRDefault="00303244" w:rsidP="00441886">
            <w:pPr>
              <w:spacing w:after="0" w:line="240" w:lineRule="auto"/>
              <w:jc w:val="center"/>
              <w:rPr>
                <w:rFonts w:ascii="Times New Roman" w:hAnsi="Times New Roman" w:cs="Times New Roman"/>
                <w:b/>
              </w:rPr>
            </w:pPr>
          </w:p>
          <w:p w14:paraId="3D78CA64"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tc>
        <w:tc>
          <w:tcPr>
            <w:tcW w:w="1417" w:type="dxa"/>
            <w:tcBorders>
              <w:top w:val="single" w:sz="4" w:space="0" w:color="auto"/>
              <w:left w:val="single" w:sz="4" w:space="0" w:color="auto"/>
              <w:bottom w:val="single" w:sz="4" w:space="0" w:color="auto"/>
              <w:right w:val="single" w:sz="4" w:space="0" w:color="auto"/>
            </w:tcBorders>
          </w:tcPr>
          <w:p w14:paraId="5DF943A1" w14:textId="77777777" w:rsidR="00303244" w:rsidRDefault="00303244" w:rsidP="00441886">
            <w:pPr>
              <w:spacing w:after="0" w:line="240" w:lineRule="auto"/>
              <w:jc w:val="center"/>
              <w:rPr>
                <w:rFonts w:ascii="Times New Roman" w:hAnsi="Times New Roman" w:cs="Times New Roman"/>
              </w:rPr>
            </w:pPr>
          </w:p>
          <w:p w14:paraId="3EA46782" w14:textId="77777777" w:rsidR="00303244" w:rsidRPr="00441886" w:rsidRDefault="00303244" w:rsidP="00441886">
            <w:pPr>
              <w:spacing w:after="0" w:line="240" w:lineRule="auto"/>
              <w:jc w:val="center"/>
              <w:rPr>
                <w:rFonts w:ascii="Times New Roman" w:hAnsi="Times New Roman" w:cs="Times New Roman"/>
              </w:rPr>
            </w:pPr>
          </w:p>
          <w:p w14:paraId="4423AEE8"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33,7</w:t>
            </w:r>
          </w:p>
          <w:p w14:paraId="27F9DB77"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13,5</w:t>
            </w:r>
          </w:p>
          <w:p w14:paraId="37652E43"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20,2</w:t>
            </w:r>
          </w:p>
          <w:p w14:paraId="3FAC8580" w14:textId="77777777" w:rsidR="00303244" w:rsidRPr="00441886" w:rsidRDefault="00303244" w:rsidP="00441886">
            <w:pPr>
              <w:spacing w:after="0" w:line="240" w:lineRule="auto"/>
              <w:jc w:val="center"/>
              <w:rPr>
                <w:rFonts w:ascii="Times New Roman" w:hAnsi="Times New Roman" w:cs="Times New Roman"/>
                <w:b/>
              </w:rPr>
            </w:pPr>
          </w:p>
          <w:p w14:paraId="588A4C13"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33,7</w:t>
            </w:r>
          </w:p>
          <w:p w14:paraId="4C95672B" w14:textId="77777777" w:rsidR="00303244" w:rsidRPr="00441886" w:rsidRDefault="00303244" w:rsidP="00441886">
            <w:pPr>
              <w:spacing w:after="0" w:line="240" w:lineRule="auto"/>
              <w:jc w:val="center"/>
              <w:rPr>
                <w:rFonts w:ascii="Times New Roman" w:hAnsi="Times New Roman" w:cs="Times New Roman"/>
                <w:b/>
              </w:rPr>
            </w:pPr>
          </w:p>
          <w:p w14:paraId="1AA3B68A"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p w14:paraId="159E7E6A" w14:textId="77777777" w:rsidR="00303244" w:rsidRPr="00441886" w:rsidRDefault="00303244" w:rsidP="00441886">
            <w:pPr>
              <w:spacing w:after="0" w:line="240" w:lineRule="auto"/>
              <w:jc w:val="center"/>
              <w:rPr>
                <w:rFonts w:ascii="Times New Roman" w:hAnsi="Times New Roman" w:cs="Times New Roman"/>
                <w:b/>
              </w:rPr>
            </w:pPr>
          </w:p>
          <w:p w14:paraId="7C645769"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tc>
        <w:tc>
          <w:tcPr>
            <w:tcW w:w="1134" w:type="dxa"/>
            <w:tcBorders>
              <w:top w:val="single" w:sz="4" w:space="0" w:color="auto"/>
              <w:left w:val="single" w:sz="4" w:space="0" w:color="auto"/>
              <w:bottom w:val="single" w:sz="4" w:space="0" w:color="auto"/>
              <w:right w:val="single" w:sz="4" w:space="0" w:color="auto"/>
            </w:tcBorders>
          </w:tcPr>
          <w:p w14:paraId="307A4C1C" w14:textId="77777777" w:rsidR="00303244" w:rsidRDefault="00303244" w:rsidP="00441886">
            <w:pPr>
              <w:spacing w:after="0" w:line="240" w:lineRule="auto"/>
              <w:jc w:val="center"/>
              <w:rPr>
                <w:rFonts w:ascii="Times New Roman" w:hAnsi="Times New Roman" w:cs="Times New Roman"/>
              </w:rPr>
            </w:pPr>
          </w:p>
          <w:p w14:paraId="5EC6967A" w14:textId="77777777" w:rsidR="00303244" w:rsidRPr="00441886" w:rsidRDefault="00303244" w:rsidP="00441886">
            <w:pPr>
              <w:spacing w:after="0" w:line="240" w:lineRule="auto"/>
              <w:jc w:val="center"/>
              <w:rPr>
                <w:rFonts w:ascii="Times New Roman" w:hAnsi="Times New Roman" w:cs="Times New Roman"/>
              </w:rPr>
            </w:pPr>
          </w:p>
          <w:p w14:paraId="0387AB07"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p w14:paraId="06B8E3D1"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p w14:paraId="7E088C35"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p w14:paraId="28F7D1CE" w14:textId="77777777" w:rsidR="00303244" w:rsidRPr="00441886" w:rsidRDefault="00303244" w:rsidP="00441886">
            <w:pPr>
              <w:spacing w:after="0" w:line="240" w:lineRule="auto"/>
              <w:jc w:val="center"/>
              <w:rPr>
                <w:rFonts w:ascii="Times New Roman" w:hAnsi="Times New Roman" w:cs="Times New Roman"/>
              </w:rPr>
            </w:pPr>
          </w:p>
          <w:p w14:paraId="46388BC0"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p w14:paraId="02561C45" w14:textId="77777777" w:rsidR="00303244" w:rsidRPr="00441886" w:rsidRDefault="00303244" w:rsidP="00441886">
            <w:pPr>
              <w:spacing w:after="0" w:line="240" w:lineRule="auto"/>
              <w:jc w:val="center"/>
              <w:rPr>
                <w:rFonts w:ascii="Times New Roman" w:hAnsi="Times New Roman" w:cs="Times New Roman"/>
              </w:rPr>
            </w:pPr>
          </w:p>
          <w:p w14:paraId="3C873C89"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p w14:paraId="2B2A39D3" w14:textId="77777777" w:rsidR="00303244" w:rsidRPr="00441886" w:rsidRDefault="00303244" w:rsidP="00441886">
            <w:pPr>
              <w:spacing w:after="0" w:line="240" w:lineRule="auto"/>
              <w:jc w:val="center"/>
              <w:rPr>
                <w:rFonts w:ascii="Times New Roman" w:hAnsi="Times New Roman" w:cs="Times New Roman"/>
              </w:rPr>
            </w:pPr>
          </w:p>
          <w:p w14:paraId="0DF92D45"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2B4A6CD6" w14:textId="77777777" w:rsidR="00303244" w:rsidRDefault="00303244" w:rsidP="00441886">
            <w:pPr>
              <w:spacing w:after="0" w:line="240" w:lineRule="auto"/>
              <w:jc w:val="center"/>
              <w:rPr>
                <w:rFonts w:ascii="Times New Roman" w:hAnsi="Times New Roman" w:cs="Times New Roman"/>
              </w:rPr>
            </w:pPr>
          </w:p>
          <w:p w14:paraId="613E0D21" w14:textId="77777777" w:rsidR="00303244" w:rsidRPr="00441886" w:rsidRDefault="00303244" w:rsidP="00441886">
            <w:pPr>
              <w:spacing w:after="0" w:line="240" w:lineRule="auto"/>
              <w:jc w:val="center"/>
              <w:rPr>
                <w:rFonts w:ascii="Times New Roman" w:hAnsi="Times New Roman" w:cs="Times New Roman"/>
              </w:rPr>
            </w:pPr>
          </w:p>
          <w:p w14:paraId="248A9E74"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32,6</w:t>
            </w:r>
          </w:p>
          <w:p w14:paraId="74ED9E75"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15,0</w:t>
            </w:r>
          </w:p>
          <w:p w14:paraId="5AE4D1EF"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46,1</w:t>
            </w:r>
          </w:p>
          <w:p w14:paraId="1756992A" w14:textId="77777777" w:rsidR="00303244" w:rsidRPr="00441886" w:rsidRDefault="00303244" w:rsidP="00441886">
            <w:pPr>
              <w:spacing w:after="0" w:line="240" w:lineRule="auto"/>
              <w:jc w:val="center"/>
              <w:rPr>
                <w:rFonts w:ascii="Times New Roman" w:hAnsi="Times New Roman" w:cs="Times New Roman"/>
                <w:b/>
              </w:rPr>
            </w:pPr>
          </w:p>
          <w:p w14:paraId="703EA3D7"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b/>
              </w:rPr>
              <w:t xml:space="preserve">    32,6</w:t>
            </w:r>
          </w:p>
          <w:p w14:paraId="2E20692A" w14:textId="77777777" w:rsidR="00303244" w:rsidRPr="00441886" w:rsidRDefault="00303244" w:rsidP="00441886">
            <w:pPr>
              <w:spacing w:after="0" w:line="240" w:lineRule="auto"/>
              <w:jc w:val="center"/>
              <w:rPr>
                <w:rFonts w:ascii="Times New Roman" w:hAnsi="Times New Roman" w:cs="Times New Roman"/>
                <w:b/>
              </w:rPr>
            </w:pPr>
          </w:p>
          <w:p w14:paraId="2C6F460D"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w:t>
            </w:r>
          </w:p>
          <w:p w14:paraId="43DF39BD" w14:textId="77777777" w:rsidR="00303244" w:rsidRPr="00441886" w:rsidRDefault="00303244" w:rsidP="00441886">
            <w:pPr>
              <w:spacing w:after="0" w:line="240" w:lineRule="auto"/>
              <w:jc w:val="center"/>
              <w:rPr>
                <w:rFonts w:ascii="Times New Roman" w:hAnsi="Times New Roman" w:cs="Times New Roman"/>
              </w:rPr>
            </w:pPr>
          </w:p>
          <w:p w14:paraId="65B6D968" w14:textId="77777777" w:rsidR="00303244" w:rsidRPr="00933F28" w:rsidRDefault="00303244" w:rsidP="00933F28">
            <w:pPr>
              <w:spacing w:after="0" w:line="240" w:lineRule="auto"/>
              <w:jc w:val="center"/>
              <w:rPr>
                <w:rFonts w:ascii="Times New Roman" w:hAnsi="Times New Roman" w:cs="Times New Roman"/>
                <w:b/>
              </w:rPr>
            </w:pPr>
            <w:r w:rsidRPr="00441886">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32BF4B24" w14:textId="77777777" w:rsidR="00303244" w:rsidRDefault="00303244" w:rsidP="0012010E">
            <w:pPr>
              <w:spacing w:after="0" w:line="240" w:lineRule="auto"/>
              <w:jc w:val="center"/>
              <w:rPr>
                <w:rFonts w:ascii="Times New Roman" w:hAnsi="Times New Roman" w:cs="Times New Roman"/>
              </w:rPr>
            </w:pPr>
          </w:p>
          <w:p w14:paraId="6FB26E2E" w14:textId="77777777" w:rsidR="00303244" w:rsidRDefault="00303244" w:rsidP="0012010E">
            <w:pPr>
              <w:spacing w:after="0" w:line="240" w:lineRule="auto"/>
              <w:jc w:val="center"/>
              <w:rPr>
                <w:rFonts w:ascii="Times New Roman" w:hAnsi="Times New Roman" w:cs="Times New Roman"/>
              </w:rPr>
            </w:pPr>
          </w:p>
          <w:p w14:paraId="2B39CD34" w14:textId="77777777" w:rsidR="00303244" w:rsidRPr="0012010E" w:rsidRDefault="00303244" w:rsidP="0012010E">
            <w:pPr>
              <w:spacing w:after="0" w:line="240" w:lineRule="auto"/>
              <w:jc w:val="center"/>
              <w:rPr>
                <w:rFonts w:ascii="Times New Roman" w:hAnsi="Times New Roman" w:cs="Times New Roman"/>
                <w:b/>
              </w:rPr>
            </w:pPr>
            <w:r w:rsidRPr="0012010E">
              <w:rPr>
                <w:rFonts w:ascii="Times New Roman" w:hAnsi="Times New Roman" w:cs="Times New Roman"/>
                <w:b/>
              </w:rPr>
              <w:t>26,6</w:t>
            </w:r>
          </w:p>
          <w:p w14:paraId="63820C58" w14:textId="77777777" w:rsidR="00303244" w:rsidRPr="0012010E" w:rsidRDefault="00303244" w:rsidP="0012010E">
            <w:pPr>
              <w:spacing w:after="0" w:line="240" w:lineRule="auto"/>
              <w:jc w:val="center"/>
              <w:rPr>
                <w:rFonts w:ascii="Times New Roman" w:hAnsi="Times New Roman" w:cs="Times New Roman"/>
                <w:b/>
              </w:rPr>
            </w:pPr>
            <w:r>
              <w:rPr>
                <w:rFonts w:ascii="Times New Roman" w:hAnsi="Times New Roman" w:cs="Times New Roman"/>
                <w:b/>
              </w:rPr>
              <w:t>15,1</w:t>
            </w:r>
          </w:p>
          <w:p w14:paraId="0F207E9D" w14:textId="77777777" w:rsidR="00303244" w:rsidRPr="0012010E" w:rsidRDefault="00303244" w:rsidP="0012010E">
            <w:pPr>
              <w:spacing w:after="0" w:line="240" w:lineRule="auto"/>
              <w:jc w:val="center"/>
              <w:rPr>
                <w:rFonts w:ascii="Times New Roman" w:hAnsi="Times New Roman" w:cs="Times New Roman"/>
                <w:b/>
              </w:rPr>
            </w:pPr>
            <w:r>
              <w:rPr>
                <w:rFonts w:ascii="Times New Roman" w:hAnsi="Times New Roman" w:cs="Times New Roman"/>
                <w:b/>
              </w:rPr>
              <w:t>35,7</w:t>
            </w:r>
          </w:p>
          <w:p w14:paraId="6CA5FD10" w14:textId="77777777" w:rsidR="00303244" w:rsidRPr="0012010E" w:rsidRDefault="00303244" w:rsidP="0012010E">
            <w:pPr>
              <w:spacing w:after="0" w:line="240" w:lineRule="auto"/>
              <w:jc w:val="center"/>
              <w:rPr>
                <w:rFonts w:ascii="Times New Roman" w:hAnsi="Times New Roman" w:cs="Times New Roman"/>
                <w:b/>
              </w:rPr>
            </w:pPr>
          </w:p>
          <w:p w14:paraId="36EA3936" w14:textId="77777777" w:rsidR="00303244" w:rsidRDefault="00303244" w:rsidP="0012010E">
            <w:pPr>
              <w:spacing w:after="0" w:line="240" w:lineRule="auto"/>
              <w:jc w:val="center"/>
              <w:rPr>
                <w:rFonts w:ascii="Times New Roman" w:hAnsi="Times New Roman" w:cs="Times New Roman"/>
                <w:b/>
              </w:rPr>
            </w:pPr>
            <w:r>
              <w:rPr>
                <w:rFonts w:ascii="Times New Roman" w:hAnsi="Times New Roman" w:cs="Times New Roman"/>
                <w:b/>
              </w:rPr>
              <w:t>31,7</w:t>
            </w:r>
          </w:p>
          <w:p w14:paraId="52A1A3C2" w14:textId="77777777" w:rsidR="00303244" w:rsidRDefault="00303244" w:rsidP="0012010E">
            <w:pPr>
              <w:spacing w:after="0" w:line="240" w:lineRule="auto"/>
              <w:jc w:val="center"/>
              <w:rPr>
                <w:rFonts w:ascii="Times New Roman" w:hAnsi="Times New Roman" w:cs="Times New Roman"/>
                <w:b/>
              </w:rPr>
            </w:pPr>
          </w:p>
          <w:p w14:paraId="1E142CD5" w14:textId="77777777" w:rsidR="00303244" w:rsidRDefault="00303244" w:rsidP="0012010E">
            <w:pPr>
              <w:spacing w:after="0" w:line="240" w:lineRule="auto"/>
              <w:jc w:val="center"/>
              <w:rPr>
                <w:rFonts w:ascii="Times New Roman" w:hAnsi="Times New Roman" w:cs="Times New Roman"/>
                <w:b/>
              </w:rPr>
            </w:pPr>
            <w:r>
              <w:rPr>
                <w:rFonts w:ascii="Times New Roman" w:hAnsi="Times New Roman" w:cs="Times New Roman"/>
                <w:b/>
              </w:rPr>
              <w:t>-</w:t>
            </w:r>
          </w:p>
          <w:p w14:paraId="0708BBAD" w14:textId="77777777" w:rsidR="00303244" w:rsidRDefault="00303244" w:rsidP="0012010E">
            <w:pPr>
              <w:spacing w:after="0" w:line="240" w:lineRule="auto"/>
              <w:jc w:val="center"/>
              <w:rPr>
                <w:rFonts w:ascii="Times New Roman" w:hAnsi="Times New Roman" w:cs="Times New Roman"/>
                <w:b/>
              </w:rPr>
            </w:pPr>
          </w:p>
          <w:p w14:paraId="75149C95" w14:textId="77777777" w:rsidR="00303244" w:rsidRPr="0012010E" w:rsidRDefault="00303244" w:rsidP="0012010E">
            <w:pPr>
              <w:spacing w:after="0" w:line="240" w:lineRule="auto"/>
              <w:jc w:val="center"/>
              <w:rPr>
                <w:rFonts w:ascii="Times New Roman" w:hAnsi="Times New Roman" w:cs="Times New Roman"/>
                <w:b/>
              </w:rPr>
            </w:pPr>
            <w:r>
              <w:rPr>
                <w:rFonts w:ascii="Times New Roman" w:hAnsi="Times New Roman" w:cs="Times New Roman"/>
                <w:b/>
              </w:rPr>
              <w:t>-</w:t>
            </w:r>
          </w:p>
          <w:p w14:paraId="32C7FDEF" w14:textId="77777777" w:rsidR="00303244" w:rsidRDefault="00303244" w:rsidP="0012010E">
            <w:pPr>
              <w:spacing w:after="0" w:line="240" w:lineRule="auto"/>
              <w:jc w:val="center"/>
              <w:rPr>
                <w:rFonts w:ascii="Times New Roman" w:hAnsi="Times New Roman" w:cs="Times New Roman"/>
              </w:rPr>
            </w:pPr>
          </w:p>
          <w:p w14:paraId="3D6592C4" w14:textId="77777777" w:rsidR="00303244" w:rsidRDefault="00303244" w:rsidP="0012010E">
            <w:pPr>
              <w:spacing w:after="0"/>
              <w:rPr>
                <w:rFonts w:ascii="Times New Roman" w:hAnsi="Times New Roman" w:cs="Times New Roman"/>
              </w:rPr>
            </w:pPr>
          </w:p>
          <w:p w14:paraId="7CBC33FA" w14:textId="77777777" w:rsidR="00FA2671" w:rsidRPr="00441886" w:rsidRDefault="00FA2671" w:rsidP="00FA2671">
            <w:pPr>
              <w:spacing w:after="0" w:line="240" w:lineRule="auto"/>
              <w:rPr>
                <w:rFonts w:ascii="Times New Roman" w:hAnsi="Times New Roman" w:cs="Times New Roman"/>
              </w:rPr>
            </w:pPr>
          </w:p>
        </w:tc>
        <w:tc>
          <w:tcPr>
            <w:tcW w:w="1302" w:type="dxa"/>
            <w:shd w:val="clear" w:color="auto" w:fill="auto"/>
          </w:tcPr>
          <w:p w14:paraId="5B2308A9" w14:textId="77777777" w:rsidR="00303244" w:rsidRDefault="00303244" w:rsidP="00441886">
            <w:pPr>
              <w:spacing w:after="0" w:line="240" w:lineRule="auto"/>
              <w:jc w:val="center"/>
              <w:rPr>
                <w:rFonts w:ascii="Times New Roman" w:hAnsi="Times New Roman" w:cs="Times New Roman"/>
                <w:b/>
              </w:rPr>
            </w:pPr>
          </w:p>
          <w:p w14:paraId="6A102B8F" w14:textId="77777777" w:rsidR="00303244" w:rsidRDefault="00303244" w:rsidP="00441886">
            <w:pPr>
              <w:spacing w:after="0" w:line="240" w:lineRule="auto"/>
              <w:jc w:val="center"/>
              <w:rPr>
                <w:rFonts w:ascii="Times New Roman" w:hAnsi="Times New Roman" w:cs="Times New Roman"/>
                <w:b/>
              </w:rPr>
            </w:pPr>
          </w:p>
          <w:p w14:paraId="096409EF" w14:textId="77777777" w:rsidR="00303244" w:rsidRDefault="002641C2" w:rsidP="00441886">
            <w:pPr>
              <w:spacing w:after="0" w:line="240" w:lineRule="auto"/>
              <w:jc w:val="center"/>
              <w:rPr>
                <w:rFonts w:ascii="Times New Roman" w:hAnsi="Times New Roman" w:cs="Times New Roman"/>
                <w:b/>
              </w:rPr>
            </w:pPr>
            <w:r>
              <w:rPr>
                <w:rFonts w:ascii="Times New Roman" w:hAnsi="Times New Roman" w:cs="Times New Roman"/>
                <w:b/>
              </w:rPr>
              <w:t>-</w:t>
            </w:r>
          </w:p>
          <w:p w14:paraId="5DDDC866" w14:textId="77777777" w:rsidR="002641C2" w:rsidRDefault="002641C2" w:rsidP="00441886">
            <w:pPr>
              <w:spacing w:after="0" w:line="240" w:lineRule="auto"/>
              <w:jc w:val="center"/>
              <w:rPr>
                <w:rFonts w:ascii="Times New Roman" w:hAnsi="Times New Roman" w:cs="Times New Roman"/>
                <w:b/>
              </w:rPr>
            </w:pPr>
            <w:r>
              <w:rPr>
                <w:rFonts w:ascii="Times New Roman" w:hAnsi="Times New Roman" w:cs="Times New Roman"/>
                <w:b/>
              </w:rPr>
              <w:t>-</w:t>
            </w:r>
          </w:p>
          <w:p w14:paraId="205DE233" w14:textId="77777777" w:rsidR="002641C2" w:rsidRDefault="002641C2" w:rsidP="00441886">
            <w:pPr>
              <w:spacing w:after="0" w:line="240" w:lineRule="auto"/>
              <w:jc w:val="center"/>
              <w:rPr>
                <w:rFonts w:ascii="Times New Roman" w:hAnsi="Times New Roman" w:cs="Times New Roman"/>
                <w:b/>
              </w:rPr>
            </w:pPr>
            <w:r>
              <w:rPr>
                <w:rFonts w:ascii="Times New Roman" w:hAnsi="Times New Roman" w:cs="Times New Roman"/>
                <w:b/>
              </w:rPr>
              <w:t>-</w:t>
            </w:r>
          </w:p>
          <w:p w14:paraId="4CBB7CA4" w14:textId="77777777" w:rsidR="002641C2" w:rsidRDefault="002641C2" w:rsidP="00441886">
            <w:pPr>
              <w:spacing w:after="0" w:line="240" w:lineRule="auto"/>
              <w:jc w:val="center"/>
              <w:rPr>
                <w:rFonts w:ascii="Times New Roman" w:hAnsi="Times New Roman" w:cs="Times New Roman"/>
                <w:b/>
              </w:rPr>
            </w:pPr>
          </w:p>
          <w:p w14:paraId="4FA98FAC" w14:textId="77777777" w:rsidR="002641C2" w:rsidRDefault="002641C2" w:rsidP="00441886">
            <w:pPr>
              <w:spacing w:after="0" w:line="240" w:lineRule="auto"/>
              <w:jc w:val="center"/>
              <w:rPr>
                <w:rFonts w:ascii="Times New Roman" w:hAnsi="Times New Roman" w:cs="Times New Roman"/>
                <w:b/>
              </w:rPr>
            </w:pPr>
            <w:r>
              <w:rPr>
                <w:rFonts w:ascii="Times New Roman" w:hAnsi="Times New Roman" w:cs="Times New Roman"/>
                <w:b/>
              </w:rPr>
              <w:t>-</w:t>
            </w:r>
          </w:p>
          <w:p w14:paraId="36F98922" w14:textId="77777777" w:rsidR="002641C2" w:rsidRDefault="002641C2" w:rsidP="00441886">
            <w:pPr>
              <w:spacing w:after="0" w:line="240" w:lineRule="auto"/>
              <w:jc w:val="center"/>
              <w:rPr>
                <w:rFonts w:ascii="Times New Roman" w:hAnsi="Times New Roman" w:cs="Times New Roman"/>
                <w:b/>
              </w:rPr>
            </w:pPr>
          </w:p>
          <w:p w14:paraId="1E0EBA6A" w14:textId="77777777" w:rsidR="002641C2" w:rsidRDefault="002641C2" w:rsidP="00441886">
            <w:pPr>
              <w:spacing w:after="0" w:line="240" w:lineRule="auto"/>
              <w:jc w:val="center"/>
              <w:rPr>
                <w:rFonts w:ascii="Times New Roman" w:hAnsi="Times New Roman" w:cs="Times New Roman"/>
                <w:b/>
              </w:rPr>
            </w:pPr>
            <w:r>
              <w:rPr>
                <w:rFonts w:ascii="Times New Roman" w:hAnsi="Times New Roman" w:cs="Times New Roman"/>
                <w:b/>
              </w:rPr>
              <w:t>-</w:t>
            </w:r>
          </w:p>
          <w:p w14:paraId="36123EEA" w14:textId="77777777" w:rsidR="002641C2" w:rsidRDefault="002641C2" w:rsidP="00441886">
            <w:pPr>
              <w:spacing w:after="0" w:line="240" w:lineRule="auto"/>
              <w:jc w:val="center"/>
              <w:rPr>
                <w:rFonts w:ascii="Times New Roman" w:hAnsi="Times New Roman" w:cs="Times New Roman"/>
                <w:b/>
              </w:rPr>
            </w:pPr>
          </w:p>
          <w:p w14:paraId="750458A4" w14:textId="77777777" w:rsidR="002641C2" w:rsidRDefault="002641C2" w:rsidP="00441886">
            <w:pPr>
              <w:spacing w:after="0" w:line="240" w:lineRule="auto"/>
              <w:jc w:val="center"/>
              <w:rPr>
                <w:rFonts w:ascii="Times New Roman" w:hAnsi="Times New Roman" w:cs="Times New Roman"/>
                <w:b/>
              </w:rPr>
            </w:pPr>
            <w:r>
              <w:rPr>
                <w:rFonts w:ascii="Times New Roman" w:hAnsi="Times New Roman" w:cs="Times New Roman"/>
                <w:b/>
              </w:rPr>
              <w:t>-</w:t>
            </w:r>
          </w:p>
          <w:p w14:paraId="42C99047" w14:textId="77777777" w:rsidR="00303244" w:rsidRDefault="00303244" w:rsidP="00441886">
            <w:pPr>
              <w:spacing w:after="0" w:line="240" w:lineRule="auto"/>
              <w:jc w:val="center"/>
              <w:rPr>
                <w:rFonts w:ascii="Times New Roman" w:hAnsi="Times New Roman" w:cs="Times New Roman"/>
                <w:b/>
              </w:rPr>
            </w:pPr>
          </w:p>
          <w:p w14:paraId="49B0C1A5" w14:textId="77777777" w:rsidR="00303244" w:rsidRDefault="00303244" w:rsidP="00441886">
            <w:pPr>
              <w:spacing w:after="0" w:line="240" w:lineRule="auto"/>
              <w:jc w:val="center"/>
              <w:rPr>
                <w:rFonts w:ascii="Times New Roman" w:hAnsi="Times New Roman" w:cs="Times New Roman"/>
                <w:b/>
              </w:rPr>
            </w:pPr>
          </w:p>
          <w:p w14:paraId="1D01A638" w14:textId="77777777" w:rsidR="00303244" w:rsidRDefault="00303244" w:rsidP="00D50DB3">
            <w:pPr>
              <w:spacing w:after="0" w:line="240" w:lineRule="auto"/>
              <w:rPr>
                <w:rFonts w:ascii="Times New Roman" w:hAnsi="Times New Roman" w:cs="Times New Roman"/>
                <w:b/>
              </w:rPr>
            </w:pPr>
          </w:p>
          <w:p w14:paraId="63526C90" w14:textId="77777777" w:rsidR="00303244" w:rsidRDefault="00303244" w:rsidP="00441886">
            <w:pPr>
              <w:spacing w:after="0" w:line="240" w:lineRule="auto"/>
              <w:jc w:val="center"/>
              <w:rPr>
                <w:rFonts w:ascii="Times New Roman" w:hAnsi="Times New Roman" w:cs="Times New Roman"/>
                <w:b/>
              </w:rPr>
            </w:pPr>
          </w:p>
          <w:p w14:paraId="6C1BAF52" w14:textId="77777777" w:rsidR="00303244" w:rsidRPr="00441886" w:rsidRDefault="00303244" w:rsidP="00933F28">
            <w:pPr>
              <w:spacing w:after="0" w:line="240" w:lineRule="auto"/>
              <w:rPr>
                <w:rFonts w:ascii="Times New Roman" w:hAnsi="Times New Roman" w:cs="Times New Roman"/>
                <w:b/>
              </w:rPr>
            </w:pPr>
          </w:p>
        </w:tc>
      </w:tr>
      <w:tr w:rsidR="00303244" w:rsidRPr="00441886" w14:paraId="42496042" w14:textId="77777777" w:rsidTr="00841CD9">
        <w:trPr>
          <w:gridAfter w:val="1"/>
          <w:wAfter w:w="19" w:type="dxa"/>
          <w:jc w:val="center"/>
        </w:trPr>
        <w:tc>
          <w:tcPr>
            <w:tcW w:w="6062" w:type="dxa"/>
            <w:tcBorders>
              <w:top w:val="single" w:sz="4" w:space="0" w:color="auto"/>
              <w:left w:val="single" w:sz="4" w:space="0" w:color="auto"/>
              <w:bottom w:val="single" w:sz="4" w:space="0" w:color="auto"/>
              <w:right w:val="single" w:sz="4" w:space="0" w:color="auto"/>
            </w:tcBorders>
            <w:hideMark/>
          </w:tcPr>
          <w:p w14:paraId="133F7B07"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Травмы и отравления (общая заболеваемость на 100 тыс. населения):</w:t>
            </w:r>
          </w:p>
          <w:p w14:paraId="055F844D"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w:t>
            </w:r>
          </w:p>
          <w:p w14:paraId="3C633FC3"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 динамическая внутригодовая;</w:t>
            </w:r>
          </w:p>
          <w:p w14:paraId="4691E1BF"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w:t>
            </w:r>
          </w:p>
          <w:p w14:paraId="658E4848"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взрослых 18 лет и старше;</w:t>
            </w:r>
          </w:p>
          <w:p w14:paraId="1E77E194"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w:t>
            </w:r>
          </w:p>
          <w:p w14:paraId="7815A20F"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подростков (15-17 лет);</w:t>
            </w:r>
          </w:p>
          <w:p w14:paraId="70F71B99"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lastRenderedPageBreak/>
              <w:t xml:space="preserve">                          дети (0-14 лет);</w:t>
            </w:r>
          </w:p>
          <w:p w14:paraId="52EAAA0D" w14:textId="77777777" w:rsidR="00303244" w:rsidRPr="00441886" w:rsidRDefault="00303244"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детей (0-14 лет).</w:t>
            </w:r>
          </w:p>
        </w:tc>
        <w:tc>
          <w:tcPr>
            <w:tcW w:w="1134" w:type="dxa"/>
            <w:tcBorders>
              <w:top w:val="single" w:sz="4" w:space="0" w:color="auto"/>
              <w:left w:val="single" w:sz="4" w:space="0" w:color="auto"/>
              <w:bottom w:val="single" w:sz="4" w:space="0" w:color="auto"/>
              <w:right w:val="single" w:sz="4" w:space="0" w:color="auto"/>
            </w:tcBorders>
          </w:tcPr>
          <w:p w14:paraId="0F8A9D1A" w14:textId="77777777" w:rsidR="00303244" w:rsidRPr="00441886" w:rsidRDefault="00303244" w:rsidP="00441886">
            <w:pPr>
              <w:spacing w:after="0" w:line="240" w:lineRule="auto"/>
              <w:jc w:val="center"/>
              <w:rPr>
                <w:rFonts w:ascii="Times New Roman" w:hAnsi="Times New Roman" w:cs="Times New Roman"/>
              </w:rPr>
            </w:pPr>
          </w:p>
          <w:p w14:paraId="53B9A2E5"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7765,8</w:t>
            </w:r>
          </w:p>
          <w:p w14:paraId="13AB0ABA" w14:textId="77777777" w:rsidR="00303244" w:rsidRDefault="00303244" w:rsidP="00441886">
            <w:pPr>
              <w:spacing w:after="0" w:line="240" w:lineRule="auto"/>
              <w:jc w:val="center"/>
              <w:rPr>
                <w:rFonts w:ascii="Times New Roman" w:hAnsi="Times New Roman" w:cs="Times New Roman"/>
                <w:b/>
              </w:rPr>
            </w:pPr>
          </w:p>
          <w:p w14:paraId="23C74BC0" w14:textId="77777777" w:rsidR="00303244" w:rsidRPr="00441886" w:rsidRDefault="00303244" w:rsidP="00441886">
            <w:pPr>
              <w:spacing w:after="0" w:line="240" w:lineRule="auto"/>
              <w:jc w:val="center"/>
              <w:rPr>
                <w:rFonts w:ascii="Times New Roman" w:hAnsi="Times New Roman" w:cs="Times New Roman"/>
                <w:b/>
              </w:rPr>
            </w:pPr>
          </w:p>
          <w:p w14:paraId="2FB1D7D9"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7455,5</w:t>
            </w:r>
          </w:p>
          <w:p w14:paraId="54B2642A" w14:textId="77777777" w:rsidR="00303244" w:rsidRDefault="00303244" w:rsidP="00441886">
            <w:pPr>
              <w:spacing w:after="0" w:line="240" w:lineRule="auto"/>
              <w:jc w:val="center"/>
              <w:rPr>
                <w:rFonts w:ascii="Times New Roman" w:hAnsi="Times New Roman" w:cs="Times New Roman"/>
                <w:b/>
              </w:rPr>
            </w:pPr>
          </w:p>
          <w:p w14:paraId="5AB99245" w14:textId="77777777" w:rsidR="00303244" w:rsidRPr="00441886" w:rsidRDefault="00303244" w:rsidP="00441886">
            <w:pPr>
              <w:spacing w:after="0" w:line="240" w:lineRule="auto"/>
              <w:jc w:val="center"/>
              <w:rPr>
                <w:rFonts w:ascii="Times New Roman" w:hAnsi="Times New Roman" w:cs="Times New Roman"/>
                <w:b/>
              </w:rPr>
            </w:pPr>
          </w:p>
          <w:p w14:paraId="1C2D5A4E"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11371,2</w:t>
            </w:r>
          </w:p>
          <w:p w14:paraId="12EE11C5" w14:textId="77777777" w:rsidR="00303244" w:rsidRPr="00441886" w:rsidRDefault="00303244" w:rsidP="00441886">
            <w:pPr>
              <w:spacing w:after="0" w:line="240" w:lineRule="auto"/>
              <w:jc w:val="center"/>
              <w:rPr>
                <w:rFonts w:ascii="Times New Roman" w:hAnsi="Times New Roman" w:cs="Times New Roman"/>
                <w:b/>
              </w:rPr>
            </w:pPr>
          </w:p>
          <w:p w14:paraId="522C6538" w14:textId="77777777" w:rsidR="00303244" w:rsidRPr="00441886" w:rsidRDefault="00303244" w:rsidP="00441886">
            <w:pPr>
              <w:spacing w:after="0" w:line="240" w:lineRule="auto"/>
              <w:jc w:val="center"/>
              <w:rPr>
                <w:rFonts w:ascii="Times New Roman" w:hAnsi="Times New Roman" w:cs="Times New Roman"/>
                <w:b/>
              </w:rPr>
            </w:pPr>
          </w:p>
          <w:p w14:paraId="0C33E718"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b/>
              </w:rPr>
              <w:lastRenderedPageBreak/>
              <w:t>8974,9</w:t>
            </w:r>
          </w:p>
        </w:tc>
        <w:tc>
          <w:tcPr>
            <w:tcW w:w="1417" w:type="dxa"/>
            <w:tcBorders>
              <w:top w:val="single" w:sz="4" w:space="0" w:color="auto"/>
              <w:left w:val="single" w:sz="4" w:space="0" w:color="auto"/>
              <w:bottom w:val="single" w:sz="4" w:space="0" w:color="auto"/>
              <w:right w:val="single" w:sz="4" w:space="0" w:color="auto"/>
            </w:tcBorders>
          </w:tcPr>
          <w:p w14:paraId="3E353DB7" w14:textId="77777777" w:rsidR="00303244" w:rsidRPr="00441886" w:rsidRDefault="00303244" w:rsidP="00441886">
            <w:pPr>
              <w:spacing w:after="0" w:line="240" w:lineRule="auto"/>
              <w:jc w:val="center"/>
              <w:rPr>
                <w:rFonts w:ascii="Times New Roman" w:hAnsi="Times New Roman" w:cs="Times New Roman"/>
                <w:b/>
              </w:rPr>
            </w:pPr>
          </w:p>
          <w:p w14:paraId="1B8D5F96"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7727,5</w:t>
            </w:r>
          </w:p>
          <w:p w14:paraId="1998C99F" w14:textId="77777777" w:rsidR="00303244" w:rsidRDefault="00303244" w:rsidP="00441886">
            <w:pPr>
              <w:spacing w:after="0" w:line="240" w:lineRule="auto"/>
              <w:jc w:val="center"/>
              <w:rPr>
                <w:rFonts w:ascii="Times New Roman" w:hAnsi="Times New Roman" w:cs="Times New Roman"/>
                <w:b/>
              </w:rPr>
            </w:pPr>
          </w:p>
          <w:p w14:paraId="157BA138" w14:textId="77777777" w:rsidR="00303244" w:rsidRPr="00441886" w:rsidRDefault="00303244" w:rsidP="00441886">
            <w:pPr>
              <w:spacing w:after="0" w:line="240" w:lineRule="auto"/>
              <w:jc w:val="center"/>
              <w:rPr>
                <w:rFonts w:ascii="Times New Roman" w:hAnsi="Times New Roman" w:cs="Times New Roman"/>
                <w:b/>
              </w:rPr>
            </w:pPr>
          </w:p>
          <w:p w14:paraId="42E4AD9F"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7964,1</w:t>
            </w:r>
          </w:p>
          <w:p w14:paraId="59E58327" w14:textId="77777777" w:rsidR="00303244" w:rsidRDefault="00303244" w:rsidP="00441886">
            <w:pPr>
              <w:spacing w:after="0" w:line="240" w:lineRule="auto"/>
              <w:jc w:val="center"/>
              <w:rPr>
                <w:rFonts w:ascii="Times New Roman" w:hAnsi="Times New Roman" w:cs="Times New Roman"/>
                <w:b/>
              </w:rPr>
            </w:pPr>
          </w:p>
          <w:p w14:paraId="54E55991" w14:textId="77777777" w:rsidR="00303244" w:rsidRPr="00441886" w:rsidRDefault="00303244" w:rsidP="00441886">
            <w:pPr>
              <w:spacing w:after="0" w:line="240" w:lineRule="auto"/>
              <w:jc w:val="center"/>
              <w:rPr>
                <w:rFonts w:ascii="Times New Roman" w:hAnsi="Times New Roman" w:cs="Times New Roman"/>
                <w:b/>
              </w:rPr>
            </w:pPr>
          </w:p>
          <w:p w14:paraId="7DA9E6D0"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9811,3</w:t>
            </w:r>
          </w:p>
          <w:p w14:paraId="7A08C347" w14:textId="77777777" w:rsidR="00303244" w:rsidRPr="00441886" w:rsidRDefault="00303244" w:rsidP="00441886">
            <w:pPr>
              <w:spacing w:after="0" w:line="240" w:lineRule="auto"/>
              <w:jc w:val="center"/>
              <w:rPr>
                <w:rFonts w:ascii="Times New Roman" w:hAnsi="Times New Roman" w:cs="Times New Roman"/>
                <w:b/>
              </w:rPr>
            </w:pPr>
          </w:p>
          <w:p w14:paraId="3D38759A" w14:textId="77777777" w:rsidR="00303244" w:rsidRPr="00441886" w:rsidRDefault="00303244" w:rsidP="00441886">
            <w:pPr>
              <w:spacing w:after="0" w:line="240" w:lineRule="auto"/>
              <w:jc w:val="center"/>
              <w:rPr>
                <w:rFonts w:ascii="Times New Roman" w:hAnsi="Times New Roman" w:cs="Times New Roman"/>
                <w:b/>
              </w:rPr>
            </w:pPr>
          </w:p>
          <w:p w14:paraId="3A0463B2" w14:textId="77777777" w:rsidR="00303244" w:rsidRPr="00441886" w:rsidRDefault="00303244" w:rsidP="00441886">
            <w:pPr>
              <w:spacing w:after="0" w:line="240" w:lineRule="auto"/>
              <w:jc w:val="center"/>
              <w:rPr>
                <w:rFonts w:ascii="Times New Roman" w:hAnsi="Times New Roman" w:cs="Times New Roman"/>
              </w:rPr>
            </w:pPr>
            <w:r w:rsidRPr="00441886">
              <w:rPr>
                <w:rFonts w:ascii="Times New Roman" w:hAnsi="Times New Roman" w:cs="Times New Roman"/>
                <w:b/>
              </w:rPr>
              <w:lastRenderedPageBreak/>
              <w:t xml:space="preserve">    6241,9</w:t>
            </w:r>
          </w:p>
        </w:tc>
        <w:tc>
          <w:tcPr>
            <w:tcW w:w="1134" w:type="dxa"/>
            <w:tcBorders>
              <w:top w:val="single" w:sz="4" w:space="0" w:color="auto"/>
              <w:left w:val="single" w:sz="4" w:space="0" w:color="auto"/>
              <w:bottom w:val="single" w:sz="4" w:space="0" w:color="auto"/>
              <w:right w:val="single" w:sz="4" w:space="0" w:color="auto"/>
            </w:tcBorders>
          </w:tcPr>
          <w:p w14:paraId="557179D5" w14:textId="77777777" w:rsidR="00303244" w:rsidRPr="00441886" w:rsidRDefault="00303244" w:rsidP="00441886">
            <w:pPr>
              <w:spacing w:after="0" w:line="240" w:lineRule="auto"/>
              <w:jc w:val="center"/>
              <w:rPr>
                <w:rFonts w:ascii="Times New Roman" w:hAnsi="Times New Roman" w:cs="Times New Roman"/>
              </w:rPr>
            </w:pPr>
          </w:p>
          <w:p w14:paraId="7D5BB5DE"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6585,5</w:t>
            </w:r>
          </w:p>
          <w:p w14:paraId="425D0F84" w14:textId="77777777" w:rsidR="00303244" w:rsidRDefault="00303244" w:rsidP="00441886">
            <w:pPr>
              <w:spacing w:after="0" w:line="240" w:lineRule="auto"/>
              <w:jc w:val="center"/>
              <w:rPr>
                <w:rFonts w:ascii="Times New Roman" w:hAnsi="Times New Roman" w:cs="Times New Roman"/>
                <w:b/>
              </w:rPr>
            </w:pPr>
          </w:p>
          <w:p w14:paraId="07291D30" w14:textId="77777777" w:rsidR="00303244" w:rsidRPr="00441886" w:rsidRDefault="00303244" w:rsidP="00441886">
            <w:pPr>
              <w:spacing w:after="0" w:line="240" w:lineRule="auto"/>
              <w:jc w:val="center"/>
              <w:rPr>
                <w:rFonts w:ascii="Times New Roman" w:hAnsi="Times New Roman" w:cs="Times New Roman"/>
                <w:b/>
              </w:rPr>
            </w:pPr>
          </w:p>
          <w:p w14:paraId="4F5172EF"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6794,3</w:t>
            </w:r>
          </w:p>
          <w:p w14:paraId="02B31305" w14:textId="77777777" w:rsidR="00303244" w:rsidRDefault="00303244" w:rsidP="00441886">
            <w:pPr>
              <w:spacing w:after="0" w:line="240" w:lineRule="auto"/>
              <w:jc w:val="center"/>
              <w:rPr>
                <w:rFonts w:ascii="Times New Roman" w:hAnsi="Times New Roman" w:cs="Times New Roman"/>
                <w:b/>
              </w:rPr>
            </w:pPr>
          </w:p>
          <w:p w14:paraId="2AED5247" w14:textId="77777777" w:rsidR="00303244" w:rsidRPr="00441886" w:rsidRDefault="00303244" w:rsidP="00441886">
            <w:pPr>
              <w:spacing w:after="0" w:line="240" w:lineRule="auto"/>
              <w:jc w:val="center"/>
              <w:rPr>
                <w:rFonts w:ascii="Times New Roman" w:hAnsi="Times New Roman" w:cs="Times New Roman"/>
                <w:b/>
              </w:rPr>
            </w:pPr>
          </w:p>
          <w:p w14:paraId="6D7A2EC1"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9542,0</w:t>
            </w:r>
          </w:p>
          <w:p w14:paraId="0360A577" w14:textId="77777777" w:rsidR="00303244" w:rsidRPr="00441886" w:rsidRDefault="00303244" w:rsidP="00441886">
            <w:pPr>
              <w:spacing w:after="0" w:line="240" w:lineRule="auto"/>
              <w:jc w:val="center"/>
              <w:rPr>
                <w:rFonts w:ascii="Times New Roman" w:hAnsi="Times New Roman" w:cs="Times New Roman"/>
                <w:b/>
              </w:rPr>
            </w:pPr>
          </w:p>
          <w:p w14:paraId="2DB889BE" w14:textId="77777777" w:rsidR="00303244" w:rsidRPr="00441886" w:rsidRDefault="00303244" w:rsidP="00441886">
            <w:pPr>
              <w:spacing w:after="0" w:line="240" w:lineRule="auto"/>
              <w:jc w:val="center"/>
              <w:rPr>
                <w:rFonts w:ascii="Times New Roman" w:hAnsi="Times New Roman" w:cs="Times New Roman"/>
                <w:b/>
              </w:rPr>
            </w:pPr>
          </w:p>
          <w:p w14:paraId="1B890AC1"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lastRenderedPageBreak/>
              <w:t>5047,9</w:t>
            </w:r>
          </w:p>
          <w:p w14:paraId="736E4196" w14:textId="77777777" w:rsidR="00303244" w:rsidRPr="00441886" w:rsidRDefault="00303244" w:rsidP="00441886">
            <w:pPr>
              <w:spacing w:after="0" w:line="240" w:lineRule="auto"/>
              <w:rPr>
                <w:rFonts w:ascii="Times New Roman" w:hAnsi="Times New Roman" w:cs="Times New Roman"/>
                <w:b/>
              </w:rPr>
            </w:pPr>
            <w:r w:rsidRPr="00441886">
              <w:rPr>
                <w:rFonts w:ascii="Times New Roman" w:hAnsi="Times New Roman" w:cs="Times New Roman"/>
              </w:rPr>
              <w:t xml:space="preserve">     </w:t>
            </w:r>
          </w:p>
        </w:tc>
        <w:tc>
          <w:tcPr>
            <w:tcW w:w="1134" w:type="dxa"/>
            <w:tcBorders>
              <w:top w:val="single" w:sz="4" w:space="0" w:color="auto"/>
              <w:left w:val="single" w:sz="4" w:space="0" w:color="auto"/>
              <w:bottom w:val="single" w:sz="4" w:space="0" w:color="auto"/>
              <w:right w:val="single" w:sz="4" w:space="0" w:color="auto"/>
            </w:tcBorders>
          </w:tcPr>
          <w:p w14:paraId="67D70F86" w14:textId="77777777" w:rsidR="00303244" w:rsidRPr="00441886" w:rsidRDefault="00303244" w:rsidP="00441886">
            <w:pPr>
              <w:spacing w:after="0" w:line="240" w:lineRule="auto"/>
              <w:rPr>
                <w:rFonts w:ascii="Times New Roman" w:hAnsi="Times New Roman" w:cs="Times New Roman"/>
                <w:highlight w:val="yellow"/>
              </w:rPr>
            </w:pPr>
          </w:p>
          <w:p w14:paraId="407B8795"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5164,8</w:t>
            </w:r>
          </w:p>
          <w:p w14:paraId="5E0D3B4A" w14:textId="77777777" w:rsidR="00303244" w:rsidRDefault="00303244" w:rsidP="00441886">
            <w:pPr>
              <w:spacing w:after="0" w:line="240" w:lineRule="auto"/>
              <w:jc w:val="center"/>
              <w:rPr>
                <w:rFonts w:ascii="Times New Roman" w:hAnsi="Times New Roman" w:cs="Times New Roman"/>
                <w:b/>
              </w:rPr>
            </w:pPr>
          </w:p>
          <w:p w14:paraId="3CA86FC2" w14:textId="77777777" w:rsidR="00303244" w:rsidRPr="00441886" w:rsidRDefault="00303244" w:rsidP="00441886">
            <w:pPr>
              <w:spacing w:after="0" w:line="240" w:lineRule="auto"/>
              <w:jc w:val="center"/>
              <w:rPr>
                <w:rFonts w:ascii="Times New Roman" w:hAnsi="Times New Roman" w:cs="Times New Roman"/>
                <w:b/>
              </w:rPr>
            </w:pPr>
          </w:p>
          <w:p w14:paraId="24D43235"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5496,7</w:t>
            </w:r>
          </w:p>
          <w:p w14:paraId="7B96CEBA" w14:textId="77777777" w:rsidR="00303244" w:rsidRDefault="00303244" w:rsidP="00441886">
            <w:pPr>
              <w:spacing w:after="0" w:line="240" w:lineRule="auto"/>
              <w:jc w:val="center"/>
              <w:rPr>
                <w:rFonts w:ascii="Times New Roman" w:hAnsi="Times New Roman" w:cs="Times New Roman"/>
                <w:b/>
              </w:rPr>
            </w:pPr>
          </w:p>
          <w:p w14:paraId="6385AD9B" w14:textId="77777777" w:rsidR="00303244" w:rsidRPr="00441886" w:rsidRDefault="00303244" w:rsidP="00441886">
            <w:pPr>
              <w:spacing w:after="0" w:line="240" w:lineRule="auto"/>
              <w:jc w:val="center"/>
              <w:rPr>
                <w:rFonts w:ascii="Times New Roman" w:hAnsi="Times New Roman" w:cs="Times New Roman"/>
                <w:b/>
              </w:rPr>
            </w:pPr>
          </w:p>
          <w:p w14:paraId="1A61ECDA" w14:textId="77777777" w:rsidR="00303244" w:rsidRPr="00441886" w:rsidRDefault="00303244" w:rsidP="00441886">
            <w:pPr>
              <w:spacing w:after="0" w:line="240" w:lineRule="auto"/>
              <w:jc w:val="center"/>
              <w:rPr>
                <w:rFonts w:ascii="Times New Roman" w:hAnsi="Times New Roman" w:cs="Times New Roman"/>
                <w:b/>
              </w:rPr>
            </w:pPr>
            <w:r w:rsidRPr="00441886">
              <w:rPr>
                <w:rFonts w:ascii="Times New Roman" w:hAnsi="Times New Roman" w:cs="Times New Roman"/>
                <w:b/>
              </w:rPr>
              <w:t>6774,2</w:t>
            </w:r>
          </w:p>
          <w:p w14:paraId="39C81CFF" w14:textId="77777777" w:rsidR="00303244" w:rsidRPr="00441886" w:rsidRDefault="00303244" w:rsidP="00441886">
            <w:pPr>
              <w:spacing w:after="0" w:line="240" w:lineRule="auto"/>
              <w:jc w:val="center"/>
              <w:rPr>
                <w:rFonts w:ascii="Times New Roman" w:hAnsi="Times New Roman" w:cs="Times New Roman"/>
                <w:b/>
              </w:rPr>
            </w:pPr>
          </w:p>
          <w:p w14:paraId="4D0D2626" w14:textId="77777777" w:rsidR="00303244" w:rsidRPr="00441886" w:rsidRDefault="00303244" w:rsidP="00441886">
            <w:pPr>
              <w:spacing w:after="0" w:line="240" w:lineRule="auto"/>
              <w:jc w:val="center"/>
              <w:rPr>
                <w:rFonts w:ascii="Times New Roman" w:hAnsi="Times New Roman" w:cs="Times New Roman"/>
                <w:b/>
              </w:rPr>
            </w:pPr>
          </w:p>
          <w:p w14:paraId="0C7D4C89" w14:textId="77777777" w:rsidR="00303244" w:rsidRPr="00441886" w:rsidRDefault="00303244" w:rsidP="00441886">
            <w:pPr>
              <w:spacing w:after="0" w:line="240" w:lineRule="auto"/>
              <w:rPr>
                <w:rFonts w:ascii="Times New Roman" w:hAnsi="Times New Roman" w:cs="Times New Roman"/>
              </w:rPr>
            </w:pPr>
            <w:r w:rsidRPr="00441886">
              <w:rPr>
                <w:rFonts w:ascii="Times New Roman" w:hAnsi="Times New Roman" w:cs="Times New Roman"/>
                <w:b/>
              </w:rPr>
              <w:lastRenderedPageBreak/>
              <w:t>3000,0</w:t>
            </w:r>
          </w:p>
        </w:tc>
        <w:tc>
          <w:tcPr>
            <w:tcW w:w="993" w:type="dxa"/>
            <w:tcBorders>
              <w:top w:val="single" w:sz="4" w:space="0" w:color="auto"/>
              <w:left w:val="single" w:sz="4" w:space="0" w:color="auto"/>
              <w:bottom w:val="single" w:sz="4" w:space="0" w:color="auto"/>
              <w:right w:val="single" w:sz="4" w:space="0" w:color="auto"/>
            </w:tcBorders>
          </w:tcPr>
          <w:p w14:paraId="3DEDD73F" w14:textId="77777777" w:rsidR="00303244" w:rsidRDefault="00303244" w:rsidP="006E1726">
            <w:pPr>
              <w:spacing w:after="0" w:line="240" w:lineRule="auto"/>
              <w:jc w:val="center"/>
              <w:rPr>
                <w:rFonts w:ascii="Times New Roman" w:hAnsi="Times New Roman" w:cs="Times New Roman"/>
              </w:rPr>
            </w:pPr>
          </w:p>
          <w:p w14:paraId="68675D8E" w14:textId="77777777" w:rsidR="00303244" w:rsidRDefault="00303244" w:rsidP="006E1726">
            <w:pPr>
              <w:spacing w:after="0" w:line="240" w:lineRule="auto"/>
              <w:jc w:val="center"/>
              <w:rPr>
                <w:rFonts w:ascii="Times New Roman" w:hAnsi="Times New Roman" w:cs="Times New Roman"/>
                <w:b/>
              </w:rPr>
            </w:pPr>
            <w:r w:rsidRPr="006E1726">
              <w:rPr>
                <w:rFonts w:ascii="Times New Roman" w:hAnsi="Times New Roman" w:cs="Times New Roman"/>
                <w:b/>
              </w:rPr>
              <w:t>5558,5</w:t>
            </w:r>
          </w:p>
          <w:p w14:paraId="607D1056" w14:textId="77777777" w:rsidR="00303244" w:rsidRDefault="00303244" w:rsidP="006E1726">
            <w:pPr>
              <w:spacing w:after="0" w:line="240" w:lineRule="auto"/>
              <w:jc w:val="center"/>
              <w:rPr>
                <w:rFonts w:ascii="Times New Roman" w:hAnsi="Times New Roman" w:cs="Times New Roman"/>
                <w:b/>
              </w:rPr>
            </w:pPr>
          </w:p>
          <w:p w14:paraId="38E8A7D5" w14:textId="77777777" w:rsidR="00303244" w:rsidRDefault="00303244" w:rsidP="006E1726">
            <w:pPr>
              <w:spacing w:after="0" w:line="240" w:lineRule="auto"/>
              <w:jc w:val="center"/>
              <w:rPr>
                <w:rFonts w:ascii="Times New Roman" w:hAnsi="Times New Roman" w:cs="Times New Roman"/>
                <w:b/>
              </w:rPr>
            </w:pPr>
          </w:p>
          <w:p w14:paraId="507B6221" w14:textId="77777777" w:rsidR="00303244" w:rsidRDefault="00303244" w:rsidP="006E1726">
            <w:pPr>
              <w:spacing w:after="0" w:line="240" w:lineRule="auto"/>
              <w:jc w:val="center"/>
              <w:rPr>
                <w:rFonts w:ascii="Times New Roman" w:hAnsi="Times New Roman" w:cs="Times New Roman"/>
                <w:b/>
              </w:rPr>
            </w:pPr>
            <w:r>
              <w:rPr>
                <w:rFonts w:ascii="Times New Roman" w:hAnsi="Times New Roman" w:cs="Times New Roman"/>
                <w:b/>
              </w:rPr>
              <w:t>5261,0</w:t>
            </w:r>
          </w:p>
          <w:p w14:paraId="28707E55" w14:textId="77777777" w:rsidR="00303244" w:rsidRDefault="00303244" w:rsidP="006E1726">
            <w:pPr>
              <w:spacing w:after="0" w:line="240" w:lineRule="auto"/>
              <w:jc w:val="center"/>
              <w:rPr>
                <w:rFonts w:ascii="Times New Roman" w:hAnsi="Times New Roman" w:cs="Times New Roman"/>
                <w:b/>
              </w:rPr>
            </w:pPr>
          </w:p>
          <w:p w14:paraId="7EAB3D65" w14:textId="77777777" w:rsidR="00303244" w:rsidRDefault="00303244" w:rsidP="006E1726">
            <w:pPr>
              <w:spacing w:after="0" w:line="240" w:lineRule="auto"/>
              <w:jc w:val="center"/>
              <w:rPr>
                <w:rFonts w:ascii="Times New Roman" w:hAnsi="Times New Roman" w:cs="Times New Roman"/>
                <w:b/>
              </w:rPr>
            </w:pPr>
          </w:p>
          <w:p w14:paraId="0A5F4694" w14:textId="77777777" w:rsidR="00303244" w:rsidRDefault="00303244" w:rsidP="006E1726">
            <w:pPr>
              <w:spacing w:after="0" w:line="240" w:lineRule="auto"/>
              <w:jc w:val="center"/>
              <w:rPr>
                <w:rFonts w:ascii="Times New Roman" w:hAnsi="Times New Roman" w:cs="Times New Roman"/>
                <w:b/>
              </w:rPr>
            </w:pPr>
            <w:r>
              <w:rPr>
                <w:rFonts w:ascii="Times New Roman" w:hAnsi="Times New Roman" w:cs="Times New Roman"/>
                <w:b/>
              </w:rPr>
              <w:t>10468,9</w:t>
            </w:r>
          </w:p>
          <w:p w14:paraId="04234B0D" w14:textId="77777777" w:rsidR="00303244" w:rsidRDefault="00303244" w:rsidP="006E1726">
            <w:pPr>
              <w:spacing w:after="0" w:line="240" w:lineRule="auto"/>
              <w:jc w:val="center"/>
              <w:rPr>
                <w:rFonts w:ascii="Times New Roman" w:hAnsi="Times New Roman" w:cs="Times New Roman"/>
                <w:b/>
              </w:rPr>
            </w:pPr>
          </w:p>
          <w:p w14:paraId="5902D670" w14:textId="77777777" w:rsidR="00303244" w:rsidRDefault="00303244" w:rsidP="006E1726">
            <w:pPr>
              <w:spacing w:after="0" w:line="240" w:lineRule="auto"/>
              <w:jc w:val="center"/>
              <w:rPr>
                <w:rFonts w:ascii="Times New Roman" w:hAnsi="Times New Roman" w:cs="Times New Roman"/>
                <w:b/>
              </w:rPr>
            </w:pPr>
          </w:p>
          <w:p w14:paraId="5CE960AD" w14:textId="77777777" w:rsidR="00303244" w:rsidRPr="006E1726" w:rsidRDefault="00303244" w:rsidP="006E1726">
            <w:pPr>
              <w:spacing w:after="0" w:line="240" w:lineRule="auto"/>
              <w:jc w:val="center"/>
              <w:rPr>
                <w:rFonts w:ascii="Times New Roman" w:hAnsi="Times New Roman" w:cs="Times New Roman"/>
                <w:b/>
              </w:rPr>
            </w:pPr>
            <w:r>
              <w:rPr>
                <w:rFonts w:ascii="Times New Roman" w:hAnsi="Times New Roman" w:cs="Times New Roman"/>
                <w:b/>
              </w:rPr>
              <w:lastRenderedPageBreak/>
              <w:t>6688,3</w:t>
            </w:r>
          </w:p>
        </w:tc>
        <w:tc>
          <w:tcPr>
            <w:tcW w:w="1302" w:type="dxa"/>
            <w:shd w:val="clear" w:color="auto" w:fill="auto"/>
          </w:tcPr>
          <w:p w14:paraId="002EAC76" w14:textId="77777777" w:rsidR="00303244" w:rsidRPr="00441886" w:rsidRDefault="00303244" w:rsidP="00441886">
            <w:pPr>
              <w:spacing w:after="0" w:line="240" w:lineRule="auto"/>
              <w:jc w:val="center"/>
              <w:rPr>
                <w:rFonts w:ascii="Times New Roman" w:hAnsi="Times New Roman" w:cs="Times New Roman"/>
                <w:highlight w:val="yellow"/>
              </w:rPr>
            </w:pPr>
          </w:p>
          <w:p w14:paraId="199AD5A7" w14:textId="77777777" w:rsidR="00303244" w:rsidRDefault="00FF1960" w:rsidP="00441886">
            <w:pPr>
              <w:spacing w:after="0" w:line="240" w:lineRule="auto"/>
              <w:jc w:val="center"/>
              <w:rPr>
                <w:rFonts w:ascii="Times New Roman" w:hAnsi="Times New Roman" w:cs="Times New Roman"/>
                <w:b/>
              </w:rPr>
            </w:pPr>
            <w:r>
              <w:rPr>
                <w:rFonts w:ascii="Times New Roman" w:hAnsi="Times New Roman" w:cs="Times New Roman"/>
                <w:b/>
              </w:rPr>
              <w:t>-10,64</w:t>
            </w:r>
          </w:p>
          <w:p w14:paraId="640336A4" w14:textId="77777777" w:rsidR="00FF1960" w:rsidRDefault="00FF1960" w:rsidP="00441886">
            <w:pPr>
              <w:spacing w:after="0" w:line="240" w:lineRule="auto"/>
              <w:jc w:val="center"/>
              <w:rPr>
                <w:rFonts w:ascii="Times New Roman" w:hAnsi="Times New Roman" w:cs="Times New Roman"/>
                <w:b/>
              </w:rPr>
            </w:pPr>
          </w:p>
          <w:p w14:paraId="6A542B04" w14:textId="77777777" w:rsidR="00FF1960" w:rsidRDefault="00FF1960" w:rsidP="00441886">
            <w:pPr>
              <w:spacing w:after="0" w:line="240" w:lineRule="auto"/>
              <w:jc w:val="center"/>
              <w:rPr>
                <w:rFonts w:ascii="Times New Roman" w:hAnsi="Times New Roman" w:cs="Times New Roman"/>
                <w:b/>
              </w:rPr>
            </w:pPr>
          </w:p>
          <w:p w14:paraId="3A032B05" w14:textId="77777777" w:rsidR="00FF1960" w:rsidRDefault="00FF1960" w:rsidP="00441886">
            <w:pPr>
              <w:spacing w:after="0" w:line="240" w:lineRule="auto"/>
              <w:jc w:val="center"/>
              <w:rPr>
                <w:rFonts w:ascii="Times New Roman" w:hAnsi="Times New Roman" w:cs="Times New Roman"/>
                <w:b/>
              </w:rPr>
            </w:pPr>
            <w:r>
              <w:rPr>
                <w:rFonts w:ascii="Times New Roman" w:hAnsi="Times New Roman" w:cs="Times New Roman"/>
                <w:b/>
              </w:rPr>
              <w:t>-10,40</w:t>
            </w:r>
          </w:p>
          <w:p w14:paraId="26962E3E" w14:textId="77777777" w:rsidR="00FF1960" w:rsidRDefault="00FF1960" w:rsidP="00441886">
            <w:pPr>
              <w:spacing w:after="0" w:line="240" w:lineRule="auto"/>
              <w:jc w:val="center"/>
              <w:rPr>
                <w:rFonts w:ascii="Times New Roman" w:hAnsi="Times New Roman" w:cs="Times New Roman"/>
                <w:b/>
              </w:rPr>
            </w:pPr>
          </w:p>
          <w:p w14:paraId="6A78C8AD" w14:textId="77777777" w:rsidR="00FF1960" w:rsidRDefault="00FF1960" w:rsidP="00441886">
            <w:pPr>
              <w:spacing w:after="0" w:line="240" w:lineRule="auto"/>
              <w:jc w:val="center"/>
              <w:rPr>
                <w:rFonts w:ascii="Times New Roman" w:hAnsi="Times New Roman" w:cs="Times New Roman"/>
                <w:b/>
              </w:rPr>
            </w:pPr>
          </w:p>
          <w:p w14:paraId="36B791FB" w14:textId="77777777" w:rsidR="00FF1960" w:rsidRDefault="00FF1960" w:rsidP="00441886">
            <w:pPr>
              <w:spacing w:after="0" w:line="240" w:lineRule="auto"/>
              <w:jc w:val="center"/>
              <w:rPr>
                <w:rFonts w:ascii="Times New Roman" w:hAnsi="Times New Roman" w:cs="Times New Roman"/>
                <w:b/>
              </w:rPr>
            </w:pPr>
            <w:r>
              <w:rPr>
                <w:rFonts w:ascii="Times New Roman" w:hAnsi="Times New Roman" w:cs="Times New Roman"/>
                <w:b/>
              </w:rPr>
              <w:t>-5,05</w:t>
            </w:r>
          </w:p>
          <w:p w14:paraId="3B680AB3" w14:textId="77777777" w:rsidR="00FF1960" w:rsidRDefault="00FF1960" w:rsidP="00441886">
            <w:pPr>
              <w:spacing w:after="0" w:line="240" w:lineRule="auto"/>
              <w:jc w:val="center"/>
              <w:rPr>
                <w:rFonts w:ascii="Times New Roman" w:hAnsi="Times New Roman" w:cs="Times New Roman"/>
                <w:b/>
              </w:rPr>
            </w:pPr>
          </w:p>
          <w:p w14:paraId="216F3791" w14:textId="77777777" w:rsidR="00FF1960" w:rsidRDefault="00FF1960" w:rsidP="00441886">
            <w:pPr>
              <w:spacing w:after="0" w:line="240" w:lineRule="auto"/>
              <w:jc w:val="center"/>
              <w:rPr>
                <w:rFonts w:ascii="Times New Roman" w:hAnsi="Times New Roman" w:cs="Times New Roman"/>
                <w:b/>
              </w:rPr>
            </w:pPr>
          </w:p>
          <w:p w14:paraId="42B3748A" w14:textId="77777777" w:rsidR="00FF1960" w:rsidRPr="00441886" w:rsidRDefault="00FF1960" w:rsidP="00441886">
            <w:pPr>
              <w:spacing w:after="0" w:line="240" w:lineRule="auto"/>
              <w:jc w:val="center"/>
              <w:rPr>
                <w:rFonts w:ascii="Times New Roman" w:hAnsi="Times New Roman" w:cs="Times New Roman"/>
                <w:b/>
              </w:rPr>
            </w:pPr>
            <w:r>
              <w:rPr>
                <w:rFonts w:ascii="Times New Roman" w:hAnsi="Times New Roman" w:cs="Times New Roman"/>
                <w:b/>
              </w:rPr>
              <w:lastRenderedPageBreak/>
              <w:t>-13,05</w:t>
            </w:r>
          </w:p>
          <w:p w14:paraId="798ABB2E" w14:textId="77777777" w:rsidR="00303244" w:rsidRPr="00441886" w:rsidRDefault="00303244" w:rsidP="00441886">
            <w:pPr>
              <w:spacing w:after="0" w:line="240" w:lineRule="auto"/>
              <w:jc w:val="center"/>
              <w:rPr>
                <w:rFonts w:ascii="Times New Roman" w:hAnsi="Times New Roman" w:cs="Times New Roman"/>
                <w:b/>
              </w:rPr>
            </w:pPr>
          </w:p>
          <w:p w14:paraId="5A3BC6E0" w14:textId="77777777" w:rsidR="00303244" w:rsidRPr="00441886" w:rsidRDefault="00303244" w:rsidP="00441886">
            <w:pPr>
              <w:spacing w:after="0" w:line="240" w:lineRule="auto"/>
              <w:jc w:val="center"/>
              <w:rPr>
                <w:rFonts w:ascii="Times New Roman" w:hAnsi="Times New Roman" w:cs="Times New Roman"/>
                <w:highlight w:val="yellow"/>
              </w:rPr>
            </w:pPr>
          </w:p>
        </w:tc>
      </w:tr>
    </w:tbl>
    <w:p w14:paraId="13FE9880" w14:textId="77777777" w:rsidR="002A148B" w:rsidRDefault="002A148B" w:rsidP="00933F28">
      <w:pPr>
        <w:rPr>
          <w:i/>
          <w:iCs/>
          <w:sz w:val="28"/>
          <w:szCs w:val="28"/>
        </w:rPr>
      </w:pPr>
    </w:p>
    <w:p w14:paraId="292D15C8" w14:textId="77777777" w:rsidR="002A148B" w:rsidRPr="002A148B" w:rsidRDefault="002A148B" w:rsidP="00BD2F33">
      <w:pPr>
        <w:jc w:val="right"/>
        <w:rPr>
          <w:rFonts w:ascii="Times New Roman" w:hAnsi="Times New Roman" w:cs="Times New Roman"/>
          <w:i/>
          <w:iCs/>
          <w:sz w:val="28"/>
          <w:szCs w:val="28"/>
        </w:rPr>
      </w:pPr>
      <w:r w:rsidRPr="002A148B">
        <w:rPr>
          <w:rFonts w:ascii="Times New Roman" w:hAnsi="Times New Roman" w:cs="Times New Roman"/>
          <w:i/>
          <w:iCs/>
          <w:sz w:val="28"/>
          <w:szCs w:val="28"/>
        </w:rPr>
        <w:t>Приложение 2</w:t>
      </w:r>
    </w:p>
    <w:p w14:paraId="41A964BC" w14:textId="77777777" w:rsidR="002A148B" w:rsidRPr="00BD2F33" w:rsidRDefault="002A148B" w:rsidP="00BD2F33">
      <w:pPr>
        <w:jc w:val="center"/>
        <w:rPr>
          <w:rFonts w:ascii="Times New Roman" w:hAnsi="Times New Roman" w:cs="Times New Roman"/>
          <w:sz w:val="28"/>
          <w:szCs w:val="28"/>
        </w:rPr>
      </w:pPr>
      <w:r w:rsidRPr="002A148B">
        <w:rPr>
          <w:rFonts w:ascii="Times New Roman" w:hAnsi="Times New Roman" w:cs="Times New Roman"/>
          <w:sz w:val="28"/>
          <w:szCs w:val="28"/>
        </w:rPr>
        <w:t>Показатели Целей устойчивого развития, производителем которых является Министерство здравоохранения Республики Беларусь</w:t>
      </w:r>
    </w:p>
    <w:tbl>
      <w:tblPr>
        <w:tblStyle w:val="ae"/>
        <w:tblW w:w="8506" w:type="dxa"/>
        <w:jc w:val="center"/>
        <w:tblLayout w:type="fixed"/>
        <w:tblLook w:val="04A0" w:firstRow="1" w:lastRow="0" w:firstColumn="1" w:lastColumn="0" w:noHBand="0" w:noVBand="1"/>
      </w:tblPr>
      <w:tblGrid>
        <w:gridCol w:w="6238"/>
        <w:gridCol w:w="2268"/>
      </w:tblGrid>
      <w:tr w:rsidR="00034028" w:rsidRPr="00BD2F33" w14:paraId="1CAAFD23" w14:textId="77777777" w:rsidTr="00034028">
        <w:trPr>
          <w:jc w:val="center"/>
        </w:trPr>
        <w:tc>
          <w:tcPr>
            <w:tcW w:w="6238" w:type="dxa"/>
          </w:tcPr>
          <w:p w14:paraId="1A8A5A4A" w14:textId="77777777" w:rsidR="00034028" w:rsidRPr="00A5573F" w:rsidRDefault="00034028" w:rsidP="002A148B">
            <w:pPr>
              <w:jc w:val="center"/>
              <w:rPr>
                <w:b/>
                <w:sz w:val="22"/>
                <w:szCs w:val="22"/>
              </w:rPr>
            </w:pPr>
            <w:r w:rsidRPr="00A5573F">
              <w:rPr>
                <w:b/>
                <w:sz w:val="22"/>
                <w:szCs w:val="22"/>
              </w:rPr>
              <w:t>Наименование показателя</w:t>
            </w:r>
          </w:p>
        </w:tc>
        <w:tc>
          <w:tcPr>
            <w:tcW w:w="2268" w:type="dxa"/>
            <w:shd w:val="clear" w:color="auto" w:fill="auto"/>
          </w:tcPr>
          <w:p w14:paraId="48B68221" w14:textId="77777777" w:rsidR="00034028" w:rsidRPr="00A5573F" w:rsidRDefault="00034028" w:rsidP="00034028">
            <w:pPr>
              <w:jc w:val="center"/>
              <w:rPr>
                <w:b/>
                <w:sz w:val="22"/>
                <w:szCs w:val="22"/>
              </w:rPr>
            </w:pPr>
            <w:r w:rsidRPr="00A5573F">
              <w:rPr>
                <w:b/>
                <w:sz w:val="22"/>
                <w:szCs w:val="22"/>
              </w:rPr>
              <w:t>Лиозненский рай</w:t>
            </w:r>
            <w:r>
              <w:rPr>
                <w:b/>
                <w:sz w:val="22"/>
                <w:szCs w:val="22"/>
              </w:rPr>
              <w:t xml:space="preserve"> </w:t>
            </w:r>
            <w:r w:rsidRPr="00A5573F">
              <w:rPr>
                <w:b/>
                <w:sz w:val="22"/>
                <w:szCs w:val="22"/>
              </w:rPr>
              <w:t>ЦГЭ</w:t>
            </w:r>
            <w:r>
              <w:rPr>
                <w:b/>
                <w:sz w:val="22"/>
                <w:szCs w:val="22"/>
              </w:rPr>
              <w:t xml:space="preserve"> </w:t>
            </w:r>
            <w:r w:rsidRPr="00A5573F">
              <w:rPr>
                <w:b/>
                <w:sz w:val="22"/>
                <w:szCs w:val="22"/>
              </w:rPr>
              <w:t>202</w:t>
            </w:r>
            <w:r>
              <w:rPr>
                <w:b/>
                <w:sz w:val="22"/>
                <w:szCs w:val="22"/>
              </w:rPr>
              <w:t>2</w:t>
            </w:r>
            <w:r w:rsidRPr="00A5573F">
              <w:rPr>
                <w:b/>
                <w:sz w:val="22"/>
                <w:szCs w:val="22"/>
              </w:rPr>
              <w:t>г.</w:t>
            </w:r>
          </w:p>
        </w:tc>
      </w:tr>
      <w:tr w:rsidR="00034028" w:rsidRPr="00BD2F33" w14:paraId="4139A138" w14:textId="77777777" w:rsidTr="00034028">
        <w:trPr>
          <w:jc w:val="center"/>
        </w:trPr>
        <w:tc>
          <w:tcPr>
            <w:tcW w:w="6238" w:type="dxa"/>
          </w:tcPr>
          <w:p w14:paraId="66BDF6B0" w14:textId="77777777" w:rsidR="00034028" w:rsidRPr="00BD2F33" w:rsidRDefault="00034028" w:rsidP="002A148B">
            <w:pPr>
              <w:jc w:val="both"/>
              <w:rPr>
                <w:sz w:val="22"/>
                <w:szCs w:val="22"/>
              </w:rPr>
            </w:pPr>
            <w:r w:rsidRPr="00BD2F33">
              <w:rPr>
                <w:sz w:val="22"/>
                <w:szCs w:val="22"/>
              </w:rPr>
              <w:t xml:space="preserve">2.2.1 Распространенность задержки роста среди детей в возрасте до пяти лет </w:t>
            </w:r>
          </w:p>
        </w:tc>
        <w:tc>
          <w:tcPr>
            <w:tcW w:w="2268" w:type="dxa"/>
            <w:shd w:val="clear" w:color="auto" w:fill="auto"/>
          </w:tcPr>
          <w:p w14:paraId="20ADA903" w14:textId="77777777" w:rsidR="00034028" w:rsidRPr="006A79FD" w:rsidRDefault="00034028" w:rsidP="00325025">
            <w:pPr>
              <w:jc w:val="center"/>
              <w:rPr>
                <w:b/>
                <w:sz w:val="22"/>
                <w:szCs w:val="22"/>
              </w:rPr>
            </w:pPr>
            <w:r w:rsidRPr="006A79FD">
              <w:rPr>
                <w:b/>
                <w:sz w:val="22"/>
                <w:szCs w:val="22"/>
              </w:rPr>
              <w:t>0</w:t>
            </w:r>
          </w:p>
        </w:tc>
      </w:tr>
      <w:tr w:rsidR="00034028" w:rsidRPr="00BD2F33" w14:paraId="1EFFC809" w14:textId="77777777" w:rsidTr="00034028">
        <w:trPr>
          <w:jc w:val="center"/>
        </w:trPr>
        <w:tc>
          <w:tcPr>
            <w:tcW w:w="6238" w:type="dxa"/>
          </w:tcPr>
          <w:p w14:paraId="5AEAC5F9" w14:textId="77777777" w:rsidR="00034028" w:rsidRPr="00BD2F33" w:rsidRDefault="00034028" w:rsidP="002A148B">
            <w:pPr>
              <w:jc w:val="both"/>
              <w:rPr>
                <w:sz w:val="22"/>
                <w:szCs w:val="22"/>
              </w:rPr>
            </w:pPr>
            <w:r w:rsidRPr="00BD2F33">
              <w:rPr>
                <w:sz w:val="22"/>
                <w:szCs w:val="22"/>
              </w:rPr>
              <w:t xml:space="preserve">2.2.2 Распространенность неполноценного питания среди детей в возрасте до пяти лет, в разбивке по виду (истощение или ожирение) </w:t>
            </w:r>
          </w:p>
        </w:tc>
        <w:tc>
          <w:tcPr>
            <w:tcW w:w="2268" w:type="dxa"/>
            <w:shd w:val="clear" w:color="auto" w:fill="auto"/>
          </w:tcPr>
          <w:p w14:paraId="7BB9B91F" w14:textId="77777777" w:rsidR="00034028" w:rsidRPr="006A79FD" w:rsidRDefault="00034028" w:rsidP="00325025">
            <w:pPr>
              <w:jc w:val="center"/>
              <w:rPr>
                <w:b/>
                <w:sz w:val="22"/>
                <w:szCs w:val="22"/>
              </w:rPr>
            </w:pPr>
            <w:r w:rsidRPr="006A79FD">
              <w:rPr>
                <w:b/>
                <w:sz w:val="22"/>
                <w:szCs w:val="22"/>
              </w:rPr>
              <w:t>0</w:t>
            </w:r>
          </w:p>
        </w:tc>
      </w:tr>
      <w:tr w:rsidR="00034028" w:rsidRPr="00BD2F33" w14:paraId="460867EB" w14:textId="77777777" w:rsidTr="00034028">
        <w:trPr>
          <w:trHeight w:val="2358"/>
          <w:jc w:val="center"/>
        </w:trPr>
        <w:tc>
          <w:tcPr>
            <w:tcW w:w="6238" w:type="dxa"/>
          </w:tcPr>
          <w:p w14:paraId="55A9B8CA" w14:textId="77777777" w:rsidR="00034028" w:rsidRPr="00BD2F33" w:rsidRDefault="00034028" w:rsidP="002A148B">
            <w:pPr>
              <w:jc w:val="both"/>
              <w:rPr>
                <w:sz w:val="22"/>
                <w:szCs w:val="22"/>
              </w:rPr>
            </w:pPr>
            <w:r w:rsidRPr="00BD2F33">
              <w:rPr>
                <w:sz w:val="22"/>
                <w:szCs w:val="22"/>
              </w:rPr>
              <w:t>3.3.1 Число новых заражений ВИЧ на 1000 неинфицированных в разбивке по полу, возрасту и принадлежности к основным группам населения</w:t>
            </w:r>
          </w:p>
          <w:p w14:paraId="6B230E13" w14:textId="77777777" w:rsidR="00034028" w:rsidRPr="00BD2F33" w:rsidRDefault="00034028" w:rsidP="002A148B">
            <w:pPr>
              <w:jc w:val="both"/>
              <w:rPr>
                <w:sz w:val="22"/>
                <w:szCs w:val="22"/>
              </w:rPr>
            </w:pPr>
            <w:r w:rsidRPr="00BD2F33">
              <w:rPr>
                <w:sz w:val="22"/>
                <w:szCs w:val="22"/>
              </w:rPr>
              <w:t>Всего</w:t>
            </w:r>
          </w:p>
          <w:p w14:paraId="3ADFCFEF" w14:textId="77777777" w:rsidR="00034028" w:rsidRPr="00BD2F33" w:rsidRDefault="00034028" w:rsidP="002A148B">
            <w:pPr>
              <w:jc w:val="both"/>
              <w:rPr>
                <w:sz w:val="22"/>
                <w:szCs w:val="22"/>
              </w:rPr>
            </w:pPr>
            <w:r w:rsidRPr="00BD2F33">
              <w:rPr>
                <w:sz w:val="22"/>
                <w:szCs w:val="22"/>
              </w:rPr>
              <w:t>мужчины</w:t>
            </w:r>
          </w:p>
          <w:p w14:paraId="3738E65B" w14:textId="77777777" w:rsidR="00034028" w:rsidRPr="00BD2F33" w:rsidRDefault="00034028" w:rsidP="002A148B">
            <w:pPr>
              <w:jc w:val="both"/>
              <w:rPr>
                <w:sz w:val="22"/>
                <w:szCs w:val="22"/>
              </w:rPr>
            </w:pPr>
            <w:r w:rsidRPr="00BD2F33">
              <w:rPr>
                <w:sz w:val="22"/>
                <w:szCs w:val="22"/>
              </w:rPr>
              <w:t>женщины</w:t>
            </w:r>
          </w:p>
          <w:p w14:paraId="1CEA056E" w14:textId="77777777" w:rsidR="00034028" w:rsidRPr="00BD2F33" w:rsidRDefault="00034028" w:rsidP="002A148B">
            <w:pPr>
              <w:jc w:val="both"/>
              <w:rPr>
                <w:sz w:val="22"/>
                <w:szCs w:val="22"/>
              </w:rPr>
            </w:pPr>
            <w:r w:rsidRPr="00BD2F33">
              <w:rPr>
                <w:sz w:val="22"/>
                <w:szCs w:val="22"/>
              </w:rPr>
              <w:t>0-14 лет</w:t>
            </w:r>
          </w:p>
          <w:p w14:paraId="58DF14AB" w14:textId="77777777" w:rsidR="00034028" w:rsidRPr="00BD2F33" w:rsidRDefault="00034028" w:rsidP="002A148B">
            <w:pPr>
              <w:jc w:val="both"/>
              <w:rPr>
                <w:sz w:val="22"/>
                <w:szCs w:val="22"/>
              </w:rPr>
            </w:pPr>
            <w:r w:rsidRPr="00BD2F33">
              <w:rPr>
                <w:sz w:val="22"/>
                <w:szCs w:val="22"/>
              </w:rPr>
              <w:t>15 лет и старше</w:t>
            </w:r>
          </w:p>
        </w:tc>
        <w:tc>
          <w:tcPr>
            <w:tcW w:w="2268" w:type="dxa"/>
            <w:shd w:val="clear" w:color="auto" w:fill="auto"/>
          </w:tcPr>
          <w:p w14:paraId="0128B772" w14:textId="77777777" w:rsidR="00034028" w:rsidRDefault="00034028" w:rsidP="00325025">
            <w:pPr>
              <w:jc w:val="center"/>
            </w:pPr>
          </w:p>
          <w:p w14:paraId="1212434B" w14:textId="77777777" w:rsidR="00034028" w:rsidRDefault="00034028" w:rsidP="00325025">
            <w:pPr>
              <w:jc w:val="center"/>
            </w:pPr>
          </w:p>
          <w:p w14:paraId="61AC5489" w14:textId="77777777" w:rsidR="00034028" w:rsidRDefault="00034028" w:rsidP="00325025">
            <w:pPr>
              <w:jc w:val="center"/>
            </w:pPr>
          </w:p>
          <w:p w14:paraId="2B33EB44" w14:textId="77777777" w:rsidR="00034028" w:rsidRDefault="00034028" w:rsidP="00325025">
            <w:pPr>
              <w:jc w:val="center"/>
            </w:pPr>
          </w:p>
          <w:p w14:paraId="01D5699F" w14:textId="77777777" w:rsidR="00034028" w:rsidRDefault="00034028" w:rsidP="00E219A2">
            <w:pPr>
              <w:jc w:val="center"/>
              <w:rPr>
                <w:b/>
                <w:sz w:val="22"/>
                <w:szCs w:val="22"/>
              </w:rPr>
            </w:pPr>
            <w:r w:rsidRPr="006A79FD">
              <w:rPr>
                <w:b/>
                <w:sz w:val="22"/>
                <w:szCs w:val="22"/>
              </w:rPr>
              <w:t>0,46</w:t>
            </w:r>
          </w:p>
          <w:p w14:paraId="7341AB09" w14:textId="77777777" w:rsidR="00034028" w:rsidRDefault="00034028" w:rsidP="00E219A2">
            <w:pPr>
              <w:jc w:val="center"/>
              <w:rPr>
                <w:b/>
                <w:sz w:val="22"/>
                <w:szCs w:val="22"/>
              </w:rPr>
            </w:pPr>
            <w:r>
              <w:rPr>
                <w:b/>
                <w:sz w:val="22"/>
                <w:szCs w:val="22"/>
              </w:rPr>
              <w:t>0,3</w:t>
            </w:r>
          </w:p>
          <w:p w14:paraId="394B73E7" w14:textId="77777777" w:rsidR="00034028" w:rsidRDefault="00034028" w:rsidP="00E219A2">
            <w:pPr>
              <w:jc w:val="center"/>
              <w:rPr>
                <w:b/>
                <w:sz w:val="22"/>
                <w:szCs w:val="22"/>
              </w:rPr>
            </w:pPr>
            <w:r>
              <w:rPr>
                <w:b/>
                <w:sz w:val="22"/>
                <w:szCs w:val="22"/>
              </w:rPr>
              <w:t>0,2</w:t>
            </w:r>
          </w:p>
          <w:p w14:paraId="1EAA4A99" w14:textId="77777777" w:rsidR="00034028" w:rsidRDefault="00034028" w:rsidP="006A79FD">
            <w:pPr>
              <w:jc w:val="center"/>
              <w:rPr>
                <w:b/>
                <w:sz w:val="22"/>
                <w:szCs w:val="22"/>
              </w:rPr>
            </w:pPr>
            <w:r>
              <w:rPr>
                <w:b/>
                <w:sz w:val="22"/>
                <w:szCs w:val="22"/>
              </w:rPr>
              <w:t>-</w:t>
            </w:r>
          </w:p>
          <w:p w14:paraId="05FC95B8" w14:textId="77777777" w:rsidR="00034028" w:rsidRPr="006A79FD" w:rsidRDefault="00034028" w:rsidP="006A79FD">
            <w:pPr>
              <w:jc w:val="center"/>
              <w:rPr>
                <w:b/>
                <w:sz w:val="22"/>
                <w:szCs w:val="22"/>
              </w:rPr>
            </w:pPr>
            <w:r>
              <w:rPr>
                <w:b/>
                <w:sz w:val="22"/>
                <w:szCs w:val="22"/>
              </w:rPr>
              <w:t>-</w:t>
            </w:r>
          </w:p>
        </w:tc>
      </w:tr>
      <w:tr w:rsidR="00034028" w:rsidRPr="00BD2F33" w14:paraId="553D0C76" w14:textId="77777777" w:rsidTr="00034028">
        <w:trPr>
          <w:trHeight w:val="2462"/>
          <w:jc w:val="center"/>
        </w:trPr>
        <w:tc>
          <w:tcPr>
            <w:tcW w:w="6238" w:type="dxa"/>
          </w:tcPr>
          <w:p w14:paraId="4B87856D" w14:textId="77777777" w:rsidR="00034028" w:rsidRPr="00BD2F33" w:rsidRDefault="00034028" w:rsidP="002A148B">
            <w:pPr>
              <w:jc w:val="both"/>
              <w:rPr>
                <w:sz w:val="22"/>
                <w:szCs w:val="22"/>
              </w:rPr>
            </w:pPr>
            <w:r w:rsidRPr="00BD2F33">
              <w:rPr>
                <w:sz w:val="22"/>
                <w:szCs w:val="22"/>
              </w:rPr>
              <w:t>3.3.2 Заболеваемость туберкулезом на 100000 человек</w:t>
            </w:r>
          </w:p>
          <w:p w14:paraId="29168562" w14:textId="77777777" w:rsidR="00034028" w:rsidRPr="00BD2F33" w:rsidRDefault="00034028" w:rsidP="002A148B">
            <w:pPr>
              <w:jc w:val="both"/>
              <w:rPr>
                <w:sz w:val="22"/>
                <w:szCs w:val="22"/>
              </w:rPr>
            </w:pPr>
            <w:r w:rsidRPr="00BD2F33">
              <w:rPr>
                <w:sz w:val="22"/>
                <w:szCs w:val="22"/>
              </w:rPr>
              <w:t>Всего</w:t>
            </w:r>
          </w:p>
          <w:p w14:paraId="6007D1D2" w14:textId="77777777" w:rsidR="00034028" w:rsidRPr="00BD2F33" w:rsidRDefault="00034028" w:rsidP="002A148B">
            <w:pPr>
              <w:jc w:val="both"/>
              <w:rPr>
                <w:sz w:val="22"/>
                <w:szCs w:val="22"/>
              </w:rPr>
            </w:pPr>
            <w:r w:rsidRPr="00BD2F33">
              <w:rPr>
                <w:sz w:val="22"/>
                <w:szCs w:val="22"/>
              </w:rPr>
              <w:t>мужчины</w:t>
            </w:r>
          </w:p>
          <w:p w14:paraId="27096199" w14:textId="77777777" w:rsidR="00034028" w:rsidRPr="00BD2F33" w:rsidRDefault="00034028" w:rsidP="002A148B">
            <w:pPr>
              <w:jc w:val="both"/>
              <w:rPr>
                <w:sz w:val="22"/>
                <w:szCs w:val="22"/>
              </w:rPr>
            </w:pPr>
            <w:r w:rsidRPr="00BD2F33">
              <w:rPr>
                <w:sz w:val="22"/>
                <w:szCs w:val="22"/>
              </w:rPr>
              <w:t>женщины</w:t>
            </w:r>
          </w:p>
          <w:p w14:paraId="2DF1EB2C" w14:textId="77777777" w:rsidR="00034028" w:rsidRPr="00BD2F33" w:rsidRDefault="00034028" w:rsidP="002A148B">
            <w:pPr>
              <w:jc w:val="both"/>
              <w:rPr>
                <w:sz w:val="22"/>
                <w:szCs w:val="22"/>
              </w:rPr>
            </w:pPr>
            <w:r w:rsidRPr="00BD2F33">
              <w:rPr>
                <w:sz w:val="22"/>
                <w:szCs w:val="22"/>
              </w:rPr>
              <w:t>0-17 лет</w:t>
            </w:r>
          </w:p>
          <w:p w14:paraId="34D7C07D" w14:textId="77777777" w:rsidR="00034028" w:rsidRPr="00BD2F33" w:rsidRDefault="00034028" w:rsidP="002A148B">
            <w:pPr>
              <w:jc w:val="both"/>
              <w:rPr>
                <w:sz w:val="22"/>
                <w:szCs w:val="22"/>
              </w:rPr>
            </w:pPr>
            <w:r w:rsidRPr="00BD2F33">
              <w:rPr>
                <w:sz w:val="22"/>
                <w:szCs w:val="22"/>
              </w:rPr>
              <w:t>18-34 лет</w:t>
            </w:r>
          </w:p>
          <w:p w14:paraId="54005C84" w14:textId="77777777" w:rsidR="00034028" w:rsidRPr="00BD2F33" w:rsidRDefault="00034028" w:rsidP="002A148B">
            <w:pPr>
              <w:jc w:val="both"/>
              <w:rPr>
                <w:sz w:val="22"/>
                <w:szCs w:val="22"/>
              </w:rPr>
            </w:pPr>
            <w:r w:rsidRPr="00BD2F33">
              <w:rPr>
                <w:sz w:val="22"/>
                <w:szCs w:val="22"/>
              </w:rPr>
              <w:t>35-54 лет</w:t>
            </w:r>
          </w:p>
          <w:p w14:paraId="2CEA1D61" w14:textId="77777777" w:rsidR="00034028" w:rsidRPr="00BD2F33" w:rsidRDefault="00034028" w:rsidP="002A148B">
            <w:pPr>
              <w:jc w:val="both"/>
              <w:rPr>
                <w:sz w:val="22"/>
                <w:szCs w:val="22"/>
              </w:rPr>
            </w:pPr>
            <w:r w:rsidRPr="00BD2F33">
              <w:rPr>
                <w:sz w:val="22"/>
                <w:szCs w:val="22"/>
              </w:rPr>
              <w:t>55 лет и старше</w:t>
            </w:r>
          </w:p>
        </w:tc>
        <w:tc>
          <w:tcPr>
            <w:tcW w:w="2268" w:type="dxa"/>
            <w:shd w:val="clear" w:color="auto" w:fill="auto"/>
          </w:tcPr>
          <w:p w14:paraId="2C75DB85" w14:textId="77777777" w:rsidR="00034028" w:rsidRDefault="00034028" w:rsidP="00325025">
            <w:pPr>
              <w:jc w:val="center"/>
            </w:pPr>
          </w:p>
          <w:p w14:paraId="40734985" w14:textId="77777777" w:rsidR="00034028" w:rsidRDefault="00034028" w:rsidP="00325025">
            <w:pPr>
              <w:jc w:val="center"/>
            </w:pPr>
          </w:p>
          <w:p w14:paraId="21D842BE" w14:textId="77777777" w:rsidR="00034028" w:rsidRDefault="00034028" w:rsidP="00325025">
            <w:pPr>
              <w:jc w:val="center"/>
              <w:rPr>
                <w:b/>
                <w:sz w:val="22"/>
                <w:szCs w:val="22"/>
              </w:rPr>
            </w:pPr>
            <w:r w:rsidRPr="00325025">
              <w:rPr>
                <w:b/>
                <w:sz w:val="22"/>
                <w:szCs w:val="22"/>
              </w:rPr>
              <w:t>26,6</w:t>
            </w:r>
          </w:p>
          <w:p w14:paraId="00853B2F" w14:textId="77777777" w:rsidR="00034028" w:rsidRDefault="00034028" w:rsidP="00325025">
            <w:pPr>
              <w:jc w:val="center"/>
              <w:rPr>
                <w:b/>
                <w:sz w:val="22"/>
                <w:szCs w:val="22"/>
              </w:rPr>
            </w:pPr>
            <w:r>
              <w:rPr>
                <w:b/>
                <w:sz w:val="22"/>
                <w:szCs w:val="22"/>
              </w:rPr>
              <w:t>19,9</w:t>
            </w:r>
          </w:p>
          <w:p w14:paraId="123C2A7B" w14:textId="77777777" w:rsidR="00034028" w:rsidRDefault="00034028" w:rsidP="00325025">
            <w:pPr>
              <w:jc w:val="center"/>
              <w:rPr>
                <w:b/>
                <w:sz w:val="22"/>
                <w:szCs w:val="22"/>
              </w:rPr>
            </w:pPr>
            <w:r>
              <w:rPr>
                <w:b/>
                <w:sz w:val="22"/>
                <w:szCs w:val="22"/>
              </w:rPr>
              <w:t>6,65</w:t>
            </w:r>
          </w:p>
          <w:p w14:paraId="29367133" w14:textId="77777777" w:rsidR="00034028" w:rsidRDefault="00034028" w:rsidP="00325025">
            <w:pPr>
              <w:jc w:val="center"/>
              <w:rPr>
                <w:b/>
                <w:sz w:val="22"/>
                <w:szCs w:val="22"/>
              </w:rPr>
            </w:pPr>
            <w:r>
              <w:rPr>
                <w:b/>
                <w:sz w:val="22"/>
                <w:szCs w:val="22"/>
              </w:rPr>
              <w:t>-</w:t>
            </w:r>
          </w:p>
          <w:p w14:paraId="28A17F91" w14:textId="77777777" w:rsidR="00034028" w:rsidRDefault="00034028" w:rsidP="00325025">
            <w:pPr>
              <w:jc w:val="center"/>
              <w:rPr>
                <w:b/>
                <w:sz w:val="22"/>
                <w:szCs w:val="22"/>
              </w:rPr>
            </w:pPr>
            <w:r>
              <w:rPr>
                <w:b/>
                <w:sz w:val="22"/>
                <w:szCs w:val="22"/>
              </w:rPr>
              <w:t>-</w:t>
            </w:r>
          </w:p>
          <w:p w14:paraId="56A7AB30" w14:textId="77777777" w:rsidR="00034028" w:rsidRDefault="00034028" w:rsidP="00325025">
            <w:pPr>
              <w:jc w:val="center"/>
              <w:rPr>
                <w:b/>
                <w:sz w:val="22"/>
                <w:szCs w:val="22"/>
              </w:rPr>
            </w:pPr>
            <w:r>
              <w:rPr>
                <w:b/>
                <w:sz w:val="22"/>
                <w:szCs w:val="22"/>
              </w:rPr>
              <w:t>13,3</w:t>
            </w:r>
          </w:p>
          <w:p w14:paraId="795F39E5" w14:textId="77777777" w:rsidR="00034028" w:rsidRPr="00325025" w:rsidRDefault="00034028" w:rsidP="00325025">
            <w:pPr>
              <w:jc w:val="center"/>
              <w:rPr>
                <w:b/>
                <w:sz w:val="22"/>
                <w:szCs w:val="22"/>
              </w:rPr>
            </w:pPr>
            <w:r>
              <w:rPr>
                <w:b/>
                <w:sz w:val="22"/>
                <w:szCs w:val="22"/>
              </w:rPr>
              <w:t>13,3</w:t>
            </w:r>
          </w:p>
        </w:tc>
      </w:tr>
      <w:tr w:rsidR="00034028" w:rsidRPr="00BD2F33" w14:paraId="39C1A3FF" w14:textId="77777777" w:rsidTr="00034028">
        <w:trPr>
          <w:jc w:val="center"/>
        </w:trPr>
        <w:tc>
          <w:tcPr>
            <w:tcW w:w="6238" w:type="dxa"/>
          </w:tcPr>
          <w:p w14:paraId="2213F7E4" w14:textId="77777777" w:rsidR="00034028" w:rsidRPr="00BD2F33" w:rsidRDefault="00034028" w:rsidP="002A148B">
            <w:pPr>
              <w:jc w:val="both"/>
              <w:rPr>
                <w:sz w:val="22"/>
                <w:szCs w:val="22"/>
              </w:rPr>
            </w:pPr>
            <w:r w:rsidRPr="00BD2F33">
              <w:rPr>
                <w:sz w:val="22"/>
                <w:szCs w:val="22"/>
              </w:rPr>
              <w:lastRenderedPageBreak/>
              <w:t>3.3.3 Заболеваемость малярией на 1000 человек</w:t>
            </w:r>
          </w:p>
        </w:tc>
        <w:tc>
          <w:tcPr>
            <w:tcW w:w="2268" w:type="dxa"/>
            <w:shd w:val="clear" w:color="auto" w:fill="auto"/>
          </w:tcPr>
          <w:p w14:paraId="7319A451" w14:textId="77777777" w:rsidR="00034028" w:rsidRPr="0061364E" w:rsidRDefault="00034028" w:rsidP="00A15B6B">
            <w:pPr>
              <w:jc w:val="center"/>
              <w:rPr>
                <w:b/>
                <w:sz w:val="22"/>
                <w:szCs w:val="22"/>
              </w:rPr>
            </w:pPr>
            <w:r w:rsidRPr="0061364E">
              <w:rPr>
                <w:b/>
                <w:sz w:val="22"/>
                <w:szCs w:val="22"/>
              </w:rPr>
              <w:t>0</w:t>
            </w:r>
          </w:p>
        </w:tc>
      </w:tr>
      <w:tr w:rsidR="00034028" w:rsidRPr="00BD2F33" w14:paraId="424AEE83" w14:textId="77777777" w:rsidTr="00034028">
        <w:trPr>
          <w:jc w:val="center"/>
        </w:trPr>
        <w:tc>
          <w:tcPr>
            <w:tcW w:w="6238" w:type="dxa"/>
          </w:tcPr>
          <w:p w14:paraId="54BD4F1E" w14:textId="77777777" w:rsidR="00034028" w:rsidRPr="00BD2F33" w:rsidRDefault="00034028" w:rsidP="002A148B">
            <w:pPr>
              <w:jc w:val="both"/>
              <w:rPr>
                <w:sz w:val="22"/>
                <w:szCs w:val="22"/>
              </w:rPr>
            </w:pPr>
            <w:r w:rsidRPr="00BD2F33">
              <w:rPr>
                <w:sz w:val="22"/>
                <w:szCs w:val="22"/>
              </w:rPr>
              <w:t>3.3.4 Заболеваемость гепатитом B на 100000 человек</w:t>
            </w:r>
          </w:p>
        </w:tc>
        <w:tc>
          <w:tcPr>
            <w:tcW w:w="2268" w:type="dxa"/>
            <w:shd w:val="clear" w:color="auto" w:fill="auto"/>
          </w:tcPr>
          <w:p w14:paraId="7D9117CC" w14:textId="77777777" w:rsidR="00034028" w:rsidRPr="0061364E" w:rsidRDefault="00034028" w:rsidP="00A15B6B">
            <w:pPr>
              <w:jc w:val="center"/>
              <w:rPr>
                <w:b/>
                <w:sz w:val="22"/>
                <w:szCs w:val="22"/>
              </w:rPr>
            </w:pPr>
            <w:r w:rsidRPr="0061364E">
              <w:rPr>
                <w:b/>
                <w:sz w:val="22"/>
                <w:szCs w:val="22"/>
              </w:rPr>
              <w:t>0</w:t>
            </w:r>
          </w:p>
        </w:tc>
      </w:tr>
      <w:tr w:rsidR="00034028" w:rsidRPr="00BD2F33" w14:paraId="2705CB4D" w14:textId="77777777" w:rsidTr="00034028">
        <w:trPr>
          <w:jc w:val="center"/>
        </w:trPr>
        <w:tc>
          <w:tcPr>
            <w:tcW w:w="6238" w:type="dxa"/>
          </w:tcPr>
          <w:p w14:paraId="4FACE5BD" w14:textId="77777777" w:rsidR="00034028" w:rsidRPr="00BD2F33" w:rsidRDefault="00034028" w:rsidP="002A148B">
            <w:pPr>
              <w:jc w:val="both"/>
              <w:rPr>
                <w:sz w:val="22"/>
                <w:szCs w:val="22"/>
              </w:rPr>
            </w:pPr>
            <w:r w:rsidRPr="00BD2F33">
              <w:rPr>
                <w:sz w:val="22"/>
                <w:szCs w:val="22"/>
              </w:rPr>
              <w:t>3.3.5 Число людей, нуждающихся в лечении от "забытых" тропических болезней</w:t>
            </w:r>
          </w:p>
        </w:tc>
        <w:tc>
          <w:tcPr>
            <w:tcW w:w="2268" w:type="dxa"/>
            <w:shd w:val="clear" w:color="auto" w:fill="auto"/>
          </w:tcPr>
          <w:p w14:paraId="36F66ECF" w14:textId="77777777" w:rsidR="00034028" w:rsidRPr="0061364E" w:rsidRDefault="00034028" w:rsidP="00A15B6B">
            <w:pPr>
              <w:jc w:val="center"/>
              <w:rPr>
                <w:b/>
                <w:sz w:val="22"/>
                <w:szCs w:val="22"/>
              </w:rPr>
            </w:pPr>
            <w:r w:rsidRPr="0061364E">
              <w:rPr>
                <w:b/>
                <w:sz w:val="22"/>
                <w:szCs w:val="22"/>
              </w:rPr>
              <w:t>0</w:t>
            </w:r>
          </w:p>
        </w:tc>
      </w:tr>
      <w:tr w:rsidR="00034028" w:rsidRPr="00BD2F33" w14:paraId="2FC73071" w14:textId="77777777" w:rsidTr="00034028">
        <w:trPr>
          <w:jc w:val="center"/>
        </w:trPr>
        <w:tc>
          <w:tcPr>
            <w:tcW w:w="6238" w:type="dxa"/>
          </w:tcPr>
          <w:p w14:paraId="2455031E" w14:textId="77777777" w:rsidR="00034028" w:rsidRPr="00BD2F33" w:rsidRDefault="00034028" w:rsidP="002A148B">
            <w:pPr>
              <w:jc w:val="both"/>
              <w:rPr>
                <w:sz w:val="22"/>
                <w:szCs w:val="22"/>
              </w:rPr>
            </w:pPr>
            <w:r w:rsidRPr="00BD2F33">
              <w:rPr>
                <w:sz w:val="22"/>
                <w:szCs w:val="22"/>
              </w:rPr>
              <w:t>3.5.1.1 Общее число обратившихся за медицинской помощью в организации здравоохранения по причине употребления психоактивных веществ:</w:t>
            </w:r>
          </w:p>
          <w:p w14:paraId="6C656DF0" w14:textId="77777777" w:rsidR="00034028" w:rsidRPr="00BD2F33" w:rsidRDefault="00034028" w:rsidP="002A148B">
            <w:pPr>
              <w:jc w:val="both"/>
              <w:rPr>
                <w:sz w:val="22"/>
                <w:szCs w:val="22"/>
              </w:rPr>
            </w:pPr>
            <w:r w:rsidRPr="00BD2F33">
              <w:rPr>
                <w:sz w:val="22"/>
                <w:szCs w:val="22"/>
              </w:rPr>
              <w:t>всего</w:t>
            </w:r>
          </w:p>
          <w:p w14:paraId="0A377A70" w14:textId="77777777" w:rsidR="00034028" w:rsidRPr="00BD2F33" w:rsidRDefault="00034028" w:rsidP="002A148B">
            <w:pPr>
              <w:jc w:val="both"/>
              <w:rPr>
                <w:sz w:val="22"/>
                <w:szCs w:val="22"/>
              </w:rPr>
            </w:pPr>
            <w:r w:rsidRPr="00BD2F33">
              <w:rPr>
                <w:sz w:val="22"/>
                <w:szCs w:val="22"/>
              </w:rPr>
              <w:t>мужчины</w:t>
            </w:r>
          </w:p>
          <w:p w14:paraId="0D60E40C" w14:textId="77777777" w:rsidR="00034028" w:rsidRPr="00BD2F33" w:rsidRDefault="00034028" w:rsidP="002A148B">
            <w:pPr>
              <w:jc w:val="both"/>
              <w:rPr>
                <w:sz w:val="22"/>
                <w:szCs w:val="22"/>
              </w:rPr>
            </w:pPr>
            <w:r w:rsidRPr="00BD2F33">
              <w:rPr>
                <w:sz w:val="22"/>
                <w:szCs w:val="22"/>
              </w:rPr>
              <w:t>женщины</w:t>
            </w:r>
          </w:p>
          <w:p w14:paraId="59194D2A" w14:textId="77777777" w:rsidR="00034028" w:rsidRPr="00BD2F33" w:rsidRDefault="00034028" w:rsidP="002A148B">
            <w:pPr>
              <w:jc w:val="both"/>
              <w:rPr>
                <w:sz w:val="22"/>
                <w:szCs w:val="22"/>
              </w:rPr>
            </w:pPr>
            <w:r w:rsidRPr="00BD2F33">
              <w:rPr>
                <w:sz w:val="22"/>
                <w:szCs w:val="22"/>
              </w:rPr>
              <w:t>0-17 лет</w:t>
            </w:r>
          </w:p>
          <w:p w14:paraId="3AB235ED" w14:textId="77777777" w:rsidR="00034028" w:rsidRPr="00BD2F33" w:rsidRDefault="00034028" w:rsidP="002A148B">
            <w:pPr>
              <w:jc w:val="both"/>
              <w:rPr>
                <w:sz w:val="22"/>
                <w:szCs w:val="22"/>
              </w:rPr>
            </w:pPr>
            <w:r w:rsidRPr="00BD2F33">
              <w:rPr>
                <w:sz w:val="22"/>
                <w:szCs w:val="22"/>
              </w:rPr>
              <w:t>мужчины</w:t>
            </w:r>
          </w:p>
          <w:p w14:paraId="61CB8DA0" w14:textId="77777777" w:rsidR="00034028" w:rsidRPr="00BD2F33" w:rsidRDefault="00034028" w:rsidP="002A148B">
            <w:pPr>
              <w:jc w:val="both"/>
              <w:rPr>
                <w:sz w:val="22"/>
                <w:szCs w:val="22"/>
              </w:rPr>
            </w:pPr>
            <w:r w:rsidRPr="00BD2F33">
              <w:rPr>
                <w:sz w:val="22"/>
                <w:szCs w:val="22"/>
              </w:rPr>
              <w:t>женщины</w:t>
            </w:r>
          </w:p>
          <w:p w14:paraId="59052CBB" w14:textId="77777777" w:rsidR="00034028" w:rsidRPr="00BD2F33" w:rsidRDefault="00034028" w:rsidP="002A148B">
            <w:pPr>
              <w:jc w:val="both"/>
              <w:rPr>
                <w:sz w:val="22"/>
                <w:szCs w:val="22"/>
              </w:rPr>
            </w:pPr>
            <w:r w:rsidRPr="00BD2F33">
              <w:rPr>
                <w:sz w:val="22"/>
                <w:szCs w:val="22"/>
              </w:rPr>
              <w:t>18 лет и старше</w:t>
            </w:r>
          </w:p>
          <w:p w14:paraId="3691FA92" w14:textId="77777777" w:rsidR="00034028" w:rsidRPr="00BD2F33" w:rsidRDefault="00034028" w:rsidP="002A148B">
            <w:pPr>
              <w:jc w:val="both"/>
              <w:rPr>
                <w:sz w:val="22"/>
                <w:szCs w:val="22"/>
              </w:rPr>
            </w:pPr>
            <w:r w:rsidRPr="00BD2F33">
              <w:rPr>
                <w:sz w:val="22"/>
                <w:szCs w:val="22"/>
              </w:rPr>
              <w:t>мужчины</w:t>
            </w:r>
          </w:p>
          <w:p w14:paraId="19467774" w14:textId="77777777" w:rsidR="00034028" w:rsidRPr="00BD2F33" w:rsidRDefault="00034028" w:rsidP="002A148B">
            <w:pPr>
              <w:jc w:val="both"/>
              <w:rPr>
                <w:sz w:val="22"/>
                <w:szCs w:val="22"/>
              </w:rPr>
            </w:pPr>
            <w:r w:rsidRPr="00BD2F33">
              <w:rPr>
                <w:sz w:val="22"/>
                <w:szCs w:val="22"/>
              </w:rPr>
              <w:t>женщины</w:t>
            </w:r>
          </w:p>
        </w:tc>
        <w:tc>
          <w:tcPr>
            <w:tcW w:w="2268" w:type="dxa"/>
            <w:shd w:val="clear" w:color="auto" w:fill="auto"/>
          </w:tcPr>
          <w:p w14:paraId="3F614A66" w14:textId="77777777" w:rsidR="00034028" w:rsidRDefault="00034028" w:rsidP="00A15B6B">
            <w:pPr>
              <w:jc w:val="center"/>
              <w:rPr>
                <w:b/>
                <w:sz w:val="22"/>
                <w:szCs w:val="22"/>
              </w:rPr>
            </w:pPr>
          </w:p>
          <w:p w14:paraId="126FF9CF" w14:textId="77777777" w:rsidR="00034028" w:rsidRDefault="00034028" w:rsidP="00A15B6B">
            <w:pPr>
              <w:jc w:val="center"/>
              <w:rPr>
                <w:b/>
                <w:sz w:val="22"/>
                <w:szCs w:val="22"/>
              </w:rPr>
            </w:pPr>
          </w:p>
          <w:p w14:paraId="6CCF2A00" w14:textId="77777777" w:rsidR="00034028" w:rsidRDefault="00034028" w:rsidP="00A15B6B">
            <w:pPr>
              <w:jc w:val="center"/>
              <w:rPr>
                <w:b/>
                <w:sz w:val="22"/>
                <w:szCs w:val="22"/>
              </w:rPr>
            </w:pPr>
          </w:p>
          <w:p w14:paraId="628B3DDB" w14:textId="77777777" w:rsidR="00034028" w:rsidRDefault="00034028" w:rsidP="00A15B6B">
            <w:pPr>
              <w:jc w:val="center"/>
              <w:rPr>
                <w:b/>
                <w:sz w:val="22"/>
                <w:szCs w:val="22"/>
              </w:rPr>
            </w:pPr>
          </w:p>
          <w:p w14:paraId="12D0DE24" w14:textId="77777777" w:rsidR="00034028" w:rsidRDefault="00034028" w:rsidP="00A15B6B">
            <w:pPr>
              <w:jc w:val="center"/>
              <w:rPr>
                <w:b/>
                <w:sz w:val="22"/>
                <w:szCs w:val="22"/>
              </w:rPr>
            </w:pPr>
          </w:p>
          <w:p w14:paraId="71E6CDE9" w14:textId="77777777" w:rsidR="00034028" w:rsidRDefault="00034028" w:rsidP="00A15B6B">
            <w:pPr>
              <w:jc w:val="center"/>
              <w:rPr>
                <w:b/>
                <w:sz w:val="22"/>
                <w:szCs w:val="22"/>
              </w:rPr>
            </w:pPr>
            <w:r>
              <w:rPr>
                <w:b/>
                <w:sz w:val="22"/>
                <w:szCs w:val="22"/>
              </w:rPr>
              <w:t>13</w:t>
            </w:r>
          </w:p>
          <w:p w14:paraId="3E7664BF" w14:textId="77777777" w:rsidR="00034028" w:rsidRDefault="00034028" w:rsidP="00726CB4">
            <w:pPr>
              <w:jc w:val="center"/>
              <w:rPr>
                <w:b/>
                <w:sz w:val="22"/>
                <w:szCs w:val="22"/>
              </w:rPr>
            </w:pPr>
            <w:r>
              <w:rPr>
                <w:b/>
                <w:sz w:val="22"/>
                <w:szCs w:val="22"/>
              </w:rPr>
              <w:t>11</w:t>
            </w:r>
          </w:p>
          <w:p w14:paraId="5F03CC06" w14:textId="77777777" w:rsidR="00034028" w:rsidRDefault="00034028" w:rsidP="00726CB4">
            <w:pPr>
              <w:jc w:val="center"/>
              <w:rPr>
                <w:b/>
                <w:sz w:val="22"/>
                <w:szCs w:val="22"/>
              </w:rPr>
            </w:pPr>
            <w:r>
              <w:rPr>
                <w:b/>
                <w:sz w:val="22"/>
                <w:szCs w:val="22"/>
              </w:rPr>
              <w:t>2</w:t>
            </w:r>
          </w:p>
          <w:p w14:paraId="2FB6FDD0" w14:textId="77777777" w:rsidR="00034028" w:rsidRDefault="00034028" w:rsidP="00726CB4">
            <w:pPr>
              <w:jc w:val="center"/>
              <w:rPr>
                <w:b/>
                <w:sz w:val="22"/>
                <w:szCs w:val="22"/>
              </w:rPr>
            </w:pPr>
            <w:r>
              <w:rPr>
                <w:b/>
                <w:sz w:val="22"/>
                <w:szCs w:val="22"/>
              </w:rPr>
              <w:t>-</w:t>
            </w:r>
          </w:p>
          <w:p w14:paraId="1A33E32A" w14:textId="77777777" w:rsidR="00034028" w:rsidRDefault="00034028" w:rsidP="003705B9">
            <w:pPr>
              <w:jc w:val="center"/>
              <w:rPr>
                <w:b/>
                <w:sz w:val="22"/>
                <w:szCs w:val="22"/>
              </w:rPr>
            </w:pPr>
            <w:r>
              <w:rPr>
                <w:b/>
                <w:sz w:val="22"/>
                <w:szCs w:val="22"/>
              </w:rPr>
              <w:t>-</w:t>
            </w:r>
          </w:p>
          <w:p w14:paraId="539E8A7D" w14:textId="77777777" w:rsidR="00034028" w:rsidRDefault="00034028" w:rsidP="00726CB4">
            <w:pPr>
              <w:jc w:val="center"/>
              <w:rPr>
                <w:b/>
                <w:sz w:val="22"/>
                <w:szCs w:val="22"/>
              </w:rPr>
            </w:pPr>
            <w:r>
              <w:rPr>
                <w:b/>
                <w:sz w:val="22"/>
                <w:szCs w:val="22"/>
              </w:rPr>
              <w:t>13</w:t>
            </w:r>
          </w:p>
          <w:p w14:paraId="0433BB26" w14:textId="77777777" w:rsidR="00034028" w:rsidRDefault="00034028" w:rsidP="00E7344A">
            <w:pPr>
              <w:jc w:val="center"/>
              <w:rPr>
                <w:b/>
                <w:sz w:val="22"/>
                <w:szCs w:val="22"/>
              </w:rPr>
            </w:pPr>
            <w:r>
              <w:rPr>
                <w:b/>
                <w:sz w:val="22"/>
                <w:szCs w:val="22"/>
              </w:rPr>
              <w:t>11</w:t>
            </w:r>
          </w:p>
          <w:p w14:paraId="4F9F5D32" w14:textId="77777777" w:rsidR="00034028" w:rsidRPr="0061364E" w:rsidRDefault="00034028" w:rsidP="00E7344A">
            <w:pPr>
              <w:jc w:val="center"/>
              <w:rPr>
                <w:b/>
                <w:sz w:val="22"/>
                <w:szCs w:val="22"/>
              </w:rPr>
            </w:pPr>
            <w:r>
              <w:rPr>
                <w:b/>
                <w:sz w:val="22"/>
                <w:szCs w:val="22"/>
              </w:rPr>
              <w:t>2</w:t>
            </w:r>
          </w:p>
        </w:tc>
      </w:tr>
      <w:tr w:rsidR="00034028" w:rsidRPr="00BD2F33" w14:paraId="3E153264" w14:textId="77777777" w:rsidTr="00034028">
        <w:trPr>
          <w:trHeight w:val="352"/>
          <w:jc w:val="center"/>
        </w:trPr>
        <w:tc>
          <w:tcPr>
            <w:tcW w:w="6238" w:type="dxa"/>
          </w:tcPr>
          <w:p w14:paraId="079A1A66" w14:textId="77777777" w:rsidR="00034028" w:rsidRPr="00BD2F33" w:rsidRDefault="00034028" w:rsidP="002A148B">
            <w:pPr>
              <w:jc w:val="both"/>
              <w:rPr>
                <w:sz w:val="22"/>
                <w:szCs w:val="22"/>
              </w:rPr>
            </w:pPr>
            <w:r w:rsidRPr="00BD2F33">
              <w:rPr>
                <w:sz w:val="22"/>
                <w:szCs w:val="22"/>
              </w:rPr>
              <w:t xml:space="preserve">3.8.1 Охват основными медико-санитарными услугами </w:t>
            </w:r>
          </w:p>
        </w:tc>
        <w:tc>
          <w:tcPr>
            <w:tcW w:w="2268" w:type="dxa"/>
            <w:shd w:val="clear" w:color="auto" w:fill="auto"/>
          </w:tcPr>
          <w:p w14:paraId="3DF36923" w14:textId="77777777" w:rsidR="00034028" w:rsidRPr="00BD2F33" w:rsidRDefault="00034028" w:rsidP="00325025">
            <w:pPr>
              <w:jc w:val="center"/>
            </w:pPr>
          </w:p>
        </w:tc>
      </w:tr>
      <w:tr w:rsidR="00034028" w:rsidRPr="00BD2F33" w14:paraId="1D4DB12A" w14:textId="77777777" w:rsidTr="00034028">
        <w:trPr>
          <w:jc w:val="center"/>
        </w:trPr>
        <w:tc>
          <w:tcPr>
            <w:tcW w:w="6238" w:type="dxa"/>
          </w:tcPr>
          <w:p w14:paraId="4E3AF587" w14:textId="77777777" w:rsidR="00034028" w:rsidRPr="00BD2F33" w:rsidRDefault="00034028" w:rsidP="002A148B">
            <w:pPr>
              <w:jc w:val="both"/>
              <w:rPr>
                <w:sz w:val="22"/>
                <w:szCs w:val="22"/>
              </w:rPr>
            </w:pPr>
            <w:r w:rsidRPr="00BD2F33">
              <w:rPr>
                <w:sz w:val="22"/>
                <w:szCs w:val="22"/>
              </w:rPr>
              <w:t>3.9.1 Смертность от загрязнения воздуха в жилых помещениях и атмосферного воздуха</w:t>
            </w:r>
          </w:p>
        </w:tc>
        <w:tc>
          <w:tcPr>
            <w:tcW w:w="2268" w:type="dxa"/>
            <w:shd w:val="clear" w:color="auto" w:fill="auto"/>
          </w:tcPr>
          <w:p w14:paraId="46EA15A8" w14:textId="77777777" w:rsidR="00034028" w:rsidRPr="00BD2F33" w:rsidRDefault="00034028" w:rsidP="00325025">
            <w:pPr>
              <w:jc w:val="center"/>
            </w:pPr>
          </w:p>
        </w:tc>
      </w:tr>
      <w:tr w:rsidR="00034028" w:rsidRPr="00BD2F33" w14:paraId="7D9B9418" w14:textId="77777777" w:rsidTr="00034028">
        <w:trPr>
          <w:jc w:val="center"/>
        </w:trPr>
        <w:tc>
          <w:tcPr>
            <w:tcW w:w="6238" w:type="dxa"/>
          </w:tcPr>
          <w:p w14:paraId="489257A6" w14:textId="77777777" w:rsidR="00034028" w:rsidRPr="00BD2F33" w:rsidRDefault="00034028" w:rsidP="002A148B">
            <w:pPr>
              <w:jc w:val="both"/>
              <w:rPr>
                <w:sz w:val="22"/>
                <w:szCs w:val="22"/>
              </w:rPr>
            </w:pPr>
            <w:r w:rsidRPr="00BD2F33">
              <w:rPr>
                <w:sz w:val="22"/>
                <w:szCs w:val="22"/>
              </w:rPr>
              <w:t>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tc>
        <w:tc>
          <w:tcPr>
            <w:tcW w:w="2268" w:type="dxa"/>
            <w:shd w:val="clear" w:color="auto" w:fill="auto"/>
          </w:tcPr>
          <w:p w14:paraId="31394868" w14:textId="77777777" w:rsidR="00034028" w:rsidRPr="00BD2F33" w:rsidRDefault="00034028" w:rsidP="00325025">
            <w:pPr>
              <w:jc w:val="center"/>
            </w:pPr>
          </w:p>
        </w:tc>
      </w:tr>
      <w:tr w:rsidR="00034028" w:rsidRPr="00BD2F33" w14:paraId="4DE01B14" w14:textId="77777777" w:rsidTr="00034028">
        <w:trPr>
          <w:trHeight w:val="572"/>
          <w:jc w:val="center"/>
        </w:trPr>
        <w:tc>
          <w:tcPr>
            <w:tcW w:w="6238" w:type="dxa"/>
          </w:tcPr>
          <w:p w14:paraId="548D6683" w14:textId="77777777" w:rsidR="00034028" w:rsidRPr="00BD2F33" w:rsidRDefault="00034028" w:rsidP="002A148B">
            <w:pPr>
              <w:jc w:val="both"/>
              <w:rPr>
                <w:sz w:val="22"/>
                <w:szCs w:val="22"/>
              </w:rPr>
            </w:pPr>
            <w:r w:rsidRPr="00BD2F33">
              <w:rPr>
                <w:sz w:val="22"/>
                <w:szCs w:val="22"/>
              </w:rPr>
              <w:t>3.b.1 Доля целевой группы населения, охваченная иммунизацией всеми вакцинами, включенными в национальные программы</w:t>
            </w:r>
          </w:p>
          <w:p w14:paraId="4FA28AED" w14:textId="77777777" w:rsidR="00034028" w:rsidRPr="00BD2F33" w:rsidRDefault="00034028" w:rsidP="002A148B">
            <w:pPr>
              <w:jc w:val="both"/>
              <w:rPr>
                <w:sz w:val="22"/>
                <w:szCs w:val="22"/>
              </w:rPr>
            </w:pPr>
            <w:r w:rsidRPr="00BD2F33">
              <w:rPr>
                <w:sz w:val="22"/>
                <w:szCs w:val="22"/>
              </w:rPr>
              <w:t xml:space="preserve">вирусный гепатит </w:t>
            </w:r>
            <w:r w:rsidRPr="00BD2F33">
              <w:rPr>
                <w:sz w:val="22"/>
                <w:szCs w:val="22"/>
                <w:lang w:val="en-US"/>
              </w:rPr>
              <w:t>B</w:t>
            </w:r>
          </w:p>
          <w:p w14:paraId="29B8900C" w14:textId="77777777" w:rsidR="00034028" w:rsidRPr="00BD2F33" w:rsidRDefault="00034028" w:rsidP="002A148B">
            <w:pPr>
              <w:jc w:val="both"/>
              <w:rPr>
                <w:sz w:val="22"/>
                <w:szCs w:val="22"/>
              </w:rPr>
            </w:pPr>
            <w:r w:rsidRPr="00BD2F33">
              <w:rPr>
                <w:sz w:val="22"/>
                <w:szCs w:val="22"/>
              </w:rPr>
              <w:t>туберкулез</w:t>
            </w:r>
          </w:p>
          <w:p w14:paraId="287AF00E" w14:textId="77777777" w:rsidR="00034028" w:rsidRPr="00BD2F33" w:rsidRDefault="00034028" w:rsidP="002A148B">
            <w:pPr>
              <w:jc w:val="both"/>
              <w:rPr>
                <w:sz w:val="22"/>
                <w:szCs w:val="22"/>
              </w:rPr>
            </w:pPr>
            <w:r w:rsidRPr="00BD2F33">
              <w:rPr>
                <w:sz w:val="22"/>
                <w:szCs w:val="22"/>
              </w:rPr>
              <w:t>дифтерия, столбняк, коклюш</w:t>
            </w:r>
          </w:p>
          <w:p w14:paraId="0F581ECF" w14:textId="77777777" w:rsidR="00034028" w:rsidRPr="00BD2F33" w:rsidRDefault="00034028" w:rsidP="002A148B">
            <w:pPr>
              <w:jc w:val="both"/>
              <w:rPr>
                <w:sz w:val="22"/>
                <w:szCs w:val="22"/>
              </w:rPr>
            </w:pPr>
            <w:r w:rsidRPr="00BD2F33">
              <w:rPr>
                <w:sz w:val="22"/>
                <w:szCs w:val="22"/>
              </w:rPr>
              <w:t>полиомиелит</w:t>
            </w:r>
          </w:p>
          <w:p w14:paraId="42A296E2" w14:textId="77777777" w:rsidR="00034028" w:rsidRPr="00BD2F33" w:rsidRDefault="00034028" w:rsidP="002A148B">
            <w:pPr>
              <w:jc w:val="both"/>
              <w:rPr>
                <w:sz w:val="22"/>
                <w:szCs w:val="22"/>
              </w:rPr>
            </w:pPr>
            <w:r w:rsidRPr="00BD2F33">
              <w:rPr>
                <w:sz w:val="22"/>
                <w:szCs w:val="22"/>
              </w:rPr>
              <w:t>корь, эпидемический паротит, краснуха</w:t>
            </w:r>
          </w:p>
        </w:tc>
        <w:tc>
          <w:tcPr>
            <w:tcW w:w="2268" w:type="dxa"/>
            <w:shd w:val="clear" w:color="auto" w:fill="auto"/>
          </w:tcPr>
          <w:p w14:paraId="728331F7" w14:textId="77777777" w:rsidR="00034028" w:rsidRDefault="00034028" w:rsidP="00325025">
            <w:pPr>
              <w:jc w:val="center"/>
            </w:pPr>
          </w:p>
          <w:p w14:paraId="2E20D714" w14:textId="77777777" w:rsidR="00034028" w:rsidRDefault="00034028" w:rsidP="00325025">
            <w:pPr>
              <w:jc w:val="center"/>
            </w:pPr>
          </w:p>
          <w:p w14:paraId="3CE7E7F7" w14:textId="77777777" w:rsidR="00034028" w:rsidRDefault="00034028" w:rsidP="00325025">
            <w:pPr>
              <w:jc w:val="center"/>
            </w:pPr>
          </w:p>
          <w:p w14:paraId="27BAD66F" w14:textId="77777777" w:rsidR="00034028" w:rsidRDefault="00034028" w:rsidP="00325025">
            <w:pPr>
              <w:jc w:val="center"/>
            </w:pPr>
          </w:p>
          <w:p w14:paraId="45C122C9" w14:textId="77777777" w:rsidR="00034028" w:rsidRPr="00FF1970" w:rsidRDefault="00034028" w:rsidP="00B436FC">
            <w:pPr>
              <w:rPr>
                <w:b/>
                <w:sz w:val="22"/>
                <w:szCs w:val="22"/>
              </w:rPr>
            </w:pPr>
            <w:r>
              <w:rPr>
                <w:b/>
                <w:sz w:val="22"/>
                <w:szCs w:val="22"/>
              </w:rPr>
              <w:t xml:space="preserve">               </w:t>
            </w:r>
            <w:r w:rsidRPr="00FF1970">
              <w:rPr>
                <w:b/>
                <w:sz w:val="22"/>
                <w:szCs w:val="22"/>
              </w:rPr>
              <w:t>98,3</w:t>
            </w:r>
          </w:p>
          <w:p w14:paraId="1D605748" w14:textId="77777777" w:rsidR="00034028" w:rsidRPr="00FF1970" w:rsidRDefault="00034028" w:rsidP="00325025">
            <w:pPr>
              <w:jc w:val="center"/>
              <w:rPr>
                <w:b/>
                <w:sz w:val="22"/>
                <w:szCs w:val="22"/>
              </w:rPr>
            </w:pPr>
            <w:r w:rsidRPr="00FF1970">
              <w:rPr>
                <w:b/>
                <w:sz w:val="22"/>
                <w:szCs w:val="22"/>
              </w:rPr>
              <w:t>98,0</w:t>
            </w:r>
          </w:p>
          <w:p w14:paraId="14012BF7" w14:textId="77777777" w:rsidR="00034028" w:rsidRPr="00FF1970" w:rsidRDefault="00034028" w:rsidP="00325025">
            <w:pPr>
              <w:jc w:val="center"/>
              <w:rPr>
                <w:b/>
                <w:sz w:val="22"/>
                <w:szCs w:val="22"/>
              </w:rPr>
            </w:pPr>
            <w:r w:rsidRPr="00FF1970">
              <w:rPr>
                <w:b/>
                <w:sz w:val="22"/>
                <w:szCs w:val="22"/>
              </w:rPr>
              <w:t>98,2</w:t>
            </w:r>
          </w:p>
          <w:p w14:paraId="0C006F29" w14:textId="77777777" w:rsidR="00034028" w:rsidRPr="00FF1970" w:rsidRDefault="00034028" w:rsidP="00325025">
            <w:pPr>
              <w:jc w:val="center"/>
              <w:rPr>
                <w:b/>
                <w:sz w:val="22"/>
                <w:szCs w:val="22"/>
              </w:rPr>
            </w:pPr>
            <w:r w:rsidRPr="00FF1970">
              <w:rPr>
                <w:b/>
                <w:sz w:val="22"/>
                <w:szCs w:val="22"/>
              </w:rPr>
              <w:t>98,8</w:t>
            </w:r>
          </w:p>
          <w:p w14:paraId="07B535DD" w14:textId="77777777" w:rsidR="00034028" w:rsidRPr="00BD2F33" w:rsidRDefault="00034028" w:rsidP="00325025">
            <w:pPr>
              <w:jc w:val="center"/>
            </w:pPr>
            <w:r w:rsidRPr="00FF1970">
              <w:rPr>
                <w:b/>
                <w:sz w:val="22"/>
                <w:szCs w:val="22"/>
              </w:rPr>
              <w:t>98,4</w:t>
            </w:r>
          </w:p>
        </w:tc>
      </w:tr>
      <w:tr w:rsidR="00034028" w:rsidRPr="00BD2F33" w14:paraId="7305B7EA" w14:textId="77777777" w:rsidTr="00034028">
        <w:trPr>
          <w:jc w:val="center"/>
        </w:trPr>
        <w:tc>
          <w:tcPr>
            <w:tcW w:w="6238" w:type="dxa"/>
          </w:tcPr>
          <w:p w14:paraId="297BA629" w14:textId="77777777" w:rsidR="00034028" w:rsidRPr="00BD2F33" w:rsidRDefault="00034028" w:rsidP="002A148B">
            <w:pPr>
              <w:jc w:val="both"/>
              <w:rPr>
                <w:sz w:val="22"/>
                <w:szCs w:val="22"/>
              </w:rPr>
            </w:pPr>
            <w:r w:rsidRPr="00BD2F33">
              <w:rPr>
                <w:sz w:val="22"/>
                <w:szCs w:val="22"/>
              </w:rPr>
              <w:t>3.b.3 Доля медицинских учреждений, постоянно располагающих набором основных необходимых и доступных лекарственных средств</w:t>
            </w:r>
          </w:p>
        </w:tc>
        <w:tc>
          <w:tcPr>
            <w:tcW w:w="2268" w:type="dxa"/>
            <w:shd w:val="clear" w:color="auto" w:fill="auto"/>
          </w:tcPr>
          <w:p w14:paraId="07A228D9" w14:textId="77777777" w:rsidR="00034028" w:rsidRPr="00BD2F33" w:rsidRDefault="00034028" w:rsidP="00325025">
            <w:pPr>
              <w:jc w:val="center"/>
            </w:pPr>
          </w:p>
        </w:tc>
      </w:tr>
      <w:tr w:rsidR="00034028" w:rsidRPr="00BD2F33" w14:paraId="31B50326" w14:textId="77777777" w:rsidTr="00034028">
        <w:trPr>
          <w:trHeight w:val="1893"/>
          <w:jc w:val="center"/>
        </w:trPr>
        <w:tc>
          <w:tcPr>
            <w:tcW w:w="6238" w:type="dxa"/>
          </w:tcPr>
          <w:p w14:paraId="3D6D76DB" w14:textId="77777777" w:rsidR="00034028" w:rsidRPr="00BD2F33" w:rsidRDefault="00034028" w:rsidP="002A148B">
            <w:pPr>
              <w:jc w:val="both"/>
              <w:rPr>
                <w:sz w:val="22"/>
                <w:szCs w:val="22"/>
              </w:rPr>
            </w:pPr>
            <w:r w:rsidRPr="00BD2F33">
              <w:rPr>
                <w:sz w:val="22"/>
                <w:szCs w:val="22"/>
              </w:rPr>
              <w:lastRenderedPageBreak/>
              <w:t>3.c.1 Число медицинских работников на душу населения и их распределение</w:t>
            </w:r>
          </w:p>
          <w:p w14:paraId="2B758A4C" w14:textId="77777777" w:rsidR="00034028" w:rsidRPr="00BD2F33" w:rsidRDefault="00034028" w:rsidP="002A148B">
            <w:pPr>
              <w:jc w:val="both"/>
              <w:rPr>
                <w:sz w:val="22"/>
                <w:szCs w:val="22"/>
              </w:rPr>
            </w:pPr>
            <w:r w:rsidRPr="00BD2F33">
              <w:rPr>
                <w:sz w:val="22"/>
                <w:szCs w:val="22"/>
              </w:rPr>
              <w:t>число медработников всего</w:t>
            </w:r>
          </w:p>
          <w:p w14:paraId="57475E2C" w14:textId="77777777" w:rsidR="00034028" w:rsidRPr="00BD2F33" w:rsidRDefault="00034028" w:rsidP="002A148B">
            <w:pPr>
              <w:jc w:val="both"/>
              <w:rPr>
                <w:sz w:val="22"/>
                <w:szCs w:val="22"/>
              </w:rPr>
            </w:pPr>
            <w:r w:rsidRPr="00BD2F33">
              <w:rPr>
                <w:sz w:val="22"/>
                <w:szCs w:val="22"/>
              </w:rPr>
              <w:t>число врачей-специалистов</w:t>
            </w:r>
          </w:p>
          <w:p w14:paraId="67F4B2A5" w14:textId="77777777" w:rsidR="00034028" w:rsidRPr="00BD2F33" w:rsidRDefault="00034028" w:rsidP="002A148B">
            <w:pPr>
              <w:jc w:val="both"/>
              <w:rPr>
                <w:sz w:val="22"/>
                <w:szCs w:val="22"/>
              </w:rPr>
            </w:pPr>
            <w:r w:rsidRPr="00BD2F33">
              <w:rPr>
                <w:sz w:val="22"/>
                <w:szCs w:val="22"/>
              </w:rPr>
              <w:t>число средних медицинских работников</w:t>
            </w:r>
          </w:p>
        </w:tc>
        <w:tc>
          <w:tcPr>
            <w:tcW w:w="2268" w:type="dxa"/>
            <w:shd w:val="clear" w:color="auto" w:fill="auto"/>
          </w:tcPr>
          <w:p w14:paraId="31765D07" w14:textId="77777777" w:rsidR="00034028" w:rsidRDefault="00034028" w:rsidP="00325025">
            <w:pPr>
              <w:jc w:val="center"/>
            </w:pPr>
          </w:p>
          <w:p w14:paraId="24DB9D67" w14:textId="77777777" w:rsidR="00034028" w:rsidRDefault="00034028" w:rsidP="00325025">
            <w:pPr>
              <w:jc w:val="center"/>
            </w:pPr>
          </w:p>
          <w:p w14:paraId="18323350" w14:textId="77777777" w:rsidR="00034028" w:rsidRPr="00FC4DBC" w:rsidRDefault="00034028" w:rsidP="00325025">
            <w:pPr>
              <w:jc w:val="center"/>
              <w:rPr>
                <w:b/>
                <w:sz w:val="22"/>
                <w:szCs w:val="22"/>
              </w:rPr>
            </w:pPr>
            <w:r w:rsidRPr="00FC4DBC">
              <w:rPr>
                <w:b/>
                <w:sz w:val="22"/>
                <w:szCs w:val="22"/>
              </w:rPr>
              <w:t>0,01</w:t>
            </w:r>
          </w:p>
          <w:p w14:paraId="58E7550F" w14:textId="77777777" w:rsidR="00034028" w:rsidRPr="00FC4DBC" w:rsidRDefault="00034028" w:rsidP="00325025">
            <w:pPr>
              <w:jc w:val="center"/>
              <w:rPr>
                <w:b/>
                <w:sz w:val="22"/>
                <w:szCs w:val="22"/>
              </w:rPr>
            </w:pPr>
            <w:r w:rsidRPr="00FC4DBC">
              <w:rPr>
                <w:b/>
                <w:sz w:val="22"/>
                <w:szCs w:val="22"/>
              </w:rPr>
              <w:t>0,002</w:t>
            </w:r>
          </w:p>
          <w:p w14:paraId="3DB707DA" w14:textId="77777777" w:rsidR="00034028" w:rsidRPr="00BD2F33" w:rsidRDefault="00034028" w:rsidP="00325025">
            <w:pPr>
              <w:jc w:val="center"/>
            </w:pPr>
            <w:r w:rsidRPr="00FC4DBC">
              <w:rPr>
                <w:b/>
                <w:sz w:val="22"/>
                <w:szCs w:val="22"/>
              </w:rPr>
              <w:t>0,008</w:t>
            </w:r>
          </w:p>
        </w:tc>
      </w:tr>
      <w:tr w:rsidR="00034028" w:rsidRPr="00BD2F33" w14:paraId="2F62B0E7" w14:textId="77777777" w:rsidTr="00034028">
        <w:trPr>
          <w:jc w:val="center"/>
        </w:trPr>
        <w:tc>
          <w:tcPr>
            <w:tcW w:w="6238" w:type="dxa"/>
          </w:tcPr>
          <w:p w14:paraId="08469130" w14:textId="77777777" w:rsidR="00034028" w:rsidRPr="00BD2F33" w:rsidRDefault="00034028" w:rsidP="002A148B">
            <w:pPr>
              <w:jc w:val="both"/>
              <w:rPr>
                <w:sz w:val="22"/>
                <w:szCs w:val="22"/>
              </w:rPr>
            </w:pPr>
            <w:r w:rsidRPr="00BD2F33">
              <w:rPr>
                <w:sz w:val="22"/>
                <w:szCs w:val="22"/>
              </w:rPr>
              <w:t>3.d.1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tc>
        <w:tc>
          <w:tcPr>
            <w:tcW w:w="2268" w:type="dxa"/>
            <w:shd w:val="clear" w:color="auto" w:fill="auto"/>
          </w:tcPr>
          <w:p w14:paraId="163CA3C0" w14:textId="77777777" w:rsidR="00034028" w:rsidRPr="00BD2F33" w:rsidRDefault="00034028" w:rsidP="00956E60">
            <w:pPr>
              <w:jc w:val="both"/>
            </w:pPr>
          </w:p>
        </w:tc>
      </w:tr>
      <w:tr w:rsidR="00034028" w:rsidRPr="00BD2F33" w14:paraId="7244CEB4" w14:textId="77777777" w:rsidTr="00034028">
        <w:trPr>
          <w:jc w:val="center"/>
        </w:trPr>
        <w:tc>
          <w:tcPr>
            <w:tcW w:w="6238" w:type="dxa"/>
          </w:tcPr>
          <w:p w14:paraId="78295193" w14:textId="77777777" w:rsidR="00034028" w:rsidRPr="00BD2F33" w:rsidRDefault="00034028" w:rsidP="002A148B">
            <w:pPr>
              <w:jc w:val="both"/>
              <w:rPr>
                <w:sz w:val="22"/>
                <w:szCs w:val="22"/>
              </w:rPr>
            </w:pPr>
            <w:r w:rsidRPr="00BD2F33">
              <w:rPr>
                <w:sz w:val="22"/>
                <w:szCs w:val="22"/>
              </w:rPr>
              <w:t>5.6.2.1Наличие законов и нормативных актов,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w:t>
            </w:r>
          </w:p>
        </w:tc>
        <w:tc>
          <w:tcPr>
            <w:tcW w:w="2268" w:type="dxa"/>
            <w:shd w:val="clear" w:color="auto" w:fill="auto"/>
          </w:tcPr>
          <w:p w14:paraId="642B756D" w14:textId="77777777" w:rsidR="00034028" w:rsidRPr="00BD2F33" w:rsidRDefault="00034028" w:rsidP="00325025">
            <w:pPr>
              <w:jc w:val="center"/>
            </w:pPr>
          </w:p>
        </w:tc>
      </w:tr>
      <w:tr w:rsidR="00034028" w:rsidRPr="00BD2F33" w14:paraId="1C207F73" w14:textId="77777777" w:rsidTr="00034028">
        <w:trPr>
          <w:jc w:val="center"/>
        </w:trPr>
        <w:tc>
          <w:tcPr>
            <w:tcW w:w="6238" w:type="dxa"/>
          </w:tcPr>
          <w:p w14:paraId="54BAD61C" w14:textId="77777777" w:rsidR="00034028" w:rsidRPr="00BD2F33" w:rsidRDefault="00034028" w:rsidP="002A148B">
            <w:pPr>
              <w:jc w:val="both"/>
              <w:rPr>
                <w:sz w:val="22"/>
                <w:szCs w:val="22"/>
              </w:rPr>
            </w:pPr>
            <w:r w:rsidRPr="00BD2F33">
              <w:rPr>
                <w:sz w:val="22"/>
                <w:szCs w:val="22"/>
              </w:rPr>
              <w:t>6.b.1 Доля местных административных единиц, в которых действуют правила и процедуры участия граждан в управлении водными ресурсами и санитарией</w:t>
            </w:r>
          </w:p>
        </w:tc>
        <w:tc>
          <w:tcPr>
            <w:tcW w:w="2268" w:type="dxa"/>
            <w:shd w:val="clear" w:color="auto" w:fill="auto"/>
          </w:tcPr>
          <w:p w14:paraId="1EB4E0CB" w14:textId="77777777" w:rsidR="00034028" w:rsidRPr="00BD2F33" w:rsidRDefault="00034028" w:rsidP="00325025">
            <w:pPr>
              <w:jc w:val="center"/>
            </w:pPr>
          </w:p>
        </w:tc>
      </w:tr>
      <w:tr w:rsidR="00034028" w:rsidRPr="00BD2F33" w14:paraId="58143052" w14:textId="77777777" w:rsidTr="00034028">
        <w:trPr>
          <w:jc w:val="center"/>
        </w:trPr>
        <w:tc>
          <w:tcPr>
            <w:tcW w:w="6238" w:type="dxa"/>
          </w:tcPr>
          <w:p w14:paraId="25C61EFE" w14:textId="77777777" w:rsidR="00034028" w:rsidRPr="00BD2F33" w:rsidRDefault="00034028" w:rsidP="002A148B">
            <w:pPr>
              <w:jc w:val="both"/>
              <w:rPr>
                <w:sz w:val="22"/>
                <w:szCs w:val="22"/>
              </w:rPr>
            </w:pPr>
            <w:r w:rsidRPr="00BD2F33">
              <w:rPr>
                <w:sz w:val="22"/>
                <w:szCs w:val="22"/>
              </w:rPr>
              <w:t xml:space="preserve">11.6.2 Среднегодовой уровень содержания мелких твердых частиц (класса </w:t>
            </w:r>
            <w:r w:rsidRPr="00BD2F33">
              <w:rPr>
                <w:sz w:val="22"/>
                <w:szCs w:val="22"/>
                <w:lang w:val="en-US"/>
              </w:rPr>
              <w:t>PM</w:t>
            </w:r>
            <w:r w:rsidRPr="00BD2F33">
              <w:rPr>
                <w:sz w:val="22"/>
                <w:szCs w:val="22"/>
              </w:rPr>
              <w:t>) в атмосфере отдельных городов (в пересчете на численность населения)</w:t>
            </w:r>
          </w:p>
        </w:tc>
        <w:tc>
          <w:tcPr>
            <w:tcW w:w="2268" w:type="dxa"/>
            <w:shd w:val="clear" w:color="auto" w:fill="auto"/>
          </w:tcPr>
          <w:p w14:paraId="3C9FC34D" w14:textId="77777777" w:rsidR="00034028" w:rsidRPr="00BD2F33" w:rsidRDefault="00034028" w:rsidP="00325025">
            <w:pPr>
              <w:jc w:val="center"/>
            </w:pPr>
          </w:p>
        </w:tc>
      </w:tr>
      <w:tr w:rsidR="00034028" w:rsidRPr="00BD2F33" w14:paraId="48390546" w14:textId="77777777" w:rsidTr="00034028">
        <w:trPr>
          <w:jc w:val="center"/>
        </w:trPr>
        <w:tc>
          <w:tcPr>
            <w:tcW w:w="6238" w:type="dxa"/>
          </w:tcPr>
          <w:p w14:paraId="198EA158" w14:textId="77777777" w:rsidR="00034028" w:rsidRPr="00BD2F33" w:rsidRDefault="00034028" w:rsidP="002A148B">
            <w:pPr>
              <w:jc w:val="both"/>
              <w:rPr>
                <w:sz w:val="22"/>
                <w:szCs w:val="22"/>
              </w:rPr>
            </w:pPr>
            <w:r w:rsidRPr="00BD2F33">
              <w:rPr>
                <w:sz w:val="22"/>
                <w:szCs w:val="22"/>
              </w:rPr>
              <w:t>11.7.1. Средняя доля застроенной городской территории, относящейся к открытым для всех общественным местам, с указанием в разбивке по полу, возрасту и признаку инвалидности</w:t>
            </w:r>
          </w:p>
        </w:tc>
        <w:tc>
          <w:tcPr>
            <w:tcW w:w="2268" w:type="dxa"/>
            <w:shd w:val="clear" w:color="auto" w:fill="auto"/>
          </w:tcPr>
          <w:p w14:paraId="0FD0617F" w14:textId="77777777" w:rsidR="00034028" w:rsidRPr="00BD2F33" w:rsidRDefault="00034028" w:rsidP="00325025">
            <w:pPr>
              <w:jc w:val="center"/>
            </w:pPr>
            <w:r w:rsidRPr="0061364E">
              <w:rPr>
                <w:b/>
                <w:sz w:val="22"/>
                <w:szCs w:val="22"/>
              </w:rPr>
              <w:t>48,8</w:t>
            </w:r>
          </w:p>
        </w:tc>
      </w:tr>
      <w:tr w:rsidR="00034028" w:rsidRPr="00BD2F33" w14:paraId="344CB0EF" w14:textId="77777777" w:rsidTr="00034028">
        <w:trPr>
          <w:jc w:val="center"/>
        </w:trPr>
        <w:tc>
          <w:tcPr>
            <w:tcW w:w="6238" w:type="dxa"/>
          </w:tcPr>
          <w:p w14:paraId="4E8C3ADA" w14:textId="77777777" w:rsidR="00034028" w:rsidRPr="00BD2F33" w:rsidRDefault="00034028" w:rsidP="002A148B">
            <w:pPr>
              <w:rPr>
                <w:sz w:val="22"/>
                <w:szCs w:val="22"/>
              </w:rPr>
            </w:pPr>
            <w:r w:rsidRPr="00BD2F33">
              <w:rPr>
                <w:sz w:val="22"/>
                <w:szCs w:val="22"/>
              </w:rPr>
              <w:t>7.1.2. Доступ к чистым источникам энергии и технологиям в быту</w:t>
            </w:r>
          </w:p>
        </w:tc>
        <w:tc>
          <w:tcPr>
            <w:tcW w:w="2268" w:type="dxa"/>
            <w:shd w:val="clear" w:color="auto" w:fill="auto"/>
          </w:tcPr>
          <w:p w14:paraId="74BA90AA" w14:textId="77777777" w:rsidR="00034028" w:rsidRPr="00BD2F33" w:rsidRDefault="00034028" w:rsidP="00325025">
            <w:pPr>
              <w:jc w:val="center"/>
            </w:pPr>
          </w:p>
        </w:tc>
      </w:tr>
    </w:tbl>
    <w:p w14:paraId="7D2C9F4E" w14:textId="77777777" w:rsidR="002A148B" w:rsidRDefault="002A148B" w:rsidP="00441886">
      <w:pPr>
        <w:spacing w:after="0"/>
      </w:pPr>
    </w:p>
    <w:sectPr w:rsidR="002A148B" w:rsidSect="00363F60">
      <w:footerReference w:type="default" r:id="rId18"/>
      <w:pgSz w:w="16838" w:h="11906" w:orient="landscape"/>
      <w:pgMar w:top="1134" w:right="678" w:bottom="567"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6EF8D" w14:textId="77777777" w:rsidR="008436DC" w:rsidRDefault="008436DC">
      <w:pPr>
        <w:spacing w:after="0" w:line="240" w:lineRule="auto"/>
      </w:pPr>
      <w:r>
        <w:separator/>
      </w:r>
    </w:p>
  </w:endnote>
  <w:endnote w:type="continuationSeparator" w:id="0">
    <w:p w14:paraId="60A11F04" w14:textId="77777777" w:rsidR="008436DC" w:rsidRDefault="00843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0BB75" w14:textId="2B7EEF0D" w:rsidR="00E53F35" w:rsidRPr="009B4609" w:rsidRDefault="00E53F35">
    <w:pPr>
      <w:pStyle w:val="a5"/>
      <w:jc w:val="right"/>
      <w:rPr>
        <w:rFonts w:ascii="Times New Roman" w:hAnsi="Times New Roman"/>
        <w:sz w:val="24"/>
        <w:szCs w:val="24"/>
      </w:rPr>
    </w:pPr>
    <w:r w:rsidRPr="009B4609">
      <w:rPr>
        <w:rFonts w:ascii="Times New Roman" w:hAnsi="Times New Roman"/>
        <w:sz w:val="24"/>
        <w:szCs w:val="24"/>
      </w:rPr>
      <w:fldChar w:fldCharType="begin"/>
    </w:r>
    <w:r w:rsidRPr="009B4609">
      <w:rPr>
        <w:rFonts w:ascii="Times New Roman" w:hAnsi="Times New Roman"/>
        <w:sz w:val="24"/>
        <w:szCs w:val="24"/>
      </w:rPr>
      <w:instrText>PAGE   \* MERGEFORMAT</w:instrText>
    </w:r>
    <w:r w:rsidRPr="009B4609">
      <w:rPr>
        <w:rFonts w:ascii="Times New Roman" w:hAnsi="Times New Roman"/>
        <w:sz w:val="24"/>
        <w:szCs w:val="24"/>
      </w:rPr>
      <w:fldChar w:fldCharType="separate"/>
    </w:r>
    <w:r w:rsidR="001B78A2">
      <w:rPr>
        <w:rFonts w:ascii="Times New Roman" w:hAnsi="Times New Roman"/>
        <w:noProof/>
        <w:sz w:val="24"/>
        <w:szCs w:val="24"/>
      </w:rPr>
      <w:t>32</w:t>
    </w:r>
    <w:r w:rsidRPr="009B4609">
      <w:rPr>
        <w:rFonts w:ascii="Times New Roman" w:hAnsi="Times New Roman"/>
        <w:sz w:val="24"/>
        <w:szCs w:val="24"/>
      </w:rPr>
      <w:fldChar w:fldCharType="end"/>
    </w:r>
  </w:p>
  <w:p w14:paraId="469472FC" w14:textId="77777777" w:rsidR="00E53F35" w:rsidRPr="00223D2B" w:rsidRDefault="00E53F35">
    <w:pPr>
      <w:pStyle w:val="a5"/>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F7B54" w14:textId="77777777" w:rsidR="008436DC" w:rsidRDefault="008436DC">
      <w:pPr>
        <w:spacing w:after="0" w:line="240" w:lineRule="auto"/>
      </w:pPr>
      <w:r>
        <w:separator/>
      </w:r>
    </w:p>
  </w:footnote>
  <w:footnote w:type="continuationSeparator" w:id="0">
    <w:p w14:paraId="2D102277" w14:textId="77777777" w:rsidR="008436DC" w:rsidRDefault="008436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92D2A"/>
    <w:multiLevelType w:val="hybridMultilevel"/>
    <w:tmpl w:val="D28E486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 w15:restartNumberingAfterBreak="0">
    <w:nsid w:val="37172AD5"/>
    <w:multiLevelType w:val="multilevel"/>
    <w:tmpl w:val="D07E2948"/>
    <w:lvl w:ilvl="0">
      <w:start w:val="2"/>
      <w:numFmt w:val="decimal"/>
      <w:lvlText w:val="%1."/>
      <w:lvlJc w:val="left"/>
      <w:pPr>
        <w:ind w:left="480" w:hanging="480"/>
      </w:pPr>
      <w:rPr>
        <w:rFonts w:hint="default"/>
      </w:rPr>
    </w:lvl>
    <w:lvl w:ilvl="1">
      <w:start w:val="4"/>
      <w:numFmt w:val="decimal"/>
      <w:lvlText w:val="%1.%2."/>
      <w:lvlJc w:val="left"/>
      <w:pPr>
        <w:ind w:left="1713" w:hanging="720"/>
      </w:pPr>
      <w:rPr>
        <w:rFonts w:hint="default"/>
        <w:sz w:val="28"/>
        <w:szCs w:val="28"/>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 w15:restartNumberingAfterBreak="0">
    <w:nsid w:val="3847313C"/>
    <w:multiLevelType w:val="multilevel"/>
    <w:tmpl w:val="4DBC958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141C2A"/>
    <w:multiLevelType w:val="hybridMultilevel"/>
    <w:tmpl w:val="633A2294"/>
    <w:lvl w:ilvl="0" w:tplc="04190003">
      <w:start w:val="1"/>
      <w:numFmt w:val="bullet"/>
      <w:lvlText w:val="o"/>
      <w:lvlJc w:val="left"/>
      <w:pPr>
        <w:ind w:left="1070" w:hanging="360"/>
      </w:pPr>
      <w:rPr>
        <w:rFonts w:ascii="Courier New" w:hAnsi="Courier New" w:cs="Courier New"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15:restartNumberingAfterBreak="0">
    <w:nsid w:val="4F2F036F"/>
    <w:multiLevelType w:val="multilevel"/>
    <w:tmpl w:val="EDCE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DDA4BB5"/>
    <w:multiLevelType w:val="hybridMultilevel"/>
    <w:tmpl w:val="8EF60B5A"/>
    <w:lvl w:ilvl="0" w:tplc="E068877A">
      <w:start w:val="1"/>
      <w:numFmt w:val="decimal"/>
      <w:lvlText w:val="%1."/>
      <w:lvlJc w:val="left"/>
      <w:pPr>
        <w:ind w:left="1069"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DF95DC9"/>
    <w:multiLevelType w:val="multilevel"/>
    <w:tmpl w:val="94ECB266"/>
    <w:lvl w:ilvl="0">
      <w:start w:val="1"/>
      <w:numFmt w:val="upperRoman"/>
      <w:lvlText w:val="%1."/>
      <w:lvlJc w:val="left"/>
      <w:pPr>
        <w:ind w:left="2844" w:hanging="720"/>
      </w:pPr>
      <w:rPr>
        <w:rFonts w:hint="default"/>
      </w:rPr>
    </w:lvl>
    <w:lvl w:ilvl="1">
      <w:start w:val="1"/>
      <w:numFmt w:val="decimal"/>
      <w:isLgl/>
      <w:lvlText w:val="%1.%2"/>
      <w:lvlJc w:val="left"/>
      <w:pPr>
        <w:ind w:left="2574" w:hanging="45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3564"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24" w:hanging="1800"/>
      </w:pPr>
      <w:rPr>
        <w:rFonts w:hint="default"/>
      </w:rPr>
    </w:lvl>
    <w:lvl w:ilvl="8">
      <w:start w:val="1"/>
      <w:numFmt w:val="decimal"/>
      <w:isLgl/>
      <w:lvlText w:val="%1.%2.%3.%4.%5.%6.%7.%8.%9"/>
      <w:lvlJc w:val="left"/>
      <w:pPr>
        <w:ind w:left="4284" w:hanging="2160"/>
      </w:pPr>
      <w:rPr>
        <w:rFonts w:hint="default"/>
      </w:rPr>
    </w:lvl>
  </w:abstractNum>
  <w:abstractNum w:abstractNumId="7" w15:restartNumberingAfterBreak="0">
    <w:nsid w:val="70651412"/>
    <w:multiLevelType w:val="multilevel"/>
    <w:tmpl w:val="5DA6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7"/>
  </w:num>
  <w:num w:numId="4">
    <w:abstractNumId w:val="1"/>
  </w:num>
  <w:num w:numId="5">
    <w:abstractNumId w:val="3"/>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26182"/>
    <w:rsid w:val="000001CD"/>
    <w:rsid w:val="000015E5"/>
    <w:rsid w:val="0000483E"/>
    <w:rsid w:val="000052D9"/>
    <w:rsid w:val="00005A1F"/>
    <w:rsid w:val="00010CD7"/>
    <w:rsid w:val="00011D45"/>
    <w:rsid w:val="00013080"/>
    <w:rsid w:val="00015334"/>
    <w:rsid w:val="0001633A"/>
    <w:rsid w:val="0001653C"/>
    <w:rsid w:val="000208CE"/>
    <w:rsid w:val="00020A43"/>
    <w:rsid w:val="00022A75"/>
    <w:rsid w:val="000234A9"/>
    <w:rsid w:val="00031037"/>
    <w:rsid w:val="00031BB0"/>
    <w:rsid w:val="00032130"/>
    <w:rsid w:val="0003219D"/>
    <w:rsid w:val="00032615"/>
    <w:rsid w:val="000328FC"/>
    <w:rsid w:val="00034028"/>
    <w:rsid w:val="00040A10"/>
    <w:rsid w:val="00040D20"/>
    <w:rsid w:val="0004115D"/>
    <w:rsid w:val="000419E2"/>
    <w:rsid w:val="00041DD9"/>
    <w:rsid w:val="000436A2"/>
    <w:rsid w:val="000449AC"/>
    <w:rsid w:val="00045328"/>
    <w:rsid w:val="0004586D"/>
    <w:rsid w:val="00045FAA"/>
    <w:rsid w:val="00046ABA"/>
    <w:rsid w:val="00051904"/>
    <w:rsid w:val="00051A19"/>
    <w:rsid w:val="00056ED3"/>
    <w:rsid w:val="00057B1C"/>
    <w:rsid w:val="00057CB0"/>
    <w:rsid w:val="00061D5A"/>
    <w:rsid w:val="00064434"/>
    <w:rsid w:val="00065D00"/>
    <w:rsid w:val="000664E0"/>
    <w:rsid w:val="0006722A"/>
    <w:rsid w:val="0006764F"/>
    <w:rsid w:val="00070403"/>
    <w:rsid w:val="0007087A"/>
    <w:rsid w:val="00071FE0"/>
    <w:rsid w:val="0007246F"/>
    <w:rsid w:val="000738F5"/>
    <w:rsid w:val="00074255"/>
    <w:rsid w:val="00081983"/>
    <w:rsid w:val="00081B28"/>
    <w:rsid w:val="000860DC"/>
    <w:rsid w:val="0008720E"/>
    <w:rsid w:val="00087BF8"/>
    <w:rsid w:val="00091B4F"/>
    <w:rsid w:val="00092361"/>
    <w:rsid w:val="00093F2D"/>
    <w:rsid w:val="00094D01"/>
    <w:rsid w:val="000963BC"/>
    <w:rsid w:val="00097B50"/>
    <w:rsid w:val="000A1873"/>
    <w:rsid w:val="000A212F"/>
    <w:rsid w:val="000B1A61"/>
    <w:rsid w:val="000B1AE2"/>
    <w:rsid w:val="000B348D"/>
    <w:rsid w:val="000B35B6"/>
    <w:rsid w:val="000B4EE9"/>
    <w:rsid w:val="000B513E"/>
    <w:rsid w:val="000B5176"/>
    <w:rsid w:val="000B58A2"/>
    <w:rsid w:val="000B6A52"/>
    <w:rsid w:val="000B73C9"/>
    <w:rsid w:val="000B7FF5"/>
    <w:rsid w:val="000C0EFF"/>
    <w:rsid w:val="000C148C"/>
    <w:rsid w:val="000C4EB4"/>
    <w:rsid w:val="000C54F0"/>
    <w:rsid w:val="000C6223"/>
    <w:rsid w:val="000C640E"/>
    <w:rsid w:val="000C68A2"/>
    <w:rsid w:val="000C6EA2"/>
    <w:rsid w:val="000C7332"/>
    <w:rsid w:val="000C759F"/>
    <w:rsid w:val="000D076A"/>
    <w:rsid w:val="000D1AD0"/>
    <w:rsid w:val="000D4457"/>
    <w:rsid w:val="000D4AD3"/>
    <w:rsid w:val="000D53AA"/>
    <w:rsid w:val="000D711C"/>
    <w:rsid w:val="000D7605"/>
    <w:rsid w:val="000D7D9D"/>
    <w:rsid w:val="000D7F85"/>
    <w:rsid w:val="000E065E"/>
    <w:rsid w:val="000E07C9"/>
    <w:rsid w:val="000E0FB0"/>
    <w:rsid w:val="000E2342"/>
    <w:rsid w:val="000E318D"/>
    <w:rsid w:val="000E32DB"/>
    <w:rsid w:val="000E550F"/>
    <w:rsid w:val="000E5EC3"/>
    <w:rsid w:val="000E70F0"/>
    <w:rsid w:val="000F0124"/>
    <w:rsid w:val="000F20F3"/>
    <w:rsid w:val="000F40AC"/>
    <w:rsid w:val="000F4EF8"/>
    <w:rsid w:val="000F54E0"/>
    <w:rsid w:val="000F6CEA"/>
    <w:rsid w:val="00100839"/>
    <w:rsid w:val="0010141B"/>
    <w:rsid w:val="00101736"/>
    <w:rsid w:val="0010173E"/>
    <w:rsid w:val="001017F8"/>
    <w:rsid w:val="001024F3"/>
    <w:rsid w:val="00103DF4"/>
    <w:rsid w:val="00107243"/>
    <w:rsid w:val="00110184"/>
    <w:rsid w:val="00111988"/>
    <w:rsid w:val="00113D09"/>
    <w:rsid w:val="00114C8A"/>
    <w:rsid w:val="00115155"/>
    <w:rsid w:val="00116839"/>
    <w:rsid w:val="00116972"/>
    <w:rsid w:val="0012010E"/>
    <w:rsid w:val="00120161"/>
    <w:rsid w:val="00120769"/>
    <w:rsid w:val="0012183F"/>
    <w:rsid w:val="00122395"/>
    <w:rsid w:val="001264A6"/>
    <w:rsid w:val="00127574"/>
    <w:rsid w:val="00127E9B"/>
    <w:rsid w:val="00133E7E"/>
    <w:rsid w:val="001340BE"/>
    <w:rsid w:val="001360E9"/>
    <w:rsid w:val="0013689C"/>
    <w:rsid w:val="00143546"/>
    <w:rsid w:val="00143EB0"/>
    <w:rsid w:val="001441AB"/>
    <w:rsid w:val="00144F3C"/>
    <w:rsid w:val="00146097"/>
    <w:rsid w:val="0014770B"/>
    <w:rsid w:val="00150F95"/>
    <w:rsid w:val="0015467A"/>
    <w:rsid w:val="0015495C"/>
    <w:rsid w:val="00154DB4"/>
    <w:rsid w:val="00155B75"/>
    <w:rsid w:val="00156773"/>
    <w:rsid w:val="00156AE5"/>
    <w:rsid w:val="001600EF"/>
    <w:rsid w:val="00161B4C"/>
    <w:rsid w:val="0016243A"/>
    <w:rsid w:val="001631AC"/>
    <w:rsid w:val="00163615"/>
    <w:rsid w:val="00164F98"/>
    <w:rsid w:val="001654D8"/>
    <w:rsid w:val="00167F24"/>
    <w:rsid w:val="00171459"/>
    <w:rsid w:val="00172A8A"/>
    <w:rsid w:val="00172BBD"/>
    <w:rsid w:val="00174D75"/>
    <w:rsid w:val="00175DAF"/>
    <w:rsid w:val="001778DD"/>
    <w:rsid w:val="00182755"/>
    <w:rsid w:val="00184175"/>
    <w:rsid w:val="00187591"/>
    <w:rsid w:val="0018798A"/>
    <w:rsid w:val="00190A2F"/>
    <w:rsid w:val="00191508"/>
    <w:rsid w:val="001924F7"/>
    <w:rsid w:val="00192B48"/>
    <w:rsid w:val="00192DB3"/>
    <w:rsid w:val="001933E3"/>
    <w:rsid w:val="00195462"/>
    <w:rsid w:val="00196BF2"/>
    <w:rsid w:val="001A06F3"/>
    <w:rsid w:val="001A1384"/>
    <w:rsid w:val="001A27DA"/>
    <w:rsid w:val="001A2996"/>
    <w:rsid w:val="001A29AE"/>
    <w:rsid w:val="001A49CE"/>
    <w:rsid w:val="001A6789"/>
    <w:rsid w:val="001A745C"/>
    <w:rsid w:val="001B1079"/>
    <w:rsid w:val="001B1BA5"/>
    <w:rsid w:val="001B2255"/>
    <w:rsid w:val="001B398A"/>
    <w:rsid w:val="001B78A2"/>
    <w:rsid w:val="001B79A0"/>
    <w:rsid w:val="001B7C12"/>
    <w:rsid w:val="001C0163"/>
    <w:rsid w:val="001C280A"/>
    <w:rsid w:val="001C5865"/>
    <w:rsid w:val="001C6497"/>
    <w:rsid w:val="001C75C8"/>
    <w:rsid w:val="001D0502"/>
    <w:rsid w:val="001D0572"/>
    <w:rsid w:val="001D062F"/>
    <w:rsid w:val="001D15FD"/>
    <w:rsid w:val="001D2A7B"/>
    <w:rsid w:val="001D2D0C"/>
    <w:rsid w:val="001D3115"/>
    <w:rsid w:val="001D6173"/>
    <w:rsid w:val="001D6B61"/>
    <w:rsid w:val="001D6B63"/>
    <w:rsid w:val="001E1F3F"/>
    <w:rsid w:val="001E3743"/>
    <w:rsid w:val="001E488E"/>
    <w:rsid w:val="001E6FCE"/>
    <w:rsid w:val="001E70A2"/>
    <w:rsid w:val="001E7288"/>
    <w:rsid w:val="001E73E3"/>
    <w:rsid w:val="001F05BD"/>
    <w:rsid w:val="001F0F42"/>
    <w:rsid w:val="001F1A49"/>
    <w:rsid w:val="001F2308"/>
    <w:rsid w:val="001F2CFE"/>
    <w:rsid w:val="001F3880"/>
    <w:rsid w:val="001F3C8A"/>
    <w:rsid w:val="001F4264"/>
    <w:rsid w:val="001F4D14"/>
    <w:rsid w:val="001F584F"/>
    <w:rsid w:val="001F6F4D"/>
    <w:rsid w:val="002003DE"/>
    <w:rsid w:val="00202C8B"/>
    <w:rsid w:val="00203D62"/>
    <w:rsid w:val="002054FB"/>
    <w:rsid w:val="002073B9"/>
    <w:rsid w:val="0021136A"/>
    <w:rsid w:val="00211B55"/>
    <w:rsid w:val="00212B41"/>
    <w:rsid w:val="00214381"/>
    <w:rsid w:val="00215C3E"/>
    <w:rsid w:val="00217288"/>
    <w:rsid w:val="00217AEF"/>
    <w:rsid w:val="002200AB"/>
    <w:rsid w:val="00220210"/>
    <w:rsid w:val="00221070"/>
    <w:rsid w:val="002211CE"/>
    <w:rsid w:val="002224A4"/>
    <w:rsid w:val="00222A5E"/>
    <w:rsid w:val="002233B6"/>
    <w:rsid w:val="00225225"/>
    <w:rsid w:val="0022537A"/>
    <w:rsid w:val="002255CA"/>
    <w:rsid w:val="00225FF7"/>
    <w:rsid w:val="00230A46"/>
    <w:rsid w:val="00230DD8"/>
    <w:rsid w:val="00231984"/>
    <w:rsid w:val="00232103"/>
    <w:rsid w:val="002336F6"/>
    <w:rsid w:val="0023487F"/>
    <w:rsid w:val="00234C03"/>
    <w:rsid w:val="00234ED6"/>
    <w:rsid w:val="002366C3"/>
    <w:rsid w:val="00236938"/>
    <w:rsid w:val="00236F8D"/>
    <w:rsid w:val="00241985"/>
    <w:rsid w:val="002424A6"/>
    <w:rsid w:val="002436FD"/>
    <w:rsid w:val="00244133"/>
    <w:rsid w:val="002470EA"/>
    <w:rsid w:val="00247B2D"/>
    <w:rsid w:val="002501EB"/>
    <w:rsid w:val="00250228"/>
    <w:rsid w:val="002517C7"/>
    <w:rsid w:val="00251BB2"/>
    <w:rsid w:val="00253364"/>
    <w:rsid w:val="00254D71"/>
    <w:rsid w:val="00256A0E"/>
    <w:rsid w:val="00256B48"/>
    <w:rsid w:val="00257753"/>
    <w:rsid w:val="002579F7"/>
    <w:rsid w:val="00260739"/>
    <w:rsid w:val="00260B61"/>
    <w:rsid w:val="00260E15"/>
    <w:rsid w:val="002639D5"/>
    <w:rsid w:val="002641C2"/>
    <w:rsid w:val="00264538"/>
    <w:rsid w:val="00264B23"/>
    <w:rsid w:val="00264E83"/>
    <w:rsid w:val="0026570F"/>
    <w:rsid w:val="00266FF6"/>
    <w:rsid w:val="00267397"/>
    <w:rsid w:val="00267DD6"/>
    <w:rsid w:val="00273611"/>
    <w:rsid w:val="00273711"/>
    <w:rsid w:val="00273843"/>
    <w:rsid w:val="00273DF0"/>
    <w:rsid w:val="00275F7D"/>
    <w:rsid w:val="00276165"/>
    <w:rsid w:val="00277079"/>
    <w:rsid w:val="002779DA"/>
    <w:rsid w:val="00281617"/>
    <w:rsid w:val="00281A5A"/>
    <w:rsid w:val="00281B6B"/>
    <w:rsid w:val="00282138"/>
    <w:rsid w:val="00283468"/>
    <w:rsid w:val="002859E5"/>
    <w:rsid w:val="0028659C"/>
    <w:rsid w:val="00287987"/>
    <w:rsid w:val="00292FCB"/>
    <w:rsid w:val="00293369"/>
    <w:rsid w:val="00295075"/>
    <w:rsid w:val="002958D8"/>
    <w:rsid w:val="00297F3B"/>
    <w:rsid w:val="002A0476"/>
    <w:rsid w:val="002A10D3"/>
    <w:rsid w:val="002A148B"/>
    <w:rsid w:val="002A1915"/>
    <w:rsid w:val="002A2853"/>
    <w:rsid w:val="002A2C2D"/>
    <w:rsid w:val="002A47D2"/>
    <w:rsid w:val="002A4C13"/>
    <w:rsid w:val="002B4032"/>
    <w:rsid w:val="002B4776"/>
    <w:rsid w:val="002B6AC2"/>
    <w:rsid w:val="002B7F52"/>
    <w:rsid w:val="002C09B5"/>
    <w:rsid w:val="002C0AC4"/>
    <w:rsid w:val="002C4475"/>
    <w:rsid w:val="002C6AD8"/>
    <w:rsid w:val="002C7D5A"/>
    <w:rsid w:val="002D00B9"/>
    <w:rsid w:val="002D120D"/>
    <w:rsid w:val="002D167F"/>
    <w:rsid w:val="002D2593"/>
    <w:rsid w:val="002D44A6"/>
    <w:rsid w:val="002D7401"/>
    <w:rsid w:val="002D7463"/>
    <w:rsid w:val="002E0627"/>
    <w:rsid w:val="002E110A"/>
    <w:rsid w:val="002E1514"/>
    <w:rsid w:val="002E237F"/>
    <w:rsid w:val="002E2C54"/>
    <w:rsid w:val="002E34EE"/>
    <w:rsid w:val="002E3657"/>
    <w:rsid w:val="002E3FBB"/>
    <w:rsid w:val="002E47BE"/>
    <w:rsid w:val="002E5604"/>
    <w:rsid w:val="002E58E9"/>
    <w:rsid w:val="002E5E0F"/>
    <w:rsid w:val="002E6841"/>
    <w:rsid w:val="002E6CA1"/>
    <w:rsid w:val="002E6D18"/>
    <w:rsid w:val="002E7DBB"/>
    <w:rsid w:val="002F0203"/>
    <w:rsid w:val="002F117C"/>
    <w:rsid w:val="002F2112"/>
    <w:rsid w:val="002F43B6"/>
    <w:rsid w:val="002F54AD"/>
    <w:rsid w:val="002F704A"/>
    <w:rsid w:val="002F7136"/>
    <w:rsid w:val="002F72C9"/>
    <w:rsid w:val="00301121"/>
    <w:rsid w:val="00302349"/>
    <w:rsid w:val="00302945"/>
    <w:rsid w:val="00303244"/>
    <w:rsid w:val="00303C7C"/>
    <w:rsid w:val="003064D6"/>
    <w:rsid w:val="00307292"/>
    <w:rsid w:val="003114EA"/>
    <w:rsid w:val="003132F2"/>
    <w:rsid w:val="00313857"/>
    <w:rsid w:val="00314227"/>
    <w:rsid w:val="00323E03"/>
    <w:rsid w:val="0032414F"/>
    <w:rsid w:val="00324942"/>
    <w:rsid w:val="00325025"/>
    <w:rsid w:val="00327817"/>
    <w:rsid w:val="003321FB"/>
    <w:rsid w:val="00332751"/>
    <w:rsid w:val="003333EA"/>
    <w:rsid w:val="00335253"/>
    <w:rsid w:val="00335A65"/>
    <w:rsid w:val="003369E4"/>
    <w:rsid w:val="00340755"/>
    <w:rsid w:val="00340999"/>
    <w:rsid w:val="00340AD8"/>
    <w:rsid w:val="003413B2"/>
    <w:rsid w:val="003417B1"/>
    <w:rsid w:val="00343F67"/>
    <w:rsid w:val="0034414E"/>
    <w:rsid w:val="00344E3A"/>
    <w:rsid w:val="0034558A"/>
    <w:rsid w:val="00345B18"/>
    <w:rsid w:val="00350D87"/>
    <w:rsid w:val="0035638C"/>
    <w:rsid w:val="0035643A"/>
    <w:rsid w:val="00360682"/>
    <w:rsid w:val="0036079C"/>
    <w:rsid w:val="00362E00"/>
    <w:rsid w:val="00363F60"/>
    <w:rsid w:val="0036521C"/>
    <w:rsid w:val="00365A08"/>
    <w:rsid w:val="00365DFF"/>
    <w:rsid w:val="00366326"/>
    <w:rsid w:val="003669C9"/>
    <w:rsid w:val="00367081"/>
    <w:rsid w:val="00367D60"/>
    <w:rsid w:val="003705B9"/>
    <w:rsid w:val="00370D1A"/>
    <w:rsid w:val="00374D83"/>
    <w:rsid w:val="003755AD"/>
    <w:rsid w:val="00375BF7"/>
    <w:rsid w:val="00377356"/>
    <w:rsid w:val="00380ACC"/>
    <w:rsid w:val="003816E9"/>
    <w:rsid w:val="00382E5E"/>
    <w:rsid w:val="00383DEA"/>
    <w:rsid w:val="00383F0F"/>
    <w:rsid w:val="00384BFD"/>
    <w:rsid w:val="00384E9F"/>
    <w:rsid w:val="00385462"/>
    <w:rsid w:val="00385DBD"/>
    <w:rsid w:val="00386AFD"/>
    <w:rsid w:val="00387444"/>
    <w:rsid w:val="003949A2"/>
    <w:rsid w:val="00396957"/>
    <w:rsid w:val="00397A3C"/>
    <w:rsid w:val="003A22ED"/>
    <w:rsid w:val="003A2551"/>
    <w:rsid w:val="003A319F"/>
    <w:rsid w:val="003A38D9"/>
    <w:rsid w:val="003A3C7D"/>
    <w:rsid w:val="003A5155"/>
    <w:rsid w:val="003A6AB3"/>
    <w:rsid w:val="003B0AB2"/>
    <w:rsid w:val="003B1882"/>
    <w:rsid w:val="003B1F70"/>
    <w:rsid w:val="003B3796"/>
    <w:rsid w:val="003B5119"/>
    <w:rsid w:val="003B5B24"/>
    <w:rsid w:val="003B61FB"/>
    <w:rsid w:val="003B6378"/>
    <w:rsid w:val="003B643C"/>
    <w:rsid w:val="003B68DB"/>
    <w:rsid w:val="003B79E8"/>
    <w:rsid w:val="003B7CDA"/>
    <w:rsid w:val="003C232D"/>
    <w:rsid w:val="003C43A8"/>
    <w:rsid w:val="003C4B42"/>
    <w:rsid w:val="003D09F4"/>
    <w:rsid w:val="003D0A3C"/>
    <w:rsid w:val="003D0FEE"/>
    <w:rsid w:val="003D1175"/>
    <w:rsid w:val="003D202E"/>
    <w:rsid w:val="003D2DEA"/>
    <w:rsid w:val="003D32EF"/>
    <w:rsid w:val="003D3601"/>
    <w:rsid w:val="003D3E10"/>
    <w:rsid w:val="003E0360"/>
    <w:rsid w:val="003E1EAA"/>
    <w:rsid w:val="003E255D"/>
    <w:rsid w:val="003E2D02"/>
    <w:rsid w:val="003E4DBE"/>
    <w:rsid w:val="003E5564"/>
    <w:rsid w:val="003E5F7C"/>
    <w:rsid w:val="003E7B6C"/>
    <w:rsid w:val="003E7C71"/>
    <w:rsid w:val="003F1E8B"/>
    <w:rsid w:val="003F2DAD"/>
    <w:rsid w:val="003F369D"/>
    <w:rsid w:val="003F4BDC"/>
    <w:rsid w:val="003F51EC"/>
    <w:rsid w:val="003F60D4"/>
    <w:rsid w:val="00400D13"/>
    <w:rsid w:val="0040166B"/>
    <w:rsid w:val="00401841"/>
    <w:rsid w:val="004019B6"/>
    <w:rsid w:val="00401B4A"/>
    <w:rsid w:val="00402532"/>
    <w:rsid w:val="00402C7E"/>
    <w:rsid w:val="004038EC"/>
    <w:rsid w:val="00405D67"/>
    <w:rsid w:val="004061C7"/>
    <w:rsid w:val="00406CDA"/>
    <w:rsid w:val="00406E55"/>
    <w:rsid w:val="004076D7"/>
    <w:rsid w:val="00410E48"/>
    <w:rsid w:val="004153A1"/>
    <w:rsid w:val="00415D50"/>
    <w:rsid w:val="0042010C"/>
    <w:rsid w:val="00420DCF"/>
    <w:rsid w:val="004222F2"/>
    <w:rsid w:val="00425CC5"/>
    <w:rsid w:val="004267F9"/>
    <w:rsid w:val="00427C3F"/>
    <w:rsid w:val="00427C88"/>
    <w:rsid w:val="00427E62"/>
    <w:rsid w:val="00430675"/>
    <w:rsid w:val="00432335"/>
    <w:rsid w:val="00434AC8"/>
    <w:rsid w:val="00437210"/>
    <w:rsid w:val="0044047E"/>
    <w:rsid w:val="0044109A"/>
    <w:rsid w:val="00441886"/>
    <w:rsid w:val="0044583C"/>
    <w:rsid w:val="00446747"/>
    <w:rsid w:val="004468A3"/>
    <w:rsid w:val="00446F33"/>
    <w:rsid w:val="00450C6A"/>
    <w:rsid w:val="00450E74"/>
    <w:rsid w:val="00451084"/>
    <w:rsid w:val="004512FE"/>
    <w:rsid w:val="00451721"/>
    <w:rsid w:val="00451D20"/>
    <w:rsid w:val="0045291B"/>
    <w:rsid w:val="004540BE"/>
    <w:rsid w:val="00456FE3"/>
    <w:rsid w:val="004601BE"/>
    <w:rsid w:val="00461428"/>
    <w:rsid w:val="00464AC8"/>
    <w:rsid w:val="0046694B"/>
    <w:rsid w:val="00466D40"/>
    <w:rsid w:val="00467009"/>
    <w:rsid w:val="004677CC"/>
    <w:rsid w:val="00467B3B"/>
    <w:rsid w:val="004720F1"/>
    <w:rsid w:val="00472A38"/>
    <w:rsid w:val="00473B33"/>
    <w:rsid w:val="00475366"/>
    <w:rsid w:val="00475AA6"/>
    <w:rsid w:val="00484A4C"/>
    <w:rsid w:val="00484B7B"/>
    <w:rsid w:val="00484E4F"/>
    <w:rsid w:val="00485431"/>
    <w:rsid w:val="004911FD"/>
    <w:rsid w:val="00491BFF"/>
    <w:rsid w:val="004949F5"/>
    <w:rsid w:val="00495F2F"/>
    <w:rsid w:val="00496823"/>
    <w:rsid w:val="004969CA"/>
    <w:rsid w:val="00497A09"/>
    <w:rsid w:val="004A20C6"/>
    <w:rsid w:val="004A2F34"/>
    <w:rsid w:val="004A3E39"/>
    <w:rsid w:val="004A4C9E"/>
    <w:rsid w:val="004A62F2"/>
    <w:rsid w:val="004B0DEF"/>
    <w:rsid w:val="004B17E8"/>
    <w:rsid w:val="004B6CEF"/>
    <w:rsid w:val="004B7BCA"/>
    <w:rsid w:val="004C01B8"/>
    <w:rsid w:val="004C1777"/>
    <w:rsid w:val="004C4023"/>
    <w:rsid w:val="004C6B15"/>
    <w:rsid w:val="004D1CC5"/>
    <w:rsid w:val="004D284D"/>
    <w:rsid w:val="004D54B5"/>
    <w:rsid w:val="004D6022"/>
    <w:rsid w:val="004D6FAC"/>
    <w:rsid w:val="004D70E9"/>
    <w:rsid w:val="004E0C71"/>
    <w:rsid w:val="004E0D53"/>
    <w:rsid w:val="004E3065"/>
    <w:rsid w:val="004E3E3A"/>
    <w:rsid w:val="004E5B08"/>
    <w:rsid w:val="004E5D6B"/>
    <w:rsid w:val="004E5ED6"/>
    <w:rsid w:val="004E6020"/>
    <w:rsid w:val="004E74F5"/>
    <w:rsid w:val="004F0C1F"/>
    <w:rsid w:val="004F0C2D"/>
    <w:rsid w:val="004F2D1E"/>
    <w:rsid w:val="004F2D34"/>
    <w:rsid w:val="004F3241"/>
    <w:rsid w:val="004F4993"/>
    <w:rsid w:val="004F4C6A"/>
    <w:rsid w:val="0050211C"/>
    <w:rsid w:val="005033C3"/>
    <w:rsid w:val="00505CA9"/>
    <w:rsid w:val="00506780"/>
    <w:rsid w:val="00506BF2"/>
    <w:rsid w:val="005072B6"/>
    <w:rsid w:val="00507F20"/>
    <w:rsid w:val="00510B4D"/>
    <w:rsid w:val="00510B95"/>
    <w:rsid w:val="0051130F"/>
    <w:rsid w:val="00511537"/>
    <w:rsid w:val="00514BC3"/>
    <w:rsid w:val="00515F43"/>
    <w:rsid w:val="00516336"/>
    <w:rsid w:val="0052003E"/>
    <w:rsid w:val="00520627"/>
    <w:rsid w:val="005213AA"/>
    <w:rsid w:val="005219FF"/>
    <w:rsid w:val="00522CA5"/>
    <w:rsid w:val="0052464B"/>
    <w:rsid w:val="00525B88"/>
    <w:rsid w:val="0052631E"/>
    <w:rsid w:val="00526455"/>
    <w:rsid w:val="005306C3"/>
    <w:rsid w:val="00531579"/>
    <w:rsid w:val="00535048"/>
    <w:rsid w:val="00536459"/>
    <w:rsid w:val="00536ACF"/>
    <w:rsid w:val="00540770"/>
    <w:rsid w:val="00545B13"/>
    <w:rsid w:val="005462EC"/>
    <w:rsid w:val="0054742D"/>
    <w:rsid w:val="005508ED"/>
    <w:rsid w:val="00551C55"/>
    <w:rsid w:val="00552017"/>
    <w:rsid w:val="00552259"/>
    <w:rsid w:val="00552F79"/>
    <w:rsid w:val="005534E8"/>
    <w:rsid w:val="00554128"/>
    <w:rsid w:val="005562A4"/>
    <w:rsid w:val="0055779A"/>
    <w:rsid w:val="005612F2"/>
    <w:rsid w:val="00563A50"/>
    <w:rsid w:val="00564FDE"/>
    <w:rsid w:val="0056624E"/>
    <w:rsid w:val="0057001A"/>
    <w:rsid w:val="005707BC"/>
    <w:rsid w:val="0057151D"/>
    <w:rsid w:val="00573288"/>
    <w:rsid w:val="005768EC"/>
    <w:rsid w:val="00576CA8"/>
    <w:rsid w:val="00577F12"/>
    <w:rsid w:val="0058080F"/>
    <w:rsid w:val="00581049"/>
    <w:rsid w:val="00582AF5"/>
    <w:rsid w:val="00582B0A"/>
    <w:rsid w:val="005832D9"/>
    <w:rsid w:val="00584645"/>
    <w:rsid w:val="00584E92"/>
    <w:rsid w:val="005865A8"/>
    <w:rsid w:val="00586980"/>
    <w:rsid w:val="00586FEF"/>
    <w:rsid w:val="00587237"/>
    <w:rsid w:val="00590D6F"/>
    <w:rsid w:val="00593EAA"/>
    <w:rsid w:val="00594F79"/>
    <w:rsid w:val="005971C2"/>
    <w:rsid w:val="005A0286"/>
    <w:rsid w:val="005A0D4A"/>
    <w:rsid w:val="005A0FE7"/>
    <w:rsid w:val="005A3251"/>
    <w:rsid w:val="005A6039"/>
    <w:rsid w:val="005A7564"/>
    <w:rsid w:val="005B042C"/>
    <w:rsid w:val="005B0541"/>
    <w:rsid w:val="005B455D"/>
    <w:rsid w:val="005B4B3C"/>
    <w:rsid w:val="005B5CD7"/>
    <w:rsid w:val="005B5E8A"/>
    <w:rsid w:val="005B7F75"/>
    <w:rsid w:val="005C1BAA"/>
    <w:rsid w:val="005C30EE"/>
    <w:rsid w:val="005C3CBE"/>
    <w:rsid w:val="005C4909"/>
    <w:rsid w:val="005C5279"/>
    <w:rsid w:val="005C5DD1"/>
    <w:rsid w:val="005C72DA"/>
    <w:rsid w:val="005C7998"/>
    <w:rsid w:val="005C7D16"/>
    <w:rsid w:val="005C7F6E"/>
    <w:rsid w:val="005C7FA9"/>
    <w:rsid w:val="005D058E"/>
    <w:rsid w:val="005D124B"/>
    <w:rsid w:val="005D1747"/>
    <w:rsid w:val="005D258F"/>
    <w:rsid w:val="005D3832"/>
    <w:rsid w:val="005D3B65"/>
    <w:rsid w:val="005D4E36"/>
    <w:rsid w:val="005D4F35"/>
    <w:rsid w:val="005D5DF0"/>
    <w:rsid w:val="005D65AF"/>
    <w:rsid w:val="005D6F26"/>
    <w:rsid w:val="005D7C4E"/>
    <w:rsid w:val="005E20CF"/>
    <w:rsid w:val="005E2217"/>
    <w:rsid w:val="005E30FD"/>
    <w:rsid w:val="005E4925"/>
    <w:rsid w:val="005E4E2B"/>
    <w:rsid w:val="005E606E"/>
    <w:rsid w:val="005E7B74"/>
    <w:rsid w:val="005F006F"/>
    <w:rsid w:val="005F01F2"/>
    <w:rsid w:val="005F120A"/>
    <w:rsid w:val="005F21E6"/>
    <w:rsid w:val="005F24C2"/>
    <w:rsid w:val="005F2E10"/>
    <w:rsid w:val="005F4A3B"/>
    <w:rsid w:val="005F5417"/>
    <w:rsid w:val="005F5E0D"/>
    <w:rsid w:val="005F669D"/>
    <w:rsid w:val="00600AD5"/>
    <w:rsid w:val="006015CA"/>
    <w:rsid w:val="00601D10"/>
    <w:rsid w:val="006042D8"/>
    <w:rsid w:val="00604FFA"/>
    <w:rsid w:val="006069A1"/>
    <w:rsid w:val="00607C98"/>
    <w:rsid w:val="00610F4D"/>
    <w:rsid w:val="00612446"/>
    <w:rsid w:val="006126CB"/>
    <w:rsid w:val="006127CC"/>
    <w:rsid w:val="0061364E"/>
    <w:rsid w:val="006143AE"/>
    <w:rsid w:val="006151AF"/>
    <w:rsid w:val="00617350"/>
    <w:rsid w:val="00617888"/>
    <w:rsid w:val="00617C75"/>
    <w:rsid w:val="00617CC1"/>
    <w:rsid w:val="00621ED8"/>
    <w:rsid w:val="006223FB"/>
    <w:rsid w:val="00624685"/>
    <w:rsid w:val="00624CB5"/>
    <w:rsid w:val="00631647"/>
    <w:rsid w:val="00632990"/>
    <w:rsid w:val="00635F4D"/>
    <w:rsid w:val="00640ECF"/>
    <w:rsid w:val="006412CC"/>
    <w:rsid w:val="00641BB9"/>
    <w:rsid w:val="006437EE"/>
    <w:rsid w:val="006445F6"/>
    <w:rsid w:val="0064632F"/>
    <w:rsid w:val="00646D5F"/>
    <w:rsid w:val="00647539"/>
    <w:rsid w:val="006505E4"/>
    <w:rsid w:val="006544D1"/>
    <w:rsid w:val="0065492C"/>
    <w:rsid w:val="00655419"/>
    <w:rsid w:val="00656E62"/>
    <w:rsid w:val="006602FE"/>
    <w:rsid w:val="006610D1"/>
    <w:rsid w:val="00663982"/>
    <w:rsid w:val="006639B8"/>
    <w:rsid w:val="00664F43"/>
    <w:rsid w:val="00665F59"/>
    <w:rsid w:val="006673E3"/>
    <w:rsid w:val="006674AE"/>
    <w:rsid w:val="006677FC"/>
    <w:rsid w:val="00672B4A"/>
    <w:rsid w:val="006778E1"/>
    <w:rsid w:val="00677F53"/>
    <w:rsid w:val="00680559"/>
    <w:rsid w:val="00680C1A"/>
    <w:rsid w:val="00682B4A"/>
    <w:rsid w:val="006938C6"/>
    <w:rsid w:val="00693ADB"/>
    <w:rsid w:val="0069468D"/>
    <w:rsid w:val="00695227"/>
    <w:rsid w:val="006A0301"/>
    <w:rsid w:val="006A1489"/>
    <w:rsid w:val="006A1AB8"/>
    <w:rsid w:val="006A2461"/>
    <w:rsid w:val="006A2E1C"/>
    <w:rsid w:val="006A315A"/>
    <w:rsid w:val="006A5CA3"/>
    <w:rsid w:val="006A72AC"/>
    <w:rsid w:val="006A79FD"/>
    <w:rsid w:val="006A7C2C"/>
    <w:rsid w:val="006B57CD"/>
    <w:rsid w:val="006B5ED6"/>
    <w:rsid w:val="006B6582"/>
    <w:rsid w:val="006B6A08"/>
    <w:rsid w:val="006C0820"/>
    <w:rsid w:val="006C0FED"/>
    <w:rsid w:val="006C1091"/>
    <w:rsid w:val="006C71AF"/>
    <w:rsid w:val="006D15D2"/>
    <w:rsid w:val="006D2C90"/>
    <w:rsid w:val="006D4067"/>
    <w:rsid w:val="006D5880"/>
    <w:rsid w:val="006D598B"/>
    <w:rsid w:val="006D643D"/>
    <w:rsid w:val="006D6D4C"/>
    <w:rsid w:val="006D70DE"/>
    <w:rsid w:val="006D72A7"/>
    <w:rsid w:val="006E1726"/>
    <w:rsid w:val="006E20A1"/>
    <w:rsid w:val="006E45A8"/>
    <w:rsid w:val="006E4766"/>
    <w:rsid w:val="006E4CCD"/>
    <w:rsid w:val="006E7420"/>
    <w:rsid w:val="006E758B"/>
    <w:rsid w:val="006E7980"/>
    <w:rsid w:val="006F0CC1"/>
    <w:rsid w:val="006F0F52"/>
    <w:rsid w:val="006F1A1F"/>
    <w:rsid w:val="006F1AE0"/>
    <w:rsid w:val="006F1B28"/>
    <w:rsid w:val="006F24EF"/>
    <w:rsid w:val="006F2532"/>
    <w:rsid w:val="006F2E6A"/>
    <w:rsid w:val="006F4052"/>
    <w:rsid w:val="006F4C17"/>
    <w:rsid w:val="006F5DCF"/>
    <w:rsid w:val="006F67B6"/>
    <w:rsid w:val="006F7978"/>
    <w:rsid w:val="00700697"/>
    <w:rsid w:val="00700C0D"/>
    <w:rsid w:val="00701FDA"/>
    <w:rsid w:val="00705509"/>
    <w:rsid w:val="00705926"/>
    <w:rsid w:val="00706523"/>
    <w:rsid w:val="007102A3"/>
    <w:rsid w:val="00713CEB"/>
    <w:rsid w:val="00715916"/>
    <w:rsid w:val="007165F2"/>
    <w:rsid w:val="007169A2"/>
    <w:rsid w:val="00723D24"/>
    <w:rsid w:val="00726CB4"/>
    <w:rsid w:val="00727057"/>
    <w:rsid w:val="00727370"/>
    <w:rsid w:val="00730AAA"/>
    <w:rsid w:val="00730D34"/>
    <w:rsid w:val="007322F9"/>
    <w:rsid w:val="00733E62"/>
    <w:rsid w:val="00734D30"/>
    <w:rsid w:val="0073533A"/>
    <w:rsid w:val="007355E8"/>
    <w:rsid w:val="00736C06"/>
    <w:rsid w:val="00736F41"/>
    <w:rsid w:val="0074155D"/>
    <w:rsid w:val="00741AA7"/>
    <w:rsid w:val="007434A1"/>
    <w:rsid w:val="00744DE3"/>
    <w:rsid w:val="00746937"/>
    <w:rsid w:val="00747217"/>
    <w:rsid w:val="00747B55"/>
    <w:rsid w:val="007528CA"/>
    <w:rsid w:val="007549E2"/>
    <w:rsid w:val="0075523B"/>
    <w:rsid w:val="00755B5F"/>
    <w:rsid w:val="0076122F"/>
    <w:rsid w:val="007619CF"/>
    <w:rsid w:val="00762E38"/>
    <w:rsid w:val="007648E9"/>
    <w:rsid w:val="00766A72"/>
    <w:rsid w:val="00770405"/>
    <w:rsid w:val="00771613"/>
    <w:rsid w:val="0077388D"/>
    <w:rsid w:val="007745A0"/>
    <w:rsid w:val="007748F8"/>
    <w:rsid w:val="00775A7C"/>
    <w:rsid w:val="00775F3E"/>
    <w:rsid w:val="007764F4"/>
    <w:rsid w:val="00776BC5"/>
    <w:rsid w:val="00777B99"/>
    <w:rsid w:val="0078089B"/>
    <w:rsid w:val="00782CC1"/>
    <w:rsid w:val="00783B8D"/>
    <w:rsid w:val="00784565"/>
    <w:rsid w:val="007859A0"/>
    <w:rsid w:val="00785FAF"/>
    <w:rsid w:val="007863B7"/>
    <w:rsid w:val="00790E69"/>
    <w:rsid w:val="00791970"/>
    <w:rsid w:val="00792E08"/>
    <w:rsid w:val="00794113"/>
    <w:rsid w:val="00794C28"/>
    <w:rsid w:val="00794ED6"/>
    <w:rsid w:val="0079766E"/>
    <w:rsid w:val="007A09E3"/>
    <w:rsid w:val="007A125C"/>
    <w:rsid w:val="007A1507"/>
    <w:rsid w:val="007A15A8"/>
    <w:rsid w:val="007A381B"/>
    <w:rsid w:val="007A3FD0"/>
    <w:rsid w:val="007A416D"/>
    <w:rsid w:val="007A50A6"/>
    <w:rsid w:val="007A5D6B"/>
    <w:rsid w:val="007A7142"/>
    <w:rsid w:val="007B066F"/>
    <w:rsid w:val="007B2B41"/>
    <w:rsid w:val="007B3C0F"/>
    <w:rsid w:val="007B4475"/>
    <w:rsid w:val="007B47E6"/>
    <w:rsid w:val="007B7AE3"/>
    <w:rsid w:val="007C0640"/>
    <w:rsid w:val="007C17CC"/>
    <w:rsid w:val="007C1F0E"/>
    <w:rsid w:val="007C2007"/>
    <w:rsid w:val="007C28E6"/>
    <w:rsid w:val="007C446B"/>
    <w:rsid w:val="007C6BFF"/>
    <w:rsid w:val="007C6E0C"/>
    <w:rsid w:val="007C7A39"/>
    <w:rsid w:val="007C7AD3"/>
    <w:rsid w:val="007C7B1D"/>
    <w:rsid w:val="007D5931"/>
    <w:rsid w:val="007D5EFA"/>
    <w:rsid w:val="007D650B"/>
    <w:rsid w:val="007E0C62"/>
    <w:rsid w:val="007E2716"/>
    <w:rsid w:val="007E3FEB"/>
    <w:rsid w:val="007E40C3"/>
    <w:rsid w:val="007E43DD"/>
    <w:rsid w:val="007E45B8"/>
    <w:rsid w:val="007E69CE"/>
    <w:rsid w:val="007F0A25"/>
    <w:rsid w:val="007F331B"/>
    <w:rsid w:val="007F56E8"/>
    <w:rsid w:val="007F62E0"/>
    <w:rsid w:val="007F66B9"/>
    <w:rsid w:val="007F66CA"/>
    <w:rsid w:val="007F6B49"/>
    <w:rsid w:val="007F7B22"/>
    <w:rsid w:val="008015F1"/>
    <w:rsid w:val="00801A25"/>
    <w:rsid w:val="008029A9"/>
    <w:rsid w:val="00803E05"/>
    <w:rsid w:val="0080792C"/>
    <w:rsid w:val="00810DDD"/>
    <w:rsid w:val="00811E0E"/>
    <w:rsid w:val="008136B5"/>
    <w:rsid w:val="008145CD"/>
    <w:rsid w:val="0081554A"/>
    <w:rsid w:val="00816452"/>
    <w:rsid w:val="00816775"/>
    <w:rsid w:val="00816E2B"/>
    <w:rsid w:val="00817FB5"/>
    <w:rsid w:val="00820136"/>
    <w:rsid w:val="008221CF"/>
    <w:rsid w:val="00823F76"/>
    <w:rsid w:val="00827F89"/>
    <w:rsid w:val="00832980"/>
    <w:rsid w:val="00832FFB"/>
    <w:rsid w:val="00833194"/>
    <w:rsid w:val="00834778"/>
    <w:rsid w:val="00835254"/>
    <w:rsid w:val="00835398"/>
    <w:rsid w:val="008415E0"/>
    <w:rsid w:val="00841BA3"/>
    <w:rsid w:val="00841CD9"/>
    <w:rsid w:val="008427FD"/>
    <w:rsid w:val="008436DC"/>
    <w:rsid w:val="0084437F"/>
    <w:rsid w:val="008449FA"/>
    <w:rsid w:val="00847AD5"/>
    <w:rsid w:val="00851D1C"/>
    <w:rsid w:val="0085281D"/>
    <w:rsid w:val="0085351F"/>
    <w:rsid w:val="00853910"/>
    <w:rsid w:val="00856BCB"/>
    <w:rsid w:val="00856C7E"/>
    <w:rsid w:val="008607D8"/>
    <w:rsid w:val="0086433F"/>
    <w:rsid w:val="0086453F"/>
    <w:rsid w:val="00864FEB"/>
    <w:rsid w:val="008656E7"/>
    <w:rsid w:val="00872BA4"/>
    <w:rsid w:val="0087303B"/>
    <w:rsid w:val="00873960"/>
    <w:rsid w:val="0087630D"/>
    <w:rsid w:val="0087654E"/>
    <w:rsid w:val="00877CE7"/>
    <w:rsid w:val="0088053B"/>
    <w:rsid w:val="00880C13"/>
    <w:rsid w:val="00882138"/>
    <w:rsid w:val="008835D9"/>
    <w:rsid w:val="0088523A"/>
    <w:rsid w:val="0088595F"/>
    <w:rsid w:val="00885A4A"/>
    <w:rsid w:val="0088771E"/>
    <w:rsid w:val="008879E3"/>
    <w:rsid w:val="0089071B"/>
    <w:rsid w:val="0089188D"/>
    <w:rsid w:val="00892DDE"/>
    <w:rsid w:val="00894BD3"/>
    <w:rsid w:val="00895106"/>
    <w:rsid w:val="00897274"/>
    <w:rsid w:val="00897C88"/>
    <w:rsid w:val="008A01B7"/>
    <w:rsid w:val="008A0FE1"/>
    <w:rsid w:val="008A27E0"/>
    <w:rsid w:val="008A3067"/>
    <w:rsid w:val="008A39A5"/>
    <w:rsid w:val="008A4D90"/>
    <w:rsid w:val="008A630B"/>
    <w:rsid w:val="008A6FF7"/>
    <w:rsid w:val="008A7474"/>
    <w:rsid w:val="008B21D0"/>
    <w:rsid w:val="008C21E5"/>
    <w:rsid w:val="008C2A70"/>
    <w:rsid w:val="008C2E14"/>
    <w:rsid w:val="008C38E1"/>
    <w:rsid w:val="008C623C"/>
    <w:rsid w:val="008C6508"/>
    <w:rsid w:val="008C713C"/>
    <w:rsid w:val="008D01C7"/>
    <w:rsid w:val="008D053F"/>
    <w:rsid w:val="008D306C"/>
    <w:rsid w:val="008D3DF0"/>
    <w:rsid w:val="008D4490"/>
    <w:rsid w:val="008D4E2A"/>
    <w:rsid w:val="008D511F"/>
    <w:rsid w:val="008D6130"/>
    <w:rsid w:val="008D6999"/>
    <w:rsid w:val="008D77CA"/>
    <w:rsid w:val="008E068B"/>
    <w:rsid w:val="008E0A31"/>
    <w:rsid w:val="008E12E1"/>
    <w:rsid w:val="008E1CD0"/>
    <w:rsid w:val="008E21D5"/>
    <w:rsid w:val="008E24FB"/>
    <w:rsid w:val="008E2CD3"/>
    <w:rsid w:val="008E2F7F"/>
    <w:rsid w:val="008E416B"/>
    <w:rsid w:val="008E4789"/>
    <w:rsid w:val="008E4AA8"/>
    <w:rsid w:val="008E6616"/>
    <w:rsid w:val="008E75B9"/>
    <w:rsid w:val="008F0170"/>
    <w:rsid w:val="008F01F1"/>
    <w:rsid w:val="008F03DB"/>
    <w:rsid w:val="008F5963"/>
    <w:rsid w:val="008F5F18"/>
    <w:rsid w:val="008F773C"/>
    <w:rsid w:val="00900D03"/>
    <w:rsid w:val="00902CA2"/>
    <w:rsid w:val="00903400"/>
    <w:rsid w:val="00905437"/>
    <w:rsid w:val="0090635B"/>
    <w:rsid w:val="009112D9"/>
    <w:rsid w:val="009126F8"/>
    <w:rsid w:val="009129B1"/>
    <w:rsid w:val="00915177"/>
    <w:rsid w:val="00920B05"/>
    <w:rsid w:val="00922486"/>
    <w:rsid w:val="00922FE4"/>
    <w:rsid w:val="00923496"/>
    <w:rsid w:val="009235B9"/>
    <w:rsid w:val="00923CF7"/>
    <w:rsid w:val="00924A0C"/>
    <w:rsid w:val="00924FE9"/>
    <w:rsid w:val="00925A2A"/>
    <w:rsid w:val="00925AF1"/>
    <w:rsid w:val="00926D74"/>
    <w:rsid w:val="00927663"/>
    <w:rsid w:val="0093057E"/>
    <w:rsid w:val="009309A3"/>
    <w:rsid w:val="0093106F"/>
    <w:rsid w:val="00933850"/>
    <w:rsid w:val="00933F28"/>
    <w:rsid w:val="009348DF"/>
    <w:rsid w:val="00935263"/>
    <w:rsid w:val="00935334"/>
    <w:rsid w:val="009364C6"/>
    <w:rsid w:val="00940162"/>
    <w:rsid w:val="009407CA"/>
    <w:rsid w:val="009410B4"/>
    <w:rsid w:val="00941182"/>
    <w:rsid w:val="00943241"/>
    <w:rsid w:val="009434B3"/>
    <w:rsid w:val="00943A9A"/>
    <w:rsid w:val="0094658C"/>
    <w:rsid w:val="00947901"/>
    <w:rsid w:val="009500DE"/>
    <w:rsid w:val="00951CD8"/>
    <w:rsid w:val="00954B6D"/>
    <w:rsid w:val="00956238"/>
    <w:rsid w:val="00956E60"/>
    <w:rsid w:val="00956F5C"/>
    <w:rsid w:val="009571CC"/>
    <w:rsid w:val="00960371"/>
    <w:rsid w:val="009603FE"/>
    <w:rsid w:val="00960DD7"/>
    <w:rsid w:val="00963666"/>
    <w:rsid w:val="00964531"/>
    <w:rsid w:val="00964DF2"/>
    <w:rsid w:val="009655C3"/>
    <w:rsid w:val="0096682A"/>
    <w:rsid w:val="00967926"/>
    <w:rsid w:val="00974AB6"/>
    <w:rsid w:val="00975DC0"/>
    <w:rsid w:val="00975ECF"/>
    <w:rsid w:val="009779D4"/>
    <w:rsid w:val="00980D08"/>
    <w:rsid w:val="00982EBE"/>
    <w:rsid w:val="00983A13"/>
    <w:rsid w:val="00984175"/>
    <w:rsid w:val="00985AA7"/>
    <w:rsid w:val="00986FFF"/>
    <w:rsid w:val="009901C0"/>
    <w:rsid w:val="00990774"/>
    <w:rsid w:val="009910A6"/>
    <w:rsid w:val="00993241"/>
    <w:rsid w:val="00993BD6"/>
    <w:rsid w:val="009942CF"/>
    <w:rsid w:val="00994E9E"/>
    <w:rsid w:val="00995D66"/>
    <w:rsid w:val="009961BD"/>
    <w:rsid w:val="009963C3"/>
    <w:rsid w:val="0099662A"/>
    <w:rsid w:val="00997166"/>
    <w:rsid w:val="00997A89"/>
    <w:rsid w:val="00997F45"/>
    <w:rsid w:val="009A0311"/>
    <w:rsid w:val="009A1135"/>
    <w:rsid w:val="009A12C4"/>
    <w:rsid w:val="009A28CB"/>
    <w:rsid w:val="009A297F"/>
    <w:rsid w:val="009A360E"/>
    <w:rsid w:val="009A5D1A"/>
    <w:rsid w:val="009A5F10"/>
    <w:rsid w:val="009B2BE2"/>
    <w:rsid w:val="009B3647"/>
    <w:rsid w:val="009B3B94"/>
    <w:rsid w:val="009B4A4D"/>
    <w:rsid w:val="009B4E57"/>
    <w:rsid w:val="009B5262"/>
    <w:rsid w:val="009B5E6C"/>
    <w:rsid w:val="009B7434"/>
    <w:rsid w:val="009C41DB"/>
    <w:rsid w:val="009C44A1"/>
    <w:rsid w:val="009C4B96"/>
    <w:rsid w:val="009C4ED9"/>
    <w:rsid w:val="009C4F52"/>
    <w:rsid w:val="009C5EA0"/>
    <w:rsid w:val="009C6C24"/>
    <w:rsid w:val="009C6E2E"/>
    <w:rsid w:val="009C7A45"/>
    <w:rsid w:val="009D162D"/>
    <w:rsid w:val="009D1918"/>
    <w:rsid w:val="009D2982"/>
    <w:rsid w:val="009D3DC1"/>
    <w:rsid w:val="009D4D44"/>
    <w:rsid w:val="009D5D51"/>
    <w:rsid w:val="009D6AEB"/>
    <w:rsid w:val="009E06E7"/>
    <w:rsid w:val="009E28D7"/>
    <w:rsid w:val="009E3CE1"/>
    <w:rsid w:val="009E3F3D"/>
    <w:rsid w:val="009E485A"/>
    <w:rsid w:val="009E6F56"/>
    <w:rsid w:val="009F05B7"/>
    <w:rsid w:val="009F20E4"/>
    <w:rsid w:val="009F389D"/>
    <w:rsid w:val="009F47E7"/>
    <w:rsid w:val="009F491A"/>
    <w:rsid w:val="009F5012"/>
    <w:rsid w:val="009F56B8"/>
    <w:rsid w:val="00A00DB2"/>
    <w:rsid w:val="00A00E06"/>
    <w:rsid w:val="00A010B0"/>
    <w:rsid w:val="00A012CE"/>
    <w:rsid w:val="00A035DA"/>
    <w:rsid w:val="00A0381A"/>
    <w:rsid w:val="00A0464D"/>
    <w:rsid w:val="00A04DA0"/>
    <w:rsid w:val="00A05D5E"/>
    <w:rsid w:val="00A10E12"/>
    <w:rsid w:val="00A11F59"/>
    <w:rsid w:val="00A132BF"/>
    <w:rsid w:val="00A1337E"/>
    <w:rsid w:val="00A1345B"/>
    <w:rsid w:val="00A14278"/>
    <w:rsid w:val="00A142FA"/>
    <w:rsid w:val="00A158B7"/>
    <w:rsid w:val="00A15B6B"/>
    <w:rsid w:val="00A16DA2"/>
    <w:rsid w:val="00A208CB"/>
    <w:rsid w:val="00A221F6"/>
    <w:rsid w:val="00A22C30"/>
    <w:rsid w:val="00A22F7A"/>
    <w:rsid w:val="00A25405"/>
    <w:rsid w:val="00A25646"/>
    <w:rsid w:val="00A26CF3"/>
    <w:rsid w:val="00A26D30"/>
    <w:rsid w:val="00A30AD6"/>
    <w:rsid w:val="00A312F6"/>
    <w:rsid w:val="00A31954"/>
    <w:rsid w:val="00A3523A"/>
    <w:rsid w:val="00A355AB"/>
    <w:rsid w:val="00A36286"/>
    <w:rsid w:val="00A36D44"/>
    <w:rsid w:val="00A41ABC"/>
    <w:rsid w:val="00A43788"/>
    <w:rsid w:val="00A44AF9"/>
    <w:rsid w:val="00A450AB"/>
    <w:rsid w:val="00A46C5F"/>
    <w:rsid w:val="00A50830"/>
    <w:rsid w:val="00A508B7"/>
    <w:rsid w:val="00A50B07"/>
    <w:rsid w:val="00A53A56"/>
    <w:rsid w:val="00A55036"/>
    <w:rsid w:val="00A55101"/>
    <w:rsid w:val="00A555FF"/>
    <w:rsid w:val="00A5573F"/>
    <w:rsid w:val="00A565E8"/>
    <w:rsid w:val="00A572EB"/>
    <w:rsid w:val="00A57AC6"/>
    <w:rsid w:val="00A60842"/>
    <w:rsid w:val="00A6199A"/>
    <w:rsid w:val="00A61F83"/>
    <w:rsid w:val="00A62608"/>
    <w:rsid w:val="00A6277F"/>
    <w:rsid w:val="00A632B3"/>
    <w:rsid w:val="00A6402C"/>
    <w:rsid w:val="00A656EA"/>
    <w:rsid w:val="00A66C99"/>
    <w:rsid w:val="00A7093F"/>
    <w:rsid w:val="00A76F81"/>
    <w:rsid w:val="00A808F2"/>
    <w:rsid w:val="00A81DB6"/>
    <w:rsid w:val="00A82337"/>
    <w:rsid w:val="00A824E7"/>
    <w:rsid w:val="00A84E37"/>
    <w:rsid w:val="00A924F3"/>
    <w:rsid w:val="00A93960"/>
    <w:rsid w:val="00A9532B"/>
    <w:rsid w:val="00A95942"/>
    <w:rsid w:val="00A95A5A"/>
    <w:rsid w:val="00A9706D"/>
    <w:rsid w:val="00AA297A"/>
    <w:rsid w:val="00AA3D29"/>
    <w:rsid w:val="00AA45C4"/>
    <w:rsid w:val="00AA57F7"/>
    <w:rsid w:val="00AA6E90"/>
    <w:rsid w:val="00AA75B6"/>
    <w:rsid w:val="00AA7BE1"/>
    <w:rsid w:val="00AB1965"/>
    <w:rsid w:val="00AB1EB4"/>
    <w:rsid w:val="00AB334F"/>
    <w:rsid w:val="00AB39F2"/>
    <w:rsid w:val="00AB3E1D"/>
    <w:rsid w:val="00AB48C0"/>
    <w:rsid w:val="00AB4903"/>
    <w:rsid w:val="00AB4BEB"/>
    <w:rsid w:val="00AB4D0D"/>
    <w:rsid w:val="00AB5F3D"/>
    <w:rsid w:val="00AB5FA8"/>
    <w:rsid w:val="00AB6A45"/>
    <w:rsid w:val="00AB786D"/>
    <w:rsid w:val="00AB7935"/>
    <w:rsid w:val="00AC028C"/>
    <w:rsid w:val="00AC0C2E"/>
    <w:rsid w:val="00AC1641"/>
    <w:rsid w:val="00AC18E4"/>
    <w:rsid w:val="00AC3261"/>
    <w:rsid w:val="00AC41D5"/>
    <w:rsid w:val="00AC5859"/>
    <w:rsid w:val="00AC79BD"/>
    <w:rsid w:val="00AD0D24"/>
    <w:rsid w:val="00AD0F38"/>
    <w:rsid w:val="00AD3377"/>
    <w:rsid w:val="00AD465F"/>
    <w:rsid w:val="00AD5B75"/>
    <w:rsid w:val="00AD64E5"/>
    <w:rsid w:val="00AD6C39"/>
    <w:rsid w:val="00AE01C7"/>
    <w:rsid w:val="00AE035C"/>
    <w:rsid w:val="00AE34A6"/>
    <w:rsid w:val="00AE407A"/>
    <w:rsid w:val="00AE77AB"/>
    <w:rsid w:val="00AF035A"/>
    <w:rsid w:val="00AF1512"/>
    <w:rsid w:val="00AF4F5D"/>
    <w:rsid w:val="00AF594D"/>
    <w:rsid w:val="00B01C54"/>
    <w:rsid w:val="00B01F50"/>
    <w:rsid w:val="00B0456E"/>
    <w:rsid w:val="00B05A24"/>
    <w:rsid w:val="00B0749A"/>
    <w:rsid w:val="00B076D2"/>
    <w:rsid w:val="00B10700"/>
    <w:rsid w:val="00B10A2B"/>
    <w:rsid w:val="00B10EC4"/>
    <w:rsid w:val="00B11B57"/>
    <w:rsid w:val="00B12372"/>
    <w:rsid w:val="00B14A23"/>
    <w:rsid w:val="00B21487"/>
    <w:rsid w:val="00B22C45"/>
    <w:rsid w:val="00B2393D"/>
    <w:rsid w:val="00B239DD"/>
    <w:rsid w:val="00B249CD"/>
    <w:rsid w:val="00B26AE8"/>
    <w:rsid w:val="00B31EF6"/>
    <w:rsid w:val="00B33E5A"/>
    <w:rsid w:val="00B3666C"/>
    <w:rsid w:val="00B36CB8"/>
    <w:rsid w:val="00B36F78"/>
    <w:rsid w:val="00B37120"/>
    <w:rsid w:val="00B423CA"/>
    <w:rsid w:val="00B4287B"/>
    <w:rsid w:val="00B42D43"/>
    <w:rsid w:val="00B436FC"/>
    <w:rsid w:val="00B45AE4"/>
    <w:rsid w:val="00B4714A"/>
    <w:rsid w:val="00B511E6"/>
    <w:rsid w:val="00B524DB"/>
    <w:rsid w:val="00B52741"/>
    <w:rsid w:val="00B55CE0"/>
    <w:rsid w:val="00B562FC"/>
    <w:rsid w:val="00B57B89"/>
    <w:rsid w:val="00B60045"/>
    <w:rsid w:val="00B60DC4"/>
    <w:rsid w:val="00B624B5"/>
    <w:rsid w:val="00B63494"/>
    <w:rsid w:val="00B63FDB"/>
    <w:rsid w:val="00B66792"/>
    <w:rsid w:val="00B669D1"/>
    <w:rsid w:val="00B66B28"/>
    <w:rsid w:val="00B678D9"/>
    <w:rsid w:val="00B67BA0"/>
    <w:rsid w:val="00B709B1"/>
    <w:rsid w:val="00B7116F"/>
    <w:rsid w:val="00B73046"/>
    <w:rsid w:val="00B734A4"/>
    <w:rsid w:val="00B73654"/>
    <w:rsid w:val="00B73944"/>
    <w:rsid w:val="00B75E31"/>
    <w:rsid w:val="00B775BD"/>
    <w:rsid w:val="00B80502"/>
    <w:rsid w:val="00B81F01"/>
    <w:rsid w:val="00B830C0"/>
    <w:rsid w:val="00B834A2"/>
    <w:rsid w:val="00B83A0D"/>
    <w:rsid w:val="00B84475"/>
    <w:rsid w:val="00B86190"/>
    <w:rsid w:val="00B864EE"/>
    <w:rsid w:val="00B908A7"/>
    <w:rsid w:val="00B90E8A"/>
    <w:rsid w:val="00B91112"/>
    <w:rsid w:val="00B92424"/>
    <w:rsid w:val="00B94B63"/>
    <w:rsid w:val="00B95CF7"/>
    <w:rsid w:val="00BA0981"/>
    <w:rsid w:val="00BA173E"/>
    <w:rsid w:val="00BA27D9"/>
    <w:rsid w:val="00BA2A77"/>
    <w:rsid w:val="00BA75E4"/>
    <w:rsid w:val="00BB06EB"/>
    <w:rsid w:val="00BB1ADA"/>
    <w:rsid w:val="00BB1BC2"/>
    <w:rsid w:val="00BB2501"/>
    <w:rsid w:val="00BB418F"/>
    <w:rsid w:val="00BB521E"/>
    <w:rsid w:val="00BB5ED2"/>
    <w:rsid w:val="00BB664A"/>
    <w:rsid w:val="00BB6B76"/>
    <w:rsid w:val="00BB6D70"/>
    <w:rsid w:val="00BB7403"/>
    <w:rsid w:val="00BB7E53"/>
    <w:rsid w:val="00BC3C22"/>
    <w:rsid w:val="00BC5FF3"/>
    <w:rsid w:val="00BC68E8"/>
    <w:rsid w:val="00BC77A3"/>
    <w:rsid w:val="00BC79C0"/>
    <w:rsid w:val="00BD02E5"/>
    <w:rsid w:val="00BD045E"/>
    <w:rsid w:val="00BD1AE1"/>
    <w:rsid w:val="00BD23FA"/>
    <w:rsid w:val="00BD24E6"/>
    <w:rsid w:val="00BD2A42"/>
    <w:rsid w:val="00BD2EDC"/>
    <w:rsid w:val="00BD2F33"/>
    <w:rsid w:val="00BD4895"/>
    <w:rsid w:val="00BD65D1"/>
    <w:rsid w:val="00BD72E1"/>
    <w:rsid w:val="00BE02AA"/>
    <w:rsid w:val="00BE15E5"/>
    <w:rsid w:val="00BE2308"/>
    <w:rsid w:val="00BE2C8A"/>
    <w:rsid w:val="00BE3711"/>
    <w:rsid w:val="00BE3F21"/>
    <w:rsid w:val="00BE6537"/>
    <w:rsid w:val="00BE6C6D"/>
    <w:rsid w:val="00BF106A"/>
    <w:rsid w:val="00BF30FA"/>
    <w:rsid w:val="00BF37B5"/>
    <w:rsid w:val="00BF3DC6"/>
    <w:rsid w:val="00BF4EB4"/>
    <w:rsid w:val="00BF5D0D"/>
    <w:rsid w:val="00BF6EDE"/>
    <w:rsid w:val="00C02932"/>
    <w:rsid w:val="00C04362"/>
    <w:rsid w:val="00C043AE"/>
    <w:rsid w:val="00C079F5"/>
    <w:rsid w:val="00C12752"/>
    <w:rsid w:val="00C1351A"/>
    <w:rsid w:val="00C151DC"/>
    <w:rsid w:val="00C15FC0"/>
    <w:rsid w:val="00C21B8D"/>
    <w:rsid w:val="00C22139"/>
    <w:rsid w:val="00C2611F"/>
    <w:rsid w:val="00C26182"/>
    <w:rsid w:val="00C27F12"/>
    <w:rsid w:val="00C3458D"/>
    <w:rsid w:val="00C35EBD"/>
    <w:rsid w:val="00C360F2"/>
    <w:rsid w:val="00C36BE7"/>
    <w:rsid w:val="00C37837"/>
    <w:rsid w:val="00C4029A"/>
    <w:rsid w:val="00C41F54"/>
    <w:rsid w:val="00C441AC"/>
    <w:rsid w:val="00C4620A"/>
    <w:rsid w:val="00C46C39"/>
    <w:rsid w:val="00C46DFE"/>
    <w:rsid w:val="00C500FC"/>
    <w:rsid w:val="00C50CD5"/>
    <w:rsid w:val="00C51366"/>
    <w:rsid w:val="00C514C8"/>
    <w:rsid w:val="00C51B01"/>
    <w:rsid w:val="00C5257B"/>
    <w:rsid w:val="00C52AB9"/>
    <w:rsid w:val="00C52D55"/>
    <w:rsid w:val="00C53E04"/>
    <w:rsid w:val="00C5666F"/>
    <w:rsid w:val="00C569B5"/>
    <w:rsid w:val="00C56F12"/>
    <w:rsid w:val="00C667F3"/>
    <w:rsid w:val="00C74597"/>
    <w:rsid w:val="00C76311"/>
    <w:rsid w:val="00C812F5"/>
    <w:rsid w:val="00C84A47"/>
    <w:rsid w:val="00C852AC"/>
    <w:rsid w:val="00C86145"/>
    <w:rsid w:val="00C87151"/>
    <w:rsid w:val="00C87448"/>
    <w:rsid w:val="00C9145E"/>
    <w:rsid w:val="00C92FC5"/>
    <w:rsid w:val="00C9633C"/>
    <w:rsid w:val="00C9635D"/>
    <w:rsid w:val="00CA0E96"/>
    <w:rsid w:val="00CA4CCD"/>
    <w:rsid w:val="00CA50CA"/>
    <w:rsid w:val="00CA55F3"/>
    <w:rsid w:val="00CA703F"/>
    <w:rsid w:val="00CB22C8"/>
    <w:rsid w:val="00CB27DE"/>
    <w:rsid w:val="00CB32EA"/>
    <w:rsid w:val="00CC3B2C"/>
    <w:rsid w:val="00CC525A"/>
    <w:rsid w:val="00CC564F"/>
    <w:rsid w:val="00CC62C3"/>
    <w:rsid w:val="00CC7FBC"/>
    <w:rsid w:val="00CD309C"/>
    <w:rsid w:val="00CD4BB8"/>
    <w:rsid w:val="00CD523F"/>
    <w:rsid w:val="00CD5AAF"/>
    <w:rsid w:val="00CD62BD"/>
    <w:rsid w:val="00CD6E28"/>
    <w:rsid w:val="00CE02BE"/>
    <w:rsid w:val="00CE03E0"/>
    <w:rsid w:val="00CE0A01"/>
    <w:rsid w:val="00CE1150"/>
    <w:rsid w:val="00CE1665"/>
    <w:rsid w:val="00CE1A54"/>
    <w:rsid w:val="00CE1F14"/>
    <w:rsid w:val="00CE44AC"/>
    <w:rsid w:val="00CE466E"/>
    <w:rsid w:val="00CE6891"/>
    <w:rsid w:val="00CE6EA3"/>
    <w:rsid w:val="00CF0981"/>
    <w:rsid w:val="00CF7C10"/>
    <w:rsid w:val="00D01021"/>
    <w:rsid w:val="00D0108B"/>
    <w:rsid w:val="00D01DEA"/>
    <w:rsid w:val="00D03650"/>
    <w:rsid w:val="00D03B88"/>
    <w:rsid w:val="00D043DF"/>
    <w:rsid w:val="00D04FDE"/>
    <w:rsid w:val="00D05BBB"/>
    <w:rsid w:val="00D0643F"/>
    <w:rsid w:val="00D06830"/>
    <w:rsid w:val="00D06D52"/>
    <w:rsid w:val="00D13342"/>
    <w:rsid w:val="00D1361D"/>
    <w:rsid w:val="00D13CBF"/>
    <w:rsid w:val="00D146E7"/>
    <w:rsid w:val="00D14B90"/>
    <w:rsid w:val="00D16037"/>
    <w:rsid w:val="00D16A34"/>
    <w:rsid w:val="00D2439D"/>
    <w:rsid w:val="00D24B72"/>
    <w:rsid w:val="00D2507F"/>
    <w:rsid w:val="00D26F04"/>
    <w:rsid w:val="00D27153"/>
    <w:rsid w:val="00D27381"/>
    <w:rsid w:val="00D31448"/>
    <w:rsid w:val="00D31F37"/>
    <w:rsid w:val="00D325BB"/>
    <w:rsid w:val="00D32CE4"/>
    <w:rsid w:val="00D334A1"/>
    <w:rsid w:val="00D355D3"/>
    <w:rsid w:val="00D356CA"/>
    <w:rsid w:val="00D35879"/>
    <w:rsid w:val="00D35CFF"/>
    <w:rsid w:val="00D37583"/>
    <w:rsid w:val="00D40756"/>
    <w:rsid w:val="00D422BB"/>
    <w:rsid w:val="00D42680"/>
    <w:rsid w:val="00D428C8"/>
    <w:rsid w:val="00D442C5"/>
    <w:rsid w:val="00D446BD"/>
    <w:rsid w:val="00D457CC"/>
    <w:rsid w:val="00D47391"/>
    <w:rsid w:val="00D50DB3"/>
    <w:rsid w:val="00D51D39"/>
    <w:rsid w:val="00D5264C"/>
    <w:rsid w:val="00D529BB"/>
    <w:rsid w:val="00D534A4"/>
    <w:rsid w:val="00D5368B"/>
    <w:rsid w:val="00D54EBA"/>
    <w:rsid w:val="00D56E6F"/>
    <w:rsid w:val="00D57DB4"/>
    <w:rsid w:val="00D60100"/>
    <w:rsid w:val="00D60169"/>
    <w:rsid w:val="00D605DD"/>
    <w:rsid w:val="00D606E8"/>
    <w:rsid w:val="00D6290A"/>
    <w:rsid w:val="00D62C5D"/>
    <w:rsid w:val="00D65E59"/>
    <w:rsid w:val="00D67C03"/>
    <w:rsid w:val="00D71583"/>
    <w:rsid w:val="00D73068"/>
    <w:rsid w:val="00D811C7"/>
    <w:rsid w:val="00D81283"/>
    <w:rsid w:val="00D819BC"/>
    <w:rsid w:val="00D82CA5"/>
    <w:rsid w:val="00D8570D"/>
    <w:rsid w:val="00D85D50"/>
    <w:rsid w:val="00D8669E"/>
    <w:rsid w:val="00D87E3F"/>
    <w:rsid w:val="00D91A8C"/>
    <w:rsid w:val="00D9324A"/>
    <w:rsid w:val="00D9370A"/>
    <w:rsid w:val="00D93DC1"/>
    <w:rsid w:val="00D95A60"/>
    <w:rsid w:val="00D96292"/>
    <w:rsid w:val="00D968DE"/>
    <w:rsid w:val="00D96DCA"/>
    <w:rsid w:val="00DA10D5"/>
    <w:rsid w:val="00DA1678"/>
    <w:rsid w:val="00DA3490"/>
    <w:rsid w:val="00DA4163"/>
    <w:rsid w:val="00DA4CA6"/>
    <w:rsid w:val="00DA7001"/>
    <w:rsid w:val="00DB037F"/>
    <w:rsid w:val="00DB0C3F"/>
    <w:rsid w:val="00DB2909"/>
    <w:rsid w:val="00DB29EE"/>
    <w:rsid w:val="00DB36DF"/>
    <w:rsid w:val="00DB3B6D"/>
    <w:rsid w:val="00DB42A2"/>
    <w:rsid w:val="00DB55FE"/>
    <w:rsid w:val="00DB67BD"/>
    <w:rsid w:val="00DB72D8"/>
    <w:rsid w:val="00DB7BF8"/>
    <w:rsid w:val="00DC092F"/>
    <w:rsid w:val="00DC4372"/>
    <w:rsid w:val="00DC4F99"/>
    <w:rsid w:val="00DC4FDE"/>
    <w:rsid w:val="00DC6FAA"/>
    <w:rsid w:val="00DC7986"/>
    <w:rsid w:val="00DD1364"/>
    <w:rsid w:val="00DD13FC"/>
    <w:rsid w:val="00DD1E89"/>
    <w:rsid w:val="00DD330E"/>
    <w:rsid w:val="00DD3D29"/>
    <w:rsid w:val="00DD43E3"/>
    <w:rsid w:val="00DD4843"/>
    <w:rsid w:val="00DD4C5C"/>
    <w:rsid w:val="00DD55E2"/>
    <w:rsid w:val="00DD55F5"/>
    <w:rsid w:val="00DD6AEC"/>
    <w:rsid w:val="00DD79C1"/>
    <w:rsid w:val="00DD7A92"/>
    <w:rsid w:val="00DE2B36"/>
    <w:rsid w:val="00DE511E"/>
    <w:rsid w:val="00DE612E"/>
    <w:rsid w:val="00DF0955"/>
    <w:rsid w:val="00DF5198"/>
    <w:rsid w:val="00DF5EE0"/>
    <w:rsid w:val="00DF65F0"/>
    <w:rsid w:val="00E01CDC"/>
    <w:rsid w:val="00E0266B"/>
    <w:rsid w:val="00E03BE2"/>
    <w:rsid w:val="00E04B50"/>
    <w:rsid w:val="00E04C20"/>
    <w:rsid w:val="00E05CA8"/>
    <w:rsid w:val="00E063B3"/>
    <w:rsid w:val="00E06C2D"/>
    <w:rsid w:val="00E107DE"/>
    <w:rsid w:val="00E13154"/>
    <w:rsid w:val="00E136B2"/>
    <w:rsid w:val="00E14EEB"/>
    <w:rsid w:val="00E15D70"/>
    <w:rsid w:val="00E17E62"/>
    <w:rsid w:val="00E21940"/>
    <w:rsid w:val="00E219A2"/>
    <w:rsid w:val="00E225C4"/>
    <w:rsid w:val="00E22810"/>
    <w:rsid w:val="00E228F0"/>
    <w:rsid w:val="00E23365"/>
    <w:rsid w:val="00E235BB"/>
    <w:rsid w:val="00E2378C"/>
    <w:rsid w:val="00E320A2"/>
    <w:rsid w:val="00E32D2E"/>
    <w:rsid w:val="00E34E19"/>
    <w:rsid w:val="00E35AAB"/>
    <w:rsid w:val="00E35C54"/>
    <w:rsid w:val="00E37BBB"/>
    <w:rsid w:val="00E412AC"/>
    <w:rsid w:val="00E42508"/>
    <w:rsid w:val="00E42F74"/>
    <w:rsid w:val="00E4330C"/>
    <w:rsid w:val="00E43450"/>
    <w:rsid w:val="00E435A7"/>
    <w:rsid w:val="00E447BB"/>
    <w:rsid w:val="00E47B23"/>
    <w:rsid w:val="00E51152"/>
    <w:rsid w:val="00E51F07"/>
    <w:rsid w:val="00E53F35"/>
    <w:rsid w:val="00E55088"/>
    <w:rsid w:val="00E5643D"/>
    <w:rsid w:val="00E56554"/>
    <w:rsid w:val="00E5793E"/>
    <w:rsid w:val="00E61006"/>
    <w:rsid w:val="00E62404"/>
    <w:rsid w:val="00E6360E"/>
    <w:rsid w:val="00E639B8"/>
    <w:rsid w:val="00E642F4"/>
    <w:rsid w:val="00E656C1"/>
    <w:rsid w:val="00E65E89"/>
    <w:rsid w:val="00E7344A"/>
    <w:rsid w:val="00E73761"/>
    <w:rsid w:val="00E76A8C"/>
    <w:rsid w:val="00E76B16"/>
    <w:rsid w:val="00E77298"/>
    <w:rsid w:val="00E81421"/>
    <w:rsid w:val="00E818BB"/>
    <w:rsid w:val="00E83394"/>
    <w:rsid w:val="00E83DD0"/>
    <w:rsid w:val="00E851CB"/>
    <w:rsid w:val="00E86473"/>
    <w:rsid w:val="00E901D8"/>
    <w:rsid w:val="00E90B05"/>
    <w:rsid w:val="00EA24A9"/>
    <w:rsid w:val="00EA307D"/>
    <w:rsid w:val="00EA3191"/>
    <w:rsid w:val="00EA3AB1"/>
    <w:rsid w:val="00EA6267"/>
    <w:rsid w:val="00EA6A77"/>
    <w:rsid w:val="00EA6B09"/>
    <w:rsid w:val="00EA7058"/>
    <w:rsid w:val="00EA7977"/>
    <w:rsid w:val="00EB05DB"/>
    <w:rsid w:val="00EB1376"/>
    <w:rsid w:val="00EB19F7"/>
    <w:rsid w:val="00EB1C41"/>
    <w:rsid w:val="00EB24B2"/>
    <w:rsid w:val="00EB26B8"/>
    <w:rsid w:val="00EB276A"/>
    <w:rsid w:val="00EB2BA1"/>
    <w:rsid w:val="00EB2F64"/>
    <w:rsid w:val="00EB3678"/>
    <w:rsid w:val="00EB447F"/>
    <w:rsid w:val="00EB45AC"/>
    <w:rsid w:val="00EB5CF2"/>
    <w:rsid w:val="00EB6BD1"/>
    <w:rsid w:val="00EB7F1D"/>
    <w:rsid w:val="00EC0008"/>
    <w:rsid w:val="00EC00CF"/>
    <w:rsid w:val="00EC251E"/>
    <w:rsid w:val="00EC41CC"/>
    <w:rsid w:val="00EC4339"/>
    <w:rsid w:val="00EC58B8"/>
    <w:rsid w:val="00EC72D1"/>
    <w:rsid w:val="00ED2200"/>
    <w:rsid w:val="00ED29AD"/>
    <w:rsid w:val="00ED2D10"/>
    <w:rsid w:val="00ED3264"/>
    <w:rsid w:val="00ED370E"/>
    <w:rsid w:val="00ED5780"/>
    <w:rsid w:val="00ED670A"/>
    <w:rsid w:val="00ED6922"/>
    <w:rsid w:val="00ED6A1F"/>
    <w:rsid w:val="00ED6F81"/>
    <w:rsid w:val="00EE0E5F"/>
    <w:rsid w:val="00EE13B1"/>
    <w:rsid w:val="00EE330B"/>
    <w:rsid w:val="00EE4E0C"/>
    <w:rsid w:val="00EE544A"/>
    <w:rsid w:val="00EF0DB6"/>
    <w:rsid w:val="00EF18E5"/>
    <w:rsid w:val="00EF2325"/>
    <w:rsid w:val="00EF26CE"/>
    <w:rsid w:val="00EF289E"/>
    <w:rsid w:val="00EF2D2D"/>
    <w:rsid w:val="00EF3A7A"/>
    <w:rsid w:val="00EF45DD"/>
    <w:rsid w:val="00EF6C23"/>
    <w:rsid w:val="00F00A85"/>
    <w:rsid w:val="00F01A10"/>
    <w:rsid w:val="00F01D01"/>
    <w:rsid w:val="00F0201D"/>
    <w:rsid w:val="00F031AC"/>
    <w:rsid w:val="00F031EA"/>
    <w:rsid w:val="00F0365F"/>
    <w:rsid w:val="00F03889"/>
    <w:rsid w:val="00F04034"/>
    <w:rsid w:val="00F0678B"/>
    <w:rsid w:val="00F074D1"/>
    <w:rsid w:val="00F1240C"/>
    <w:rsid w:val="00F13A9D"/>
    <w:rsid w:val="00F179FE"/>
    <w:rsid w:val="00F20864"/>
    <w:rsid w:val="00F2394F"/>
    <w:rsid w:val="00F271C4"/>
    <w:rsid w:val="00F30439"/>
    <w:rsid w:val="00F32991"/>
    <w:rsid w:val="00F334FD"/>
    <w:rsid w:val="00F33976"/>
    <w:rsid w:val="00F36953"/>
    <w:rsid w:val="00F4113A"/>
    <w:rsid w:val="00F4373B"/>
    <w:rsid w:val="00F45C50"/>
    <w:rsid w:val="00F45DB8"/>
    <w:rsid w:val="00F476AF"/>
    <w:rsid w:val="00F47C05"/>
    <w:rsid w:val="00F521EF"/>
    <w:rsid w:val="00F52B5F"/>
    <w:rsid w:val="00F540AC"/>
    <w:rsid w:val="00F549D4"/>
    <w:rsid w:val="00F5551D"/>
    <w:rsid w:val="00F57732"/>
    <w:rsid w:val="00F60800"/>
    <w:rsid w:val="00F61530"/>
    <w:rsid w:val="00F61D3B"/>
    <w:rsid w:val="00F622F4"/>
    <w:rsid w:val="00F62690"/>
    <w:rsid w:val="00F64654"/>
    <w:rsid w:val="00F655BE"/>
    <w:rsid w:val="00F66223"/>
    <w:rsid w:val="00F6636A"/>
    <w:rsid w:val="00F66F4C"/>
    <w:rsid w:val="00F72EEA"/>
    <w:rsid w:val="00F74EE0"/>
    <w:rsid w:val="00F75FDD"/>
    <w:rsid w:val="00F76C88"/>
    <w:rsid w:val="00F80374"/>
    <w:rsid w:val="00F82022"/>
    <w:rsid w:val="00F8392F"/>
    <w:rsid w:val="00F83C95"/>
    <w:rsid w:val="00F83D99"/>
    <w:rsid w:val="00F8420B"/>
    <w:rsid w:val="00F84B34"/>
    <w:rsid w:val="00F8551C"/>
    <w:rsid w:val="00F860C4"/>
    <w:rsid w:val="00F86A9B"/>
    <w:rsid w:val="00F90D94"/>
    <w:rsid w:val="00F91D48"/>
    <w:rsid w:val="00F92D57"/>
    <w:rsid w:val="00F938D6"/>
    <w:rsid w:val="00F939ED"/>
    <w:rsid w:val="00F94DD3"/>
    <w:rsid w:val="00F96AB5"/>
    <w:rsid w:val="00F97F59"/>
    <w:rsid w:val="00FA06E8"/>
    <w:rsid w:val="00FA0E33"/>
    <w:rsid w:val="00FA0F82"/>
    <w:rsid w:val="00FA1DFE"/>
    <w:rsid w:val="00FA2671"/>
    <w:rsid w:val="00FA350B"/>
    <w:rsid w:val="00FA3A76"/>
    <w:rsid w:val="00FA4B32"/>
    <w:rsid w:val="00FA51E7"/>
    <w:rsid w:val="00FA5748"/>
    <w:rsid w:val="00FA5854"/>
    <w:rsid w:val="00FA5C2E"/>
    <w:rsid w:val="00FA5CDA"/>
    <w:rsid w:val="00FB045C"/>
    <w:rsid w:val="00FB0AFA"/>
    <w:rsid w:val="00FB0DF1"/>
    <w:rsid w:val="00FB2AE7"/>
    <w:rsid w:val="00FB2BF9"/>
    <w:rsid w:val="00FB2E06"/>
    <w:rsid w:val="00FB329C"/>
    <w:rsid w:val="00FB5266"/>
    <w:rsid w:val="00FB55E0"/>
    <w:rsid w:val="00FC0161"/>
    <w:rsid w:val="00FC0D92"/>
    <w:rsid w:val="00FC139A"/>
    <w:rsid w:val="00FC2D2C"/>
    <w:rsid w:val="00FC4A96"/>
    <w:rsid w:val="00FC4DBC"/>
    <w:rsid w:val="00FC59E2"/>
    <w:rsid w:val="00FC7681"/>
    <w:rsid w:val="00FD260A"/>
    <w:rsid w:val="00FD2C4E"/>
    <w:rsid w:val="00FD3DAD"/>
    <w:rsid w:val="00FD4554"/>
    <w:rsid w:val="00FD6A34"/>
    <w:rsid w:val="00FD70A3"/>
    <w:rsid w:val="00FE0FDD"/>
    <w:rsid w:val="00FE319B"/>
    <w:rsid w:val="00FE323B"/>
    <w:rsid w:val="00FE3E62"/>
    <w:rsid w:val="00FE44B8"/>
    <w:rsid w:val="00FE5169"/>
    <w:rsid w:val="00FE58E2"/>
    <w:rsid w:val="00FE5AD7"/>
    <w:rsid w:val="00FE7073"/>
    <w:rsid w:val="00FE7D2F"/>
    <w:rsid w:val="00FF0D93"/>
    <w:rsid w:val="00FF1960"/>
    <w:rsid w:val="00FF1970"/>
    <w:rsid w:val="00FF324E"/>
    <w:rsid w:val="00FF327B"/>
    <w:rsid w:val="00FF3A61"/>
    <w:rsid w:val="00FF3DE6"/>
    <w:rsid w:val="00FF54F8"/>
    <w:rsid w:val="00FF5CA2"/>
    <w:rsid w:val="00FF6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strokecolor="none [3204]">
      <v:stroke color="none [3204]"/>
    </o:shapedefaults>
    <o:shapelayout v:ext="edit">
      <o:idmap v:ext="edit" data="1"/>
    </o:shapelayout>
  </w:shapeDefaults>
  <w:decimalSymbol w:val=","/>
  <w:listSeparator w:val=";"/>
  <w14:docId w14:val="35E857DE"/>
  <w15:docId w15:val="{AF2F2D94-F905-4346-8194-B88C518F2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7058"/>
  </w:style>
  <w:style w:type="paragraph" w:styleId="1">
    <w:name w:val="heading 1"/>
    <w:basedOn w:val="a"/>
    <w:next w:val="a"/>
    <w:link w:val="10"/>
    <w:qFormat/>
    <w:rsid w:val="00057CB0"/>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qFormat/>
    <w:rsid w:val="00057CB0"/>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057CB0"/>
    <w:pPr>
      <w:keepNext/>
      <w:tabs>
        <w:tab w:val="left" w:pos="5370"/>
      </w:tabs>
      <w:spacing w:after="0" w:line="240" w:lineRule="auto"/>
      <w:outlineLvl w:val="2"/>
    </w:pPr>
    <w:rPr>
      <w:rFonts w:ascii="Times New Roman" w:eastAsia="Times New Roman" w:hAnsi="Times New Roman" w:cs="Times New Roman"/>
      <w:b/>
      <w:bCs/>
      <w:sz w:val="28"/>
      <w:szCs w:val="24"/>
      <w:lang w:eastAsia="ru-RU"/>
    </w:rPr>
  </w:style>
  <w:style w:type="paragraph" w:styleId="5">
    <w:name w:val="heading 5"/>
    <w:basedOn w:val="a"/>
    <w:next w:val="a"/>
    <w:link w:val="50"/>
    <w:qFormat/>
    <w:rsid w:val="00057CB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057CB0"/>
    <w:pPr>
      <w:spacing w:before="240" w:after="60" w:line="240" w:lineRule="auto"/>
      <w:outlineLvl w:val="5"/>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7CB0"/>
    <w:rPr>
      <w:rFonts w:ascii="Cambria" w:eastAsia="Times New Roman" w:hAnsi="Cambria" w:cs="Times New Roman"/>
      <w:b/>
      <w:bCs/>
      <w:kern w:val="32"/>
      <w:sz w:val="32"/>
      <w:szCs w:val="32"/>
    </w:rPr>
  </w:style>
  <w:style w:type="character" w:customStyle="1" w:styleId="20">
    <w:name w:val="Заголовок 2 Знак"/>
    <w:basedOn w:val="a0"/>
    <w:link w:val="2"/>
    <w:rsid w:val="00057CB0"/>
    <w:rPr>
      <w:rFonts w:ascii="Cambria" w:eastAsia="Times New Roman" w:hAnsi="Cambria" w:cs="Times New Roman"/>
      <w:b/>
      <w:bCs/>
      <w:i/>
      <w:iCs/>
      <w:sz w:val="28"/>
      <w:szCs w:val="28"/>
    </w:rPr>
  </w:style>
  <w:style w:type="character" w:customStyle="1" w:styleId="30">
    <w:name w:val="Заголовок 3 Знак"/>
    <w:basedOn w:val="a0"/>
    <w:link w:val="3"/>
    <w:rsid w:val="00057CB0"/>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057CB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057CB0"/>
    <w:rPr>
      <w:rFonts w:ascii="Times New Roman" w:eastAsia="Times New Roman" w:hAnsi="Times New Roman" w:cs="Times New Roman"/>
      <w:b/>
      <w:bCs/>
      <w:sz w:val="20"/>
      <w:szCs w:val="20"/>
    </w:rPr>
  </w:style>
  <w:style w:type="numbering" w:customStyle="1" w:styleId="11">
    <w:name w:val="Нет списка1"/>
    <w:next w:val="a2"/>
    <w:uiPriority w:val="99"/>
    <w:semiHidden/>
    <w:unhideWhenUsed/>
    <w:rsid w:val="00057CB0"/>
  </w:style>
  <w:style w:type="paragraph" w:styleId="a3">
    <w:name w:val="header"/>
    <w:basedOn w:val="a"/>
    <w:link w:val="a4"/>
    <w:unhideWhenUsed/>
    <w:rsid w:val="00057CB0"/>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rsid w:val="00057CB0"/>
    <w:rPr>
      <w:rFonts w:ascii="Calibri" w:eastAsia="Calibri" w:hAnsi="Calibri" w:cs="Times New Roman"/>
    </w:rPr>
  </w:style>
  <w:style w:type="paragraph" w:styleId="a5">
    <w:name w:val="footer"/>
    <w:basedOn w:val="a"/>
    <w:link w:val="a6"/>
    <w:unhideWhenUsed/>
    <w:rsid w:val="00057CB0"/>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a5"/>
    <w:rsid w:val="00057CB0"/>
    <w:rPr>
      <w:rFonts w:ascii="Calibri" w:eastAsia="Calibri" w:hAnsi="Calibri" w:cs="Times New Roman"/>
    </w:rPr>
  </w:style>
  <w:style w:type="character" w:styleId="a7">
    <w:name w:val="annotation reference"/>
    <w:uiPriority w:val="99"/>
    <w:semiHidden/>
    <w:unhideWhenUsed/>
    <w:rsid w:val="00057CB0"/>
    <w:rPr>
      <w:sz w:val="16"/>
      <w:szCs w:val="16"/>
    </w:rPr>
  </w:style>
  <w:style w:type="paragraph" w:styleId="a8">
    <w:name w:val="annotation text"/>
    <w:basedOn w:val="a"/>
    <w:link w:val="a9"/>
    <w:uiPriority w:val="99"/>
    <w:semiHidden/>
    <w:unhideWhenUsed/>
    <w:rsid w:val="00057CB0"/>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8"/>
    <w:uiPriority w:val="99"/>
    <w:semiHidden/>
    <w:rsid w:val="00057CB0"/>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057CB0"/>
    <w:rPr>
      <w:b/>
      <w:bCs/>
    </w:rPr>
  </w:style>
  <w:style w:type="character" w:customStyle="1" w:styleId="ab">
    <w:name w:val="Тема примечания Знак"/>
    <w:basedOn w:val="a9"/>
    <w:link w:val="aa"/>
    <w:uiPriority w:val="99"/>
    <w:semiHidden/>
    <w:rsid w:val="00057CB0"/>
    <w:rPr>
      <w:rFonts w:ascii="Times New Roman" w:eastAsia="Times New Roman" w:hAnsi="Times New Roman" w:cs="Times New Roman"/>
      <w:b/>
      <w:bCs/>
      <w:sz w:val="20"/>
      <w:szCs w:val="20"/>
      <w:lang w:eastAsia="ru-RU"/>
    </w:rPr>
  </w:style>
  <w:style w:type="paragraph" w:styleId="ac">
    <w:name w:val="Balloon Text"/>
    <w:basedOn w:val="a"/>
    <w:link w:val="ad"/>
    <w:uiPriority w:val="99"/>
    <w:unhideWhenUsed/>
    <w:rsid w:val="00057CB0"/>
    <w:pPr>
      <w:spacing w:after="0" w:line="240" w:lineRule="auto"/>
    </w:pPr>
    <w:rPr>
      <w:rFonts w:ascii="Segoe UI" w:eastAsia="Times New Roman" w:hAnsi="Segoe UI" w:cs="Times New Roman"/>
      <w:sz w:val="18"/>
      <w:szCs w:val="18"/>
      <w:lang w:eastAsia="ru-RU"/>
    </w:rPr>
  </w:style>
  <w:style w:type="character" w:customStyle="1" w:styleId="ad">
    <w:name w:val="Текст выноски Знак"/>
    <w:basedOn w:val="a0"/>
    <w:link w:val="ac"/>
    <w:uiPriority w:val="99"/>
    <w:rsid w:val="00057CB0"/>
    <w:rPr>
      <w:rFonts w:ascii="Segoe UI" w:eastAsia="Times New Roman" w:hAnsi="Segoe UI" w:cs="Times New Roman"/>
      <w:sz w:val="18"/>
      <w:szCs w:val="18"/>
      <w:lang w:eastAsia="ru-RU"/>
    </w:rPr>
  </w:style>
  <w:style w:type="character" w:customStyle="1" w:styleId="21">
    <w:name w:val="Основной текст (2)_"/>
    <w:link w:val="22"/>
    <w:rsid w:val="00057CB0"/>
    <w:rPr>
      <w:sz w:val="30"/>
      <w:szCs w:val="30"/>
      <w:shd w:val="clear" w:color="auto" w:fill="FFFFFF"/>
    </w:rPr>
  </w:style>
  <w:style w:type="paragraph" w:customStyle="1" w:styleId="22">
    <w:name w:val="Основной текст (2)"/>
    <w:basedOn w:val="a"/>
    <w:link w:val="21"/>
    <w:rsid w:val="00057CB0"/>
    <w:pPr>
      <w:widowControl w:val="0"/>
      <w:shd w:val="clear" w:color="auto" w:fill="FFFFFF"/>
      <w:spacing w:before="1060" w:after="0" w:line="278" w:lineRule="exact"/>
    </w:pPr>
    <w:rPr>
      <w:sz w:val="30"/>
      <w:szCs w:val="30"/>
    </w:rPr>
  </w:style>
  <w:style w:type="character" w:customStyle="1" w:styleId="21pt">
    <w:name w:val="Основной текст (2) + Интервал 1 pt"/>
    <w:rsid w:val="00057CB0"/>
    <w:rPr>
      <w:rFonts w:ascii="Times New Roman" w:eastAsia="Times New Roman" w:hAnsi="Times New Roman" w:cs="Times New Roman"/>
      <w:b w:val="0"/>
      <w:bCs w:val="0"/>
      <w:i w:val="0"/>
      <w:iCs w:val="0"/>
      <w:smallCaps w:val="0"/>
      <w:strike w:val="0"/>
      <w:color w:val="000000"/>
      <w:spacing w:val="30"/>
      <w:w w:val="100"/>
      <w:position w:val="0"/>
      <w:sz w:val="30"/>
      <w:szCs w:val="30"/>
      <w:u w:val="none"/>
      <w:shd w:val="clear" w:color="auto" w:fill="FFFFFF"/>
      <w:lang w:val="ru-RU" w:eastAsia="ru-RU" w:bidi="ru-RU"/>
    </w:rPr>
  </w:style>
  <w:style w:type="table" w:styleId="ae">
    <w:name w:val="Table Grid"/>
    <w:basedOn w:val="a1"/>
    <w:uiPriority w:val="39"/>
    <w:rsid w:val="00057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e"/>
    <w:uiPriority w:val="59"/>
    <w:rsid w:val="00057C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unhideWhenUsed/>
    <w:rsid w:val="00057CB0"/>
    <w:rPr>
      <w:rFonts w:ascii="Times New Roman" w:hAnsi="Times New Roman" w:cs="Times New Roman"/>
      <w:sz w:val="24"/>
      <w:szCs w:val="24"/>
    </w:rPr>
  </w:style>
  <w:style w:type="paragraph" w:customStyle="1" w:styleId="Default">
    <w:name w:val="Default"/>
    <w:rsid w:val="00057CB0"/>
    <w:pPr>
      <w:autoSpaceDE w:val="0"/>
      <w:autoSpaceDN w:val="0"/>
      <w:adjustRightInd w:val="0"/>
      <w:spacing w:after="0" w:line="240" w:lineRule="auto"/>
    </w:pPr>
    <w:rPr>
      <w:rFonts w:ascii="Cambria" w:eastAsia="Times New Roman" w:hAnsi="Cambria" w:cs="Cambria"/>
      <w:color w:val="000000"/>
      <w:sz w:val="24"/>
      <w:szCs w:val="24"/>
      <w:lang w:eastAsia="ru-RU"/>
    </w:rPr>
  </w:style>
  <w:style w:type="character" w:styleId="af0">
    <w:name w:val="Strong"/>
    <w:qFormat/>
    <w:rsid w:val="00057CB0"/>
    <w:rPr>
      <w:b/>
      <w:bCs/>
    </w:rPr>
  </w:style>
  <w:style w:type="character" w:styleId="af1">
    <w:name w:val="Emphasis"/>
    <w:uiPriority w:val="20"/>
    <w:qFormat/>
    <w:rsid w:val="00057CB0"/>
    <w:rPr>
      <w:i/>
      <w:iCs/>
    </w:rPr>
  </w:style>
  <w:style w:type="character" w:styleId="af2">
    <w:name w:val="Hyperlink"/>
    <w:uiPriority w:val="99"/>
    <w:semiHidden/>
    <w:unhideWhenUsed/>
    <w:rsid w:val="00057CB0"/>
    <w:rPr>
      <w:color w:val="0000FF"/>
      <w:u w:val="single"/>
    </w:rPr>
  </w:style>
  <w:style w:type="character" w:styleId="af3">
    <w:name w:val="page number"/>
    <w:basedOn w:val="a0"/>
    <w:rsid w:val="00057CB0"/>
  </w:style>
  <w:style w:type="paragraph" w:styleId="af4">
    <w:name w:val="Document Map"/>
    <w:basedOn w:val="a"/>
    <w:link w:val="af5"/>
    <w:rsid w:val="00057CB0"/>
    <w:pPr>
      <w:widowControl w:val="0"/>
      <w:shd w:val="clear" w:color="auto" w:fill="000080"/>
      <w:autoSpaceDE w:val="0"/>
      <w:autoSpaceDN w:val="0"/>
      <w:adjustRightInd w:val="0"/>
      <w:spacing w:after="0" w:line="240" w:lineRule="auto"/>
    </w:pPr>
    <w:rPr>
      <w:rFonts w:ascii="Tahoma" w:eastAsia="Times New Roman" w:hAnsi="Tahoma" w:cs="Times New Roman"/>
      <w:sz w:val="20"/>
      <w:szCs w:val="20"/>
      <w:lang w:eastAsia="ru-RU"/>
    </w:rPr>
  </w:style>
  <w:style w:type="character" w:customStyle="1" w:styleId="af5">
    <w:name w:val="Схема документа Знак"/>
    <w:basedOn w:val="a0"/>
    <w:link w:val="af4"/>
    <w:rsid w:val="00057CB0"/>
    <w:rPr>
      <w:rFonts w:ascii="Tahoma" w:eastAsia="Times New Roman" w:hAnsi="Tahoma" w:cs="Times New Roman"/>
      <w:sz w:val="20"/>
      <w:szCs w:val="20"/>
      <w:shd w:val="clear" w:color="auto" w:fill="000080"/>
      <w:lang w:eastAsia="ru-RU"/>
    </w:rPr>
  </w:style>
  <w:style w:type="paragraph" w:styleId="af6">
    <w:name w:val="Body Text"/>
    <w:basedOn w:val="a"/>
    <w:link w:val="af7"/>
    <w:rsid w:val="00057CB0"/>
    <w:pPr>
      <w:spacing w:after="0" w:line="240" w:lineRule="auto"/>
    </w:pPr>
    <w:rPr>
      <w:rFonts w:ascii="Times New Roman" w:eastAsia="Times New Roman" w:hAnsi="Times New Roman" w:cs="Times New Roman"/>
      <w:bCs/>
      <w:sz w:val="28"/>
      <w:szCs w:val="28"/>
      <w:lang w:eastAsia="ru-RU"/>
    </w:rPr>
  </w:style>
  <w:style w:type="character" w:customStyle="1" w:styleId="af7">
    <w:name w:val="Основной текст Знак"/>
    <w:basedOn w:val="a0"/>
    <w:link w:val="af6"/>
    <w:rsid w:val="00057CB0"/>
    <w:rPr>
      <w:rFonts w:ascii="Times New Roman" w:eastAsia="Times New Roman" w:hAnsi="Times New Roman" w:cs="Times New Roman"/>
      <w:bCs/>
      <w:sz w:val="28"/>
      <w:szCs w:val="28"/>
      <w:lang w:eastAsia="ru-RU"/>
    </w:rPr>
  </w:style>
  <w:style w:type="paragraph" w:styleId="af8">
    <w:name w:val="Body Text Indent"/>
    <w:basedOn w:val="a"/>
    <w:link w:val="af9"/>
    <w:rsid w:val="00057CB0"/>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rsid w:val="00057CB0"/>
    <w:rPr>
      <w:rFonts w:ascii="Times New Roman" w:eastAsia="Times New Roman" w:hAnsi="Times New Roman" w:cs="Times New Roman"/>
      <w:sz w:val="24"/>
      <w:szCs w:val="24"/>
    </w:rPr>
  </w:style>
  <w:style w:type="paragraph" w:styleId="afa">
    <w:name w:val="List Paragraph"/>
    <w:aliases w:val="References,Paragraphe de liste1,List Paragraph1,Liste couleur - Accent 11"/>
    <w:basedOn w:val="a"/>
    <w:link w:val="afb"/>
    <w:uiPriority w:val="34"/>
    <w:qFormat/>
    <w:rsid w:val="00057CB0"/>
    <w:pPr>
      <w:spacing w:after="200" w:line="276" w:lineRule="auto"/>
      <w:ind w:left="720"/>
      <w:contextualSpacing/>
    </w:pPr>
    <w:rPr>
      <w:rFonts w:ascii="Calibri" w:eastAsia="Calibri" w:hAnsi="Calibri" w:cs="Times New Roman"/>
      <w:sz w:val="20"/>
      <w:szCs w:val="20"/>
    </w:rPr>
  </w:style>
  <w:style w:type="paragraph" w:styleId="afc">
    <w:name w:val="No Spacing"/>
    <w:link w:val="afd"/>
    <w:uiPriority w:val="1"/>
    <w:qFormat/>
    <w:rsid w:val="00057CB0"/>
    <w:pPr>
      <w:spacing w:after="0" w:line="240" w:lineRule="auto"/>
    </w:pPr>
    <w:rPr>
      <w:rFonts w:ascii="Calibri" w:eastAsia="Times New Roman" w:hAnsi="Calibri" w:cs="Times New Roman"/>
      <w:sz w:val="20"/>
      <w:szCs w:val="20"/>
      <w:lang w:eastAsia="ru-RU"/>
    </w:rPr>
  </w:style>
  <w:style w:type="character" w:customStyle="1" w:styleId="afd">
    <w:name w:val="Без интервала Знак"/>
    <w:link w:val="afc"/>
    <w:uiPriority w:val="1"/>
    <w:rsid w:val="00057CB0"/>
    <w:rPr>
      <w:rFonts w:ascii="Calibri" w:eastAsia="Times New Roman" w:hAnsi="Calibri" w:cs="Times New Roman"/>
      <w:sz w:val="20"/>
      <w:szCs w:val="20"/>
      <w:lang w:eastAsia="ru-RU"/>
    </w:rPr>
  </w:style>
  <w:style w:type="character" w:customStyle="1" w:styleId="grame">
    <w:name w:val="grame"/>
    <w:basedOn w:val="a0"/>
    <w:rsid w:val="00057CB0"/>
  </w:style>
  <w:style w:type="paragraph" w:styleId="23">
    <w:name w:val="Body Text 2"/>
    <w:basedOn w:val="a"/>
    <w:link w:val="24"/>
    <w:uiPriority w:val="99"/>
    <w:rsid w:val="00057CB0"/>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rsid w:val="00057CB0"/>
    <w:rPr>
      <w:rFonts w:ascii="Times New Roman" w:eastAsia="Times New Roman" w:hAnsi="Times New Roman" w:cs="Times New Roman"/>
      <w:sz w:val="24"/>
      <w:szCs w:val="24"/>
    </w:rPr>
  </w:style>
  <w:style w:type="character" w:customStyle="1" w:styleId="apple-converted-space">
    <w:name w:val="apple-converted-space"/>
    <w:basedOn w:val="a0"/>
    <w:rsid w:val="00057CB0"/>
  </w:style>
  <w:style w:type="paragraph" w:customStyle="1" w:styleId="ConsPlusTitle">
    <w:name w:val="ConsPlusTitle"/>
    <w:rsid w:val="00057CB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5">
    <w:name w:val="Body Text Indent 2"/>
    <w:basedOn w:val="a"/>
    <w:link w:val="26"/>
    <w:rsid w:val="00057CB0"/>
    <w:pPr>
      <w:spacing w:after="120" w:line="480" w:lineRule="auto"/>
      <w:ind w:left="283"/>
    </w:pPr>
    <w:rPr>
      <w:rFonts w:ascii="Times New Roman" w:eastAsia="SimSun" w:hAnsi="Times New Roman" w:cs="Times New Roman"/>
      <w:sz w:val="24"/>
      <w:szCs w:val="24"/>
      <w:lang w:eastAsia="zh-CN"/>
    </w:rPr>
  </w:style>
  <w:style w:type="character" w:customStyle="1" w:styleId="26">
    <w:name w:val="Основной текст с отступом 2 Знак"/>
    <w:basedOn w:val="a0"/>
    <w:link w:val="25"/>
    <w:rsid w:val="00057CB0"/>
    <w:rPr>
      <w:rFonts w:ascii="Times New Roman" w:eastAsia="SimSun" w:hAnsi="Times New Roman" w:cs="Times New Roman"/>
      <w:sz w:val="24"/>
      <w:szCs w:val="24"/>
      <w:lang w:eastAsia="zh-CN"/>
    </w:rPr>
  </w:style>
  <w:style w:type="paragraph" w:customStyle="1" w:styleId="afe">
    <w:name w:val="Знак Знак Знак"/>
    <w:basedOn w:val="a"/>
    <w:rsid w:val="00057CB0"/>
    <w:pPr>
      <w:spacing w:after="0" w:line="240" w:lineRule="auto"/>
      <w:jc w:val="both"/>
    </w:pPr>
    <w:rPr>
      <w:rFonts w:ascii="Verdana" w:eastAsia="Times New Roman" w:hAnsi="Verdana" w:cs="Verdana"/>
      <w:sz w:val="20"/>
      <w:szCs w:val="20"/>
      <w:lang w:val="en-US"/>
    </w:rPr>
  </w:style>
  <w:style w:type="character" w:customStyle="1" w:styleId="13">
    <w:name w:val="Основной текст Знак1"/>
    <w:rsid w:val="00057CB0"/>
    <w:rPr>
      <w:rFonts w:ascii="Courier New" w:hAnsi="Courier New" w:cs="Courier New"/>
    </w:rPr>
  </w:style>
  <w:style w:type="paragraph" w:customStyle="1" w:styleId="14">
    <w:name w:val="Без интервала1"/>
    <w:rsid w:val="00057CB0"/>
    <w:pPr>
      <w:spacing w:after="0" w:line="240" w:lineRule="auto"/>
    </w:pPr>
    <w:rPr>
      <w:rFonts w:ascii="Calibri" w:eastAsia="Times New Roman" w:hAnsi="Calibri" w:cs="Calibri"/>
    </w:rPr>
  </w:style>
  <w:style w:type="character" w:customStyle="1" w:styleId="FontStyle12">
    <w:name w:val="Font Style12"/>
    <w:rsid w:val="00057CB0"/>
    <w:rPr>
      <w:rFonts w:ascii="Times New Roman" w:hAnsi="Times New Roman" w:cs="Times New Roman" w:hint="default"/>
      <w:sz w:val="30"/>
      <w:szCs w:val="30"/>
    </w:rPr>
  </w:style>
  <w:style w:type="character" w:customStyle="1" w:styleId="FontStyle14">
    <w:name w:val="Font Style14"/>
    <w:rsid w:val="00057CB0"/>
    <w:rPr>
      <w:rFonts w:ascii="Times New Roman" w:hAnsi="Times New Roman" w:cs="Times New Roman"/>
      <w:sz w:val="26"/>
      <w:szCs w:val="26"/>
    </w:rPr>
  </w:style>
  <w:style w:type="character" w:customStyle="1" w:styleId="afb">
    <w:name w:val="Абзац списка Знак"/>
    <w:aliases w:val="References Знак,Paragraphe de liste1 Знак,List Paragraph1 Знак,Liste couleur - Accent 11 Знак"/>
    <w:link w:val="afa"/>
    <w:uiPriority w:val="34"/>
    <w:locked/>
    <w:rsid w:val="00057CB0"/>
    <w:rPr>
      <w:rFonts w:ascii="Calibri" w:eastAsia="Calibri" w:hAnsi="Calibri" w:cs="Times New Roman"/>
      <w:sz w:val="20"/>
      <w:szCs w:val="20"/>
    </w:rPr>
  </w:style>
  <w:style w:type="paragraph" w:customStyle="1" w:styleId="15">
    <w:name w:val="Основной текст1"/>
    <w:basedOn w:val="a"/>
    <w:link w:val="aff"/>
    <w:rsid w:val="00057CB0"/>
    <w:pPr>
      <w:widowControl w:val="0"/>
      <w:shd w:val="clear" w:color="auto" w:fill="FFFFFF"/>
      <w:spacing w:after="660" w:line="346" w:lineRule="exact"/>
    </w:pPr>
    <w:rPr>
      <w:rFonts w:ascii="Calibri" w:eastAsia="Calibri" w:hAnsi="Calibri" w:cs="Times New Roman"/>
      <w:sz w:val="29"/>
      <w:szCs w:val="29"/>
    </w:rPr>
  </w:style>
  <w:style w:type="character" w:customStyle="1" w:styleId="aff">
    <w:name w:val="Основной текст_"/>
    <w:link w:val="15"/>
    <w:rsid w:val="00057CB0"/>
    <w:rPr>
      <w:rFonts w:ascii="Calibri" w:eastAsia="Calibri" w:hAnsi="Calibri" w:cs="Times New Roman"/>
      <w:sz w:val="29"/>
      <w:szCs w:val="29"/>
      <w:shd w:val="clear" w:color="auto" w:fill="FFFFFF"/>
    </w:rPr>
  </w:style>
  <w:style w:type="character" w:customStyle="1" w:styleId="ConsPlusNonformat">
    <w:name w:val="ConsPlusNonformat Знак"/>
    <w:link w:val="ConsPlusNonformat0"/>
    <w:locked/>
    <w:rsid w:val="00057CB0"/>
    <w:rPr>
      <w:rFonts w:ascii="Courier New" w:hAnsi="Courier New"/>
    </w:rPr>
  </w:style>
  <w:style w:type="paragraph" w:customStyle="1" w:styleId="ConsPlusNonformat0">
    <w:name w:val="ConsPlusNonformat"/>
    <w:link w:val="ConsPlusNonformat"/>
    <w:rsid w:val="00057CB0"/>
    <w:pPr>
      <w:widowControl w:val="0"/>
      <w:spacing w:after="0" w:line="240" w:lineRule="auto"/>
    </w:pPr>
    <w:rPr>
      <w:rFonts w:ascii="Courier New" w:hAnsi="Courier New"/>
    </w:rPr>
  </w:style>
  <w:style w:type="paragraph" w:styleId="31">
    <w:name w:val="Body Text 3"/>
    <w:basedOn w:val="a"/>
    <w:link w:val="32"/>
    <w:uiPriority w:val="99"/>
    <w:unhideWhenUsed/>
    <w:rsid w:val="00057CB0"/>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057CB0"/>
    <w:rPr>
      <w:rFonts w:ascii="Times New Roman" w:eastAsia="Times New Roman" w:hAnsi="Times New Roman" w:cs="Times New Roman"/>
      <w:sz w:val="16"/>
      <w:szCs w:val="16"/>
      <w:lang w:eastAsia="ru-RU"/>
    </w:rPr>
  </w:style>
  <w:style w:type="paragraph" w:styleId="aff0">
    <w:name w:val="caption"/>
    <w:basedOn w:val="a"/>
    <w:next w:val="a"/>
    <w:unhideWhenUsed/>
    <w:qFormat/>
    <w:rsid w:val="00057CB0"/>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310">
    <w:name w:val="Основной текст 31"/>
    <w:basedOn w:val="a"/>
    <w:rsid w:val="00057CB0"/>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27">
    <w:name w:val="Основной текст (2) + Курсив"/>
    <w:rsid w:val="00057CB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1">
    <w:name w:val="Основной текст (6)_"/>
    <w:link w:val="62"/>
    <w:rsid w:val="00057CB0"/>
    <w:rPr>
      <w:i/>
      <w:iCs/>
      <w:sz w:val="28"/>
      <w:szCs w:val="28"/>
      <w:shd w:val="clear" w:color="auto" w:fill="FFFFFF"/>
    </w:rPr>
  </w:style>
  <w:style w:type="character" w:customStyle="1" w:styleId="63">
    <w:name w:val="Основной текст (6) + Не курсив"/>
    <w:rsid w:val="00057CB0"/>
    <w:rPr>
      <w:i/>
      <w:iCs/>
      <w:color w:val="000000"/>
      <w:spacing w:val="0"/>
      <w:w w:val="100"/>
      <w:position w:val="0"/>
      <w:sz w:val="28"/>
      <w:szCs w:val="28"/>
      <w:shd w:val="clear" w:color="auto" w:fill="FFFFFF"/>
      <w:lang w:val="ru-RU" w:eastAsia="ru-RU" w:bidi="ru-RU"/>
    </w:rPr>
  </w:style>
  <w:style w:type="paragraph" w:customStyle="1" w:styleId="62">
    <w:name w:val="Основной текст (6)"/>
    <w:basedOn w:val="a"/>
    <w:link w:val="61"/>
    <w:rsid w:val="00057CB0"/>
    <w:pPr>
      <w:widowControl w:val="0"/>
      <w:shd w:val="clear" w:color="auto" w:fill="FFFFFF"/>
      <w:spacing w:after="0" w:line="322" w:lineRule="exact"/>
      <w:ind w:hanging="1000"/>
      <w:jc w:val="both"/>
    </w:pPr>
    <w:rPr>
      <w:i/>
      <w:iCs/>
      <w:sz w:val="28"/>
      <w:szCs w:val="28"/>
    </w:rPr>
  </w:style>
  <w:style w:type="paragraph" w:styleId="aff1">
    <w:name w:val="Plain Text"/>
    <w:basedOn w:val="a"/>
    <w:link w:val="aff2"/>
    <w:qFormat/>
    <w:rsid w:val="00057CB0"/>
    <w:pPr>
      <w:spacing w:after="0" w:line="240" w:lineRule="auto"/>
    </w:pPr>
    <w:rPr>
      <w:rFonts w:ascii="Courier New" w:eastAsia="Times New Roman" w:hAnsi="Courier New" w:cs="Times New Roman"/>
      <w:sz w:val="20"/>
      <w:szCs w:val="20"/>
    </w:rPr>
  </w:style>
  <w:style w:type="character" w:customStyle="1" w:styleId="aff2">
    <w:name w:val="Текст Знак"/>
    <w:basedOn w:val="a0"/>
    <w:link w:val="aff1"/>
    <w:rsid w:val="00057CB0"/>
    <w:rPr>
      <w:rFonts w:ascii="Courier New" w:eastAsia="Times New Roman" w:hAnsi="Courier New" w:cs="Times New Roman"/>
      <w:sz w:val="20"/>
      <w:szCs w:val="20"/>
    </w:rPr>
  </w:style>
  <w:style w:type="character" w:customStyle="1" w:styleId="7">
    <w:name w:val="Основной текст7"/>
    <w:qFormat/>
    <w:rsid w:val="00057CB0"/>
    <w:rPr>
      <w:rFonts w:ascii="Times New Roman" w:eastAsia="Times New Roman" w:hAnsi="Times New Roman" w:cs="Times New Roman" w:hint="default"/>
      <w:strike w:val="0"/>
      <w:dstrike w:val="0"/>
      <w:snapToGrid w:val="0"/>
      <w:color w:val="000000"/>
      <w:spacing w:val="0"/>
      <w:w w:val="100"/>
      <w:position w:val="0"/>
      <w:sz w:val="27"/>
      <w:szCs w:val="27"/>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037931">
      <w:bodyDiv w:val="1"/>
      <w:marLeft w:val="0"/>
      <w:marRight w:val="0"/>
      <w:marTop w:val="0"/>
      <w:marBottom w:val="0"/>
      <w:divBdr>
        <w:top w:val="none" w:sz="0" w:space="0" w:color="auto"/>
        <w:left w:val="none" w:sz="0" w:space="0" w:color="auto"/>
        <w:bottom w:val="none" w:sz="0" w:space="0" w:color="auto"/>
        <w:right w:val="none" w:sz="0" w:space="0" w:color="auto"/>
      </w:divBdr>
    </w:div>
    <w:div w:id="695617167">
      <w:bodyDiv w:val="1"/>
      <w:marLeft w:val="0"/>
      <w:marRight w:val="0"/>
      <w:marTop w:val="0"/>
      <w:marBottom w:val="0"/>
      <w:divBdr>
        <w:top w:val="none" w:sz="0" w:space="0" w:color="auto"/>
        <w:left w:val="none" w:sz="0" w:space="0" w:color="auto"/>
        <w:bottom w:val="none" w:sz="0" w:space="0" w:color="auto"/>
        <w:right w:val="none" w:sz="0" w:space="0" w:color="auto"/>
      </w:divBdr>
    </w:div>
    <w:div w:id="873079414">
      <w:bodyDiv w:val="1"/>
      <w:marLeft w:val="0"/>
      <w:marRight w:val="0"/>
      <w:marTop w:val="0"/>
      <w:marBottom w:val="0"/>
      <w:divBdr>
        <w:top w:val="none" w:sz="0" w:space="0" w:color="auto"/>
        <w:left w:val="none" w:sz="0" w:space="0" w:color="auto"/>
        <w:bottom w:val="none" w:sz="0" w:space="0" w:color="auto"/>
        <w:right w:val="none" w:sz="0" w:space="0" w:color="auto"/>
      </w:divBdr>
    </w:div>
    <w:div w:id="1481919109">
      <w:bodyDiv w:val="1"/>
      <w:marLeft w:val="0"/>
      <w:marRight w:val="0"/>
      <w:marTop w:val="0"/>
      <w:marBottom w:val="0"/>
      <w:divBdr>
        <w:top w:val="none" w:sz="0" w:space="0" w:color="auto"/>
        <w:left w:val="none" w:sz="0" w:space="0" w:color="auto"/>
        <w:bottom w:val="none" w:sz="0" w:space="0" w:color="auto"/>
        <w:right w:val="none" w:sz="0" w:space="0" w:color="auto"/>
      </w:divBdr>
    </w:div>
    <w:div w:id="210340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rad.org.by/monitoring/radiation.html"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004062783291341"/>
          <c:y val="0.20728094594236604"/>
          <c:w val="0.61580783414731965"/>
          <c:h val="0.60900713168429765"/>
        </c:manualLayout>
      </c:layout>
      <c:pie3DChart>
        <c:varyColors val="1"/>
        <c:ser>
          <c:idx val="0"/>
          <c:order val="0"/>
          <c:explosion val="18"/>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01E-455A-AFF4-A3408F1327E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1E-455A-AFF4-A3408F1327E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01E-455A-AFF4-A3408F1327E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01E-455A-AFF4-A3408F1327E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01E-455A-AFF4-A3408F1327E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01E-455A-AFF4-A3408F1327E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01E-455A-AFF4-A3408F1327E3}"/>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F01E-455A-AFF4-A3408F1327E3}"/>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F01E-455A-AFF4-A3408F1327E3}"/>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F01E-455A-AFF4-A3408F1327E3}"/>
              </c:ext>
            </c:extLst>
          </c:dPt>
          <c:dLbls>
            <c:dLbl>
              <c:idx val="0"/>
              <c:layout>
                <c:manualLayout>
                  <c:x val="-3.4345951765103896E-2"/>
                  <c:y val="-0.10622789295863563"/>
                </c:manualLayout>
              </c:layout>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1E-455A-AFF4-A3408F1327E3}"/>
                </c:ext>
              </c:extLst>
            </c:dLbl>
            <c:dLbl>
              <c:idx val="1"/>
              <c:layout>
                <c:manualLayout>
                  <c:x val="0.10771691651066302"/>
                  <c:y val="-0.1206804510051617"/>
                </c:manualLayout>
              </c:layout>
              <c:spPr>
                <a:solidFill>
                  <a:schemeClr val="accent2">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1E-455A-AFF4-A3408F1327E3}"/>
                </c:ext>
              </c:extLst>
            </c:dLbl>
            <c:dLbl>
              <c:idx val="2"/>
              <c:layout>
                <c:manualLayout>
                  <c:x val="0.14987197182248771"/>
                  <c:y val="0.15985834217531719"/>
                </c:manualLayout>
              </c:layout>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1E-455A-AFF4-A3408F1327E3}"/>
                </c:ext>
              </c:extLst>
            </c:dLbl>
            <c:dLbl>
              <c:idx val="3"/>
              <c:layout>
                <c:manualLayout>
                  <c:x val="-2.1778584392014588E-2"/>
                  <c:y val="0.23697500093711044"/>
                </c:manualLayout>
              </c:layout>
              <c:spPr>
                <a:solidFill>
                  <a:schemeClr val="accent4">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1E-455A-AFF4-A3408F1327E3}"/>
                </c:ext>
              </c:extLst>
            </c:dLbl>
            <c:dLbl>
              <c:idx val="4"/>
              <c:layout>
                <c:manualLayout>
                  <c:x val="0.15353063625667476"/>
                  <c:y val="0.14596937583347008"/>
                </c:manualLayout>
              </c:layout>
              <c:spPr>
                <a:solidFill>
                  <a:schemeClr val="accent5">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1E-455A-AFF4-A3408F1327E3}"/>
                </c:ext>
              </c:extLst>
            </c:dLbl>
            <c:dLbl>
              <c:idx val="5"/>
              <c:layout>
                <c:manualLayout>
                  <c:x val="-1.0607483706683933E-2"/>
                  <c:y val="0.10880458124552612"/>
                </c:manualLayout>
              </c:layout>
              <c:spPr>
                <a:solidFill>
                  <a:srgbClr val="92D050"/>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1E-455A-AFF4-A3408F1327E3}"/>
                </c:ext>
              </c:extLst>
            </c:dLbl>
            <c:dLbl>
              <c:idx val="6"/>
              <c:layout>
                <c:manualLayout>
                  <c:x val="-0.15825621474040252"/>
                  <c:y val="-4.1154762569571755E-2"/>
                </c:manualLayout>
              </c:layout>
              <c:spPr>
                <a:solidFill>
                  <a:srgbClr val="002060">
                    <a:alpha val="24000"/>
                  </a:srgb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1E-455A-AFF4-A3408F1327E3}"/>
                </c:ext>
              </c:extLst>
            </c:dLbl>
            <c:dLbl>
              <c:idx val="7"/>
              <c:layout>
                <c:manualLayout>
                  <c:x val="1.5905070002346963E-2"/>
                  <c:y val="3.7485120936285296E-2"/>
                </c:manualLayout>
              </c:layout>
              <c:spPr>
                <a:solidFill>
                  <a:schemeClr val="accent2">
                    <a:lumMod val="50000"/>
                    <a:alpha val="21000"/>
                  </a:schemeClr>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4506290162005612"/>
                      <c:h val="0.29003415796429699"/>
                    </c:manualLayout>
                  </c15:layout>
                </c:ext>
                <c:ext xmlns:c16="http://schemas.microsoft.com/office/drawing/2014/chart" uri="{C3380CC4-5D6E-409C-BE32-E72D297353CC}">
                  <c16:uniqueId val="{0000000F-F01E-455A-AFF4-A3408F1327E3}"/>
                </c:ext>
              </c:extLst>
            </c:dLbl>
            <c:dLbl>
              <c:idx val="8"/>
              <c:layout>
                <c:manualLayout>
                  <c:x val="-0.16693309349262889"/>
                  <c:y val="-5.0298300478397673E-2"/>
                </c:manualLayout>
              </c:layout>
              <c:spPr>
                <a:solidFill>
                  <a:schemeClr val="bg2">
                    <a:lumMod val="75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01E-455A-AFF4-A3408F1327E3}"/>
                </c:ext>
              </c:extLst>
            </c:dLbl>
            <c:dLbl>
              <c:idx val="9"/>
              <c:layout>
                <c:manualLayout>
                  <c:x val="-4.2540614535252097E-2"/>
                  <c:y val="-0.10558487369929805"/>
                </c:manualLayout>
              </c:layout>
              <c:spPr>
                <a:solidFill>
                  <a:schemeClr val="accent4">
                    <a:lumMod val="75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01E-455A-AFF4-A3408F1327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Лист1!$T$7:$T$16</c:f>
              <c:strCache>
                <c:ptCount val="10"/>
                <c:pt idx="0">
                  <c:v>Болезни мочеполов системы</c:v>
                </c:pt>
                <c:pt idx="1">
                  <c:v>Болезни глаза</c:v>
                </c:pt>
                <c:pt idx="2">
                  <c:v>Болезни кровообращения </c:v>
                </c:pt>
                <c:pt idx="3">
                  <c:v>Болезни органов дыхания</c:v>
                </c:pt>
                <c:pt idx="4">
                  <c:v>Болезни  органов пищеварения</c:v>
                </c:pt>
                <c:pt idx="5">
                  <c:v>Болезни костно-мышечной системы</c:v>
                </c:pt>
                <c:pt idx="6">
                  <c:v>Травмы и отравления</c:v>
                </c:pt>
                <c:pt idx="7">
                  <c:v>Инфекционные и паразитарные болезни </c:v>
                </c:pt>
                <c:pt idx="8">
                  <c:v>Болезни уха</c:v>
                </c:pt>
                <c:pt idx="9">
                  <c:v>Прочие </c:v>
                </c:pt>
              </c:strCache>
            </c:strRef>
          </c:cat>
          <c:val>
            <c:numRef>
              <c:f>Лист1!$U$7:$U$16</c:f>
              <c:numCache>
                <c:formatCode>0.00</c:formatCode>
                <c:ptCount val="10"/>
                <c:pt idx="0">
                  <c:v>2.8899999999999997</c:v>
                </c:pt>
                <c:pt idx="1">
                  <c:v>1.8</c:v>
                </c:pt>
                <c:pt idx="2">
                  <c:v>5.2</c:v>
                </c:pt>
                <c:pt idx="3">
                  <c:v>52.5</c:v>
                </c:pt>
                <c:pt idx="4">
                  <c:v>2.6</c:v>
                </c:pt>
                <c:pt idx="5">
                  <c:v>3.3</c:v>
                </c:pt>
                <c:pt idx="6">
                  <c:v>7.94</c:v>
                </c:pt>
                <c:pt idx="7">
                  <c:v>12.65</c:v>
                </c:pt>
                <c:pt idx="8">
                  <c:v>1.08</c:v>
                </c:pt>
                <c:pt idx="9">
                  <c:v>7.1</c:v>
                </c:pt>
              </c:numCache>
            </c:numRef>
          </c:val>
          <c:extLst>
            <c:ext xmlns:c16="http://schemas.microsoft.com/office/drawing/2014/chart" uri="{C3380CC4-5D6E-409C-BE32-E72D297353CC}">
              <c16:uniqueId val="{00000014-F01E-455A-AFF4-A3408F1327E3}"/>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accent6">
        <a:lumMod val="20000"/>
        <a:lumOff val="80000"/>
      </a:schemeClr>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427641029112388"/>
          <c:y val="0.18298169054169797"/>
          <c:w val="0.64816160157630764"/>
          <c:h val="0.61797236188849891"/>
        </c:manualLayout>
      </c:layout>
      <c:pie3DChart>
        <c:varyColors val="1"/>
        <c:ser>
          <c:idx val="0"/>
          <c:order val="0"/>
          <c:dPt>
            <c:idx val="0"/>
            <c:bubble3D val="0"/>
            <c:explosion val="5"/>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1E-4ED2-BA6F-B4774DD8A116}"/>
              </c:ext>
            </c:extLst>
          </c:dPt>
          <c:dPt>
            <c:idx val="1"/>
            <c:bubble3D val="0"/>
            <c:explosion val="5"/>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1E-4ED2-BA6F-B4774DD8A116}"/>
              </c:ext>
            </c:extLst>
          </c:dPt>
          <c:dPt>
            <c:idx val="2"/>
            <c:bubble3D val="0"/>
            <c:explosion val="25"/>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1E-4ED2-BA6F-B4774DD8A116}"/>
              </c:ext>
            </c:extLst>
          </c:dPt>
          <c:dPt>
            <c:idx val="3"/>
            <c:bubble3D val="0"/>
            <c:explosion val="8"/>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1E-4ED2-BA6F-B4774DD8A116}"/>
              </c:ext>
            </c:extLst>
          </c:dPt>
          <c:dPt>
            <c:idx val="4"/>
            <c:bubble3D val="0"/>
            <c:explosion val="9"/>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F1E-4ED2-BA6F-B4774DD8A116}"/>
              </c:ext>
            </c:extLst>
          </c:dPt>
          <c:dPt>
            <c:idx val="5"/>
            <c:bubble3D val="0"/>
            <c:explosion val="7"/>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F1E-4ED2-BA6F-B4774DD8A116}"/>
              </c:ext>
            </c:extLst>
          </c:dPt>
          <c:dPt>
            <c:idx val="6"/>
            <c:bubble3D val="0"/>
            <c:explosion val="6"/>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F1E-4ED2-BA6F-B4774DD8A116}"/>
              </c:ext>
            </c:extLst>
          </c:dPt>
          <c:dLbls>
            <c:dLbl>
              <c:idx val="0"/>
              <c:layout>
                <c:manualLayout>
                  <c:x val="0.20018352036704065"/>
                  <c:y val="2.8562462300907927E-2"/>
                </c:manualLayout>
              </c:layout>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1E-4ED2-BA6F-B4774DD8A116}"/>
                </c:ext>
              </c:extLst>
            </c:dLbl>
            <c:dLbl>
              <c:idx val="1"/>
              <c:layout>
                <c:manualLayout>
                  <c:x val="0.22677206687746954"/>
                  <c:y val="0.2158988278639084"/>
                </c:manualLayout>
              </c:layout>
              <c:spPr>
                <a:solidFill>
                  <a:schemeClr val="accent2">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1E-4ED2-BA6F-B4774DD8A116}"/>
                </c:ext>
              </c:extLst>
            </c:dLbl>
            <c:dLbl>
              <c:idx val="2"/>
              <c:layout>
                <c:manualLayout>
                  <c:x val="7.9037219201467824E-3"/>
                  <c:y val="8.3916769439964598E-3"/>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1E-4ED2-BA6F-B4774DD8A116}"/>
                </c:ext>
              </c:extLst>
            </c:dLbl>
            <c:dLbl>
              <c:idx val="3"/>
              <c:layout>
                <c:manualLayout>
                  <c:x val="-0.20293157252981173"/>
                  <c:y val="0.36004548344500431"/>
                </c:manualLayout>
              </c:layout>
              <c:spPr>
                <a:solidFill>
                  <a:schemeClr val="accent4">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1E-4ED2-BA6F-B4774DD8A116}"/>
                </c:ext>
              </c:extLst>
            </c:dLbl>
            <c:dLbl>
              <c:idx val="4"/>
              <c:layout>
                <c:manualLayout>
                  <c:x val="-0.25769938206543075"/>
                  <c:y val="0.14462268303418588"/>
                </c:manualLayout>
              </c:layout>
              <c:spPr>
                <a:solidFill>
                  <a:schemeClr val="accent5">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1E-4ED2-BA6F-B4774DD8A116}"/>
                </c:ext>
              </c:extLst>
            </c:dLbl>
            <c:dLbl>
              <c:idx val="5"/>
              <c:layout>
                <c:manualLayout>
                  <c:x val="-9.3958637906418063E-2"/>
                  <c:y val="-0.10581992392283966"/>
                </c:manualLayout>
              </c:layout>
              <c:spPr>
                <a:solidFill>
                  <a:schemeClr val="accent6">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F1E-4ED2-BA6F-B4774DD8A116}"/>
                </c:ext>
              </c:extLst>
            </c:dLbl>
            <c:dLbl>
              <c:idx val="6"/>
              <c:layout>
                <c:manualLayout>
                  <c:x val="6.1546077098668862E-2"/>
                  <c:y val="-0.13564175823710856"/>
                </c:manualLayout>
              </c:layout>
              <c:spPr>
                <a:solidFill>
                  <a:srgbClr val="7030A0">
                    <a:alpha val="27000"/>
                  </a:srgb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F1E-4ED2-BA6F-B4774DD8A11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Лист1!$T$36:$T$42</c:f>
              <c:strCache>
                <c:ptCount val="7"/>
                <c:pt idx="0">
                  <c:v>Болезни глаза</c:v>
                </c:pt>
                <c:pt idx="1">
                  <c:v>Болезни уха</c:v>
                </c:pt>
                <c:pt idx="2">
                  <c:v>Болезни органов дыхания</c:v>
                </c:pt>
                <c:pt idx="3">
                  <c:v>Инфекционные и паразитарные болезни </c:v>
                </c:pt>
                <c:pt idx="4">
                  <c:v>Травмы и отравления</c:v>
                </c:pt>
                <c:pt idx="5">
                  <c:v>Болезни кожи</c:v>
                </c:pt>
                <c:pt idx="6">
                  <c:v>Прочие</c:v>
                </c:pt>
              </c:strCache>
            </c:strRef>
          </c:cat>
          <c:val>
            <c:numRef>
              <c:f>Лист1!$U$36:$U$42</c:f>
              <c:numCache>
                <c:formatCode>0.00</c:formatCode>
                <c:ptCount val="7"/>
                <c:pt idx="0">
                  <c:v>3.4</c:v>
                </c:pt>
                <c:pt idx="1">
                  <c:v>2.8</c:v>
                </c:pt>
                <c:pt idx="2">
                  <c:v>83.5</c:v>
                </c:pt>
                <c:pt idx="3">
                  <c:v>0.9</c:v>
                </c:pt>
                <c:pt idx="4">
                  <c:v>34.300000000000004</c:v>
                </c:pt>
                <c:pt idx="5">
                  <c:v>2.2999999999999998</c:v>
                </c:pt>
                <c:pt idx="6">
                  <c:v>1.26</c:v>
                </c:pt>
              </c:numCache>
            </c:numRef>
          </c:val>
          <c:extLst>
            <c:ext xmlns:c16="http://schemas.microsoft.com/office/drawing/2014/chart" uri="{C3380CC4-5D6E-409C-BE32-E72D297353CC}">
              <c16:uniqueId val="{0000000E-DF1E-4ED2-BA6F-B4774DD8A116}"/>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4.8465223097112903E-2"/>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688700393137565E-2"/>
          <c:y val="0.26804274465691774"/>
          <c:w val="0.7963164475685176"/>
          <c:h val="0.61331927259092911"/>
        </c:manualLayout>
      </c:layout>
      <c:pie3DChart>
        <c:varyColors val="1"/>
        <c:ser>
          <c:idx val="0"/>
          <c:order val="0"/>
          <c:tx>
            <c:strRef>
              <c:f>Лист1!$B$11</c:f>
              <c:strCache>
                <c:ptCount val="1"/>
                <c:pt idx="0">
                  <c:v>3-5 лет</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105-438E-8E89-DD751BB31B7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105-438E-8E89-DD751BB31B7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105-438E-8E89-DD751BB31B7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105-438E-8E89-DD751BB31B74}"/>
              </c:ext>
            </c:extLst>
          </c:dPt>
          <c:dLbls>
            <c:dLbl>
              <c:idx val="0"/>
              <c:layout>
                <c:manualLayout>
                  <c:x val="-0.20674015748031846"/>
                  <c:y val="5.92952073187390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05-438E-8E89-DD751BB31B74}"/>
                </c:ext>
              </c:extLst>
            </c:dLbl>
            <c:dLbl>
              <c:idx val="1"/>
              <c:layout>
                <c:manualLayout>
                  <c:x val="0.27450000000000002"/>
                  <c:y val="-0.190504907984767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05-438E-8E89-DD751BB31B74}"/>
                </c:ext>
              </c:extLst>
            </c:dLbl>
            <c:dLbl>
              <c:idx val="2"/>
              <c:layout>
                <c:manualLayout>
                  <c:x val="3.450091807193596E-3"/>
                  <c:y val="-1.858361454818149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05-438E-8E89-DD751BB31B74}"/>
                </c:ext>
              </c:extLst>
            </c:dLbl>
            <c:dLbl>
              <c:idx val="3"/>
              <c:layout>
                <c:manualLayout>
                  <c:x val="0.13221728453471304"/>
                  <c:y val="-2.988188976377971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05-438E-8E89-DD751BB31B7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0"/>
            <c:extLst>
              <c:ext xmlns:c15="http://schemas.microsoft.com/office/drawing/2012/chart" uri="{CE6537A1-D6FC-4f65-9D91-7224C49458BB}"/>
            </c:extLst>
          </c:dLbls>
          <c:cat>
            <c:strRef>
              <c:f>Лист1!$C$10:$F$10</c:f>
              <c:strCache>
                <c:ptCount val="4"/>
                <c:pt idx="0">
                  <c:v>I группа</c:v>
                </c:pt>
                <c:pt idx="1">
                  <c:v>II группа</c:v>
                </c:pt>
                <c:pt idx="2">
                  <c:v>III группа</c:v>
                </c:pt>
                <c:pt idx="3">
                  <c:v>IV группа</c:v>
                </c:pt>
              </c:strCache>
            </c:strRef>
          </c:cat>
          <c:val>
            <c:numRef>
              <c:f>Лист1!$C$11:$F$11</c:f>
              <c:numCache>
                <c:formatCode>0.0</c:formatCode>
                <c:ptCount val="4"/>
                <c:pt idx="0">
                  <c:v>40.5</c:v>
                </c:pt>
                <c:pt idx="1">
                  <c:v>52.1</c:v>
                </c:pt>
                <c:pt idx="2">
                  <c:v>6.5</c:v>
                </c:pt>
                <c:pt idx="3">
                  <c:v>0.8</c:v>
                </c:pt>
              </c:numCache>
            </c:numRef>
          </c:val>
          <c:extLst>
            <c:ext xmlns:c16="http://schemas.microsoft.com/office/drawing/2014/chart" uri="{C3380CC4-5D6E-409C-BE32-E72D297353CC}">
              <c16:uniqueId val="{00000008-4105-438E-8E89-DD751BB31B74}"/>
            </c:ext>
          </c:extLst>
        </c:ser>
        <c:ser>
          <c:idx val="1"/>
          <c:order val="1"/>
          <c:tx>
            <c:strRef>
              <c:f>Лист1!$B$12</c:f>
              <c:strCache>
                <c:ptCount val="1"/>
                <c:pt idx="0">
                  <c:v>6-17 лет</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4105-438E-8E89-DD751BB31B7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4105-438E-8E89-DD751BB31B7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4105-438E-8E89-DD751BB31B7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4105-438E-8E89-DD751BB31B74}"/>
              </c:ext>
            </c:extLst>
          </c:dPt>
          <c:cat>
            <c:strRef>
              <c:f>Лист1!$C$10:$F$10</c:f>
              <c:strCache>
                <c:ptCount val="4"/>
                <c:pt idx="0">
                  <c:v>I группа</c:v>
                </c:pt>
                <c:pt idx="1">
                  <c:v>II группа</c:v>
                </c:pt>
                <c:pt idx="2">
                  <c:v>III группа</c:v>
                </c:pt>
                <c:pt idx="3">
                  <c:v>IV группа</c:v>
                </c:pt>
              </c:strCache>
            </c:strRef>
          </c:cat>
          <c:val>
            <c:numRef>
              <c:f>Лист1!$C$12:$F$12</c:f>
              <c:numCache>
                <c:formatCode>0.0</c:formatCode>
                <c:ptCount val="4"/>
                <c:pt idx="0">
                  <c:v>26.7</c:v>
                </c:pt>
                <c:pt idx="1">
                  <c:v>58.8</c:v>
                </c:pt>
                <c:pt idx="2">
                  <c:v>11.9</c:v>
                </c:pt>
                <c:pt idx="3">
                  <c:v>2.5</c:v>
                </c:pt>
              </c:numCache>
            </c:numRef>
          </c:val>
          <c:extLst>
            <c:ext xmlns:c16="http://schemas.microsoft.com/office/drawing/2014/chart" uri="{C3380CC4-5D6E-409C-BE32-E72D297353CC}">
              <c16:uniqueId val="{00000011-4105-438E-8E89-DD751BB31B74}"/>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accent6">
        <a:lumMod val="20000"/>
        <a:lumOff val="80000"/>
      </a:schemeClr>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2.7631889763780212E-2"/>
          <c:y val="9.6618357487922701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Лист1!$B$12</c:f>
              <c:strCache>
                <c:ptCount val="1"/>
                <c:pt idx="0">
                  <c:v>6-17 лет</c:v>
                </c:pt>
              </c:strCache>
            </c:strRef>
          </c:tx>
          <c:explosion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5C-44A1-8FF3-EC927059B23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5C-44A1-8FF3-EC927059B23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75C-44A1-8FF3-EC927059B23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75C-44A1-8FF3-EC927059B237}"/>
              </c:ext>
            </c:extLst>
          </c:dPt>
          <c:dLbls>
            <c:dLbl>
              <c:idx val="0"/>
              <c:layout>
                <c:manualLayout>
                  <c:x val="-0.1522963692038497"/>
                  <c:y val="0.1106748069534786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5C-44A1-8FF3-EC927059B237}"/>
                </c:ext>
              </c:extLst>
            </c:dLbl>
            <c:dLbl>
              <c:idx val="1"/>
              <c:layout>
                <c:manualLayout>
                  <c:x val="0.21683136482939994"/>
                  <c:y val="-0.2225729392521586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5C-44A1-8FF3-EC927059B237}"/>
                </c:ext>
              </c:extLst>
            </c:dLbl>
            <c:dLbl>
              <c:idx val="2"/>
              <c:layout>
                <c:manualLayout>
                  <c:x val="0.10817016622922172"/>
                  <c:y val="0.13160447335387418"/>
                </c:manualLayout>
              </c:layout>
              <c:tx>
                <c:rich>
                  <a:bodyPr/>
                  <a:lstStyle/>
                  <a:p>
                    <a:r>
                      <a:rPr lang="en-US">
                        <a:solidFill>
                          <a:sysClr val="windowText" lastClr="000000"/>
                        </a:solidFill>
                      </a:rPr>
                      <a:t>III </a:t>
                    </a:r>
                    <a:r>
                      <a:rPr lang="ru-RU">
                        <a:solidFill>
                          <a:sysClr val="windowText" lastClr="000000"/>
                        </a:solidFill>
                      </a:rPr>
                      <a:t>группа, 11,9</a:t>
                    </a:r>
                    <a:endParaRPr lang="ru-RU" baseline="0"/>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5C-44A1-8FF3-EC927059B237}"/>
                </c:ext>
              </c:extLst>
            </c:dLbl>
            <c:dLbl>
              <c:idx val="3"/>
              <c:layout>
                <c:manualLayout>
                  <c:x val="4.1562992125984223E-2"/>
                  <c:y val="-1.42774544486287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5C-44A1-8FF3-EC927059B23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Лист1!$C$10:$F$10</c:f>
              <c:strCache>
                <c:ptCount val="4"/>
                <c:pt idx="0">
                  <c:v>I группа</c:v>
                </c:pt>
                <c:pt idx="1">
                  <c:v>II группа</c:v>
                </c:pt>
                <c:pt idx="2">
                  <c:v>III группа</c:v>
                </c:pt>
                <c:pt idx="3">
                  <c:v>IV группа</c:v>
                </c:pt>
              </c:strCache>
            </c:strRef>
          </c:cat>
          <c:val>
            <c:numRef>
              <c:f>Лист1!$C$12:$F$12</c:f>
              <c:numCache>
                <c:formatCode>0.0</c:formatCode>
                <c:ptCount val="4"/>
                <c:pt idx="0">
                  <c:v>26.7</c:v>
                </c:pt>
                <c:pt idx="1">
                  <c:v>58.8</c:v>
                </c:pt>
                <c:pt idx="2">
                  <c:v>11.9</c:v>
                </c:pt>
                <c:pt idx="3">
                  <c:v>2.5</c:v>
                </c:pt>
              </c:numCache>
            </c:numRef>
          </c:val>
          <c:extLst>
            <c:ext xmlns:c16="http://schemas.microsoft.com/office/drawing/2014/chart" uri="{C3380CC4-5D6E-409C-BE32-E72D297353CC}">
              <c16:uniqueId val="{00000008-475C-44A1-8FF3-EC927059B237}"/>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accent5">
        <a:lumMod val="20000"/>
        <a:lumOff val="80000"/>
      </a:schemeClr>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Столбец2</c:v>
                </c:pt>
              </c:strCache>
            </c:strRef>
          </c:tx>
          <c:spPr>
            <a:ln w="28575" cap="rnd">
              <a:solidFill>
                <a:schemeClr val="accent1"/>
              </a:solidFill>
              <a:round/>
            </a:ln>
            <a:effectLst>
              <a:glow rad="127000">
                <a:schemeClr val="bg1"/>
              </a:glow>
              <a:outerShdw blurRad="50800" dist="50800" dir="5400000" algn="ctr" rotWithShape="0">
                <a:schemeClr val="bg1"/>
              </a:outerShdw>
            </a:effectLst>
          </c:spPr>
          <c:marker>
            <c:symbol val="circle"/>
            <c:size val="5"/>
            <c:spPr>
              <a:solidFill>
                <a:schemeClr val="accent1"/>
              </a:solidFill>
              <a:ln w="9525">
                <a:solidFill>
                  <a:schemeClr val="accent1"/>
                </a:solidFill>
              </a:ln>
              <a:effectLst>
                <a:glow rad="127000">
                  <a:schemeClr val="bg1"/>
                </a:glow>
                <a:outerShdw blurRad="50800" dist="50800" dir="5400000" algn="ctr" rotWithShape="0">
                  <a:schemeClr val="bg1"/>
                </a:outerShdw>
              </a:effectLst>
            </c:spPr>
          </c:marker>
          <c:dLbls>
            <c:spPr>
              <a:noFill/>
              <a:ln>
                <a:noFill/>
              </a:ln>
              <a:effectLst>
                <a:glow rad="127000">
                  <a:schemeClr val="bg1"/>
                </a:glow>
                <a:outerShdw blurRad="50800" dist="50800" dir="5400000" sx="24000" sy="24000" algn="ctr" rotWithShape="0">
                  <a:srgbClr val="000000">
                    <a:alpha val="43137"/>
                  </a:srgb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Потребления алкоголя среди населения в возрасте 15 лет и старше</c:v>
                </c:pt>
                <c:pt idx="1">
                  <c:v>Низкая физическая активность </c:v>
                </c:pt>
                <c:pt idx="2">
                  <c:v>Неправильный рацион питания</c:v>
                </c:pt>
                <c:pt idx="3">
                  <c:v>Потребление табака среди населения 16 лет и старше  </c:v>
                </c:pt>
              </c:strCache>
            </c:strRef>
          </c:cat>
          <c:val>
            <c:numRef>
              <c:f>Лист1!$B$2:$B$5</c:f>
              <c:numCache>
                <c:formatCode>General</c:formatCode>
                <c:ptCount val="4"/>
                <c:pt idx="0">
                  <c:v>33</c:v>
                </c:pt>
                <c:pt idx="1">
                  <c:v>17</c:v>
                </c:pt>
                <c:pt idx="2">
                  <c:v>18</c:v>
                </c:pt>
                <c:pt idx="3">
                  <c:v>32</c:v>
                </c:pt>
              </c:numCache>
            </c:numRef>
          </c:val>
          <c:extLst>
            <c:ext xmlns:c16="http://schemas.microsoft.com/office/drawing/2014/chart" uri="{C3380CC4-5D6E-409C-BE32-E72D297353CC}">
              <c16:uniqueId val="{00000000-F0D9-4D27-8798-3C9323270B20}"/>
            </c:ext>
          </c:extLst>
        </c:ser>
        <c:ser>
          <c:idx val="1"/>
          <c:order val="1"/>
          <c:tx>
            <c:strRef>
              <c:f>Лист1!$C$1</c:f>
              <c:strCache>
                <c:ptCount val="1"/>
                <c:pt idx="0">
                  <c:v>Столбец1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Лист1!$A$2:$A$5</c:f>
              <c:strCache>
                <c:ptCount val="4"/>
                <c:pt idx="0">
                  <c:v>Потребления алкоголя среди населения в возрасте 15 лет и старше</c:v>
                </c:pt>
                <c:pt idx="1">
                  <c:v>Низкая физическая активность </c:v>
                </c:pt>
                <c:pt idx="2">
                  <c:v>Неправильный рацион питания</c:v>
                </c:pt>
                <c:pt idx="3">
                  <c:v>Потребление табака среди населения 16 лет и старше  </c:v>
                </c:pt>
              </c:strCache>
            </c:strRef>
          </c:cat>
          <c:val>
            <c:numRef>
              <c:f>Лист1!$C$2:$C$5</c:f>
              <c:numCache>
                <c:formatCode>General</c:formatCode>
                <c:ptCount val="4"/>
              </c:numCache>
            </c:numRef>
          </c:val>
          <c:extLst>
            <c:ext xmlns:c16="http://schemas.microsoft.com/office/drawing/2014/chart" uri="{C3380CC4-5D6E-409C-BE32-E72D297353CC}">
              <c16:uniqueId val="{00000001-F0D9-4D27-8798-3C9323270B20}"/>
            </c:ext>
          </c:extLst>
        </c:ser>
        <c:dLbls>
          <c:showLegendKey val="0"/>
          <c:showVal val="0"/>
          <c:showCatName val="0"/>
          <c:showSerName val="0"/>
          <c:showPercent val="0"/>
          <c:showBubbleSize val="0"/>
        </c:dLbls>
        <c:axId val="70505600"/>
        <c:axId val="70507136"/>
      </c:radarChart>
      <c:catAx>
        <c:axId val="7050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507136"/>
        <c:crosses val="autoZero"/>
        <c:auto val="1"/>
        <c:lblAlgn val="l"/>
        <c:lblOffset val="100"/>
        <c:noMultiLvlLbl val="0"/>
      </c:catAx>
      <c:valAx>
        <c:axId val="705071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70505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B8D0B-00D0-4678-ACB5-187136D3F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3751</TotalTime>
  <Pages>78</Pages>
  <Words>23893</Words>
  <Characters>136196</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ASUS</cp:lastModifiedBy>
  <cp:revision>1220</cp:revision>
  <cp:lastPrinted>2023-09-11T08:40:00Z</cp:lastPrinted>
  <dcterms:created xsi:type="dcterms:W3CDTF">2023-08-14T05:34:00Z</dcterms:created>
  <dcterms:modified xsi:type="dcterms:W3CDTF">2023-09-14T14:13:00Z</dcterms:modified>
</cp:coreProperties>
</file>