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2551"/>
        <w:gridCol w:w="2127"/>
        <w:gridCol w:w="3117"/>
        <w:gridCol w:w="1701"/>
        <w:gridCol w:w="1540"/>
        <w:gridCol w:w="1101"/>
        <w:gridCol w:w="1328"/>
      </w:tblGrid>
      <w:tr w:rsidR="00314300" w:rsidRPr="005525EC" w:rsidTr="00150CC4">
        <w:trPr>
          <w:trHeight w:val="1350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00" w:rsidRPr="002C682B" w:rsidRDefault="00314300" w:rsidP="00314300">
            <w:pPr>
              <w:ind w:left="11907"/>
              <w:jc w:val="both"/>
            </w:pPr>
            <w:bookmarkStart w:id="0" w:name="_GoBack"/>
            <w:bookmarkEnd w:id="0"/>
            <w:r w:rsidRPr="002C682B">
              <w:t xml:space="preserve">Приложение  </w:t>
            </w:r>
          </w:p>
          <w:p w:rsidR="00314300" w:rsidRPr="002C682B" w:rsidRDefault="00314300" w:rsidP="00314300">
            <w:pPr>
              <w:ind w:left="11907"/>
              <w:jc w:val="both"/>
            </w:pPr>
            <w:r w:rsidRPr="002C682B">
              <w:t xml:space="preserve">к решению </w:t>
            </w:r>
          </w:p>
          <w:p w:rsidR="00314300" w:rsidRPr="002C682B" w:rsidRDefault="00314300" w:rsidP="00314300">
            <w:pPr>
              <w:ind w:left="11907"/>
            </w:pPr>
            <w:r w:rsidRPr="002C682B">
              <w:t xml:space="preserve">Лиозненского районного исполнительного комитета </w:t>
            </w:r>
          </w:p>
          <w:p w:rsidR="00314300" w:rsidRDefault="006E5D7A" w:rsidP="00314300">
            <w:pPr>
              <w:ind w:left="11907"/>
              <w:jc w:val="both"/>
            </w:pPr>
            <w:r>
              <w:t>28</w:t>
            </w:r>
            <w:r w:rsidR="00314300" w:rsidRPr="002C682B">
              <w:t xml:space="preserve">.02.2023 № </w:t>
            </w:r>
            <w:r w:rsidR="002F3E0A">
              <w:t>158</w:t>
            </w:r>
          </w:p>
          <w:p w:rsidR="00314300" w:rsidRDefault="00314300" w:rsidP="00314300">
            <w:pPr>
              <w:ind w:left="11907"/>
              <w:jc w:val="both"/>
            </w:pPr>
          </w:p>
          <w:p w:rsidR="00314300" w:rsidRDefault="00314300" w:rsidP="00314300">
            <w:pPr>
              <w:jc w:val="center"/>
            </w:pPr>
            <w:r>
              <w:t>ПЕРЕЧЕНЬ</w:t>
            </w:r>
          </w:p>
          <w:p w:rsidR="00314300" w:rsidRPr="002C682B" w:rsidRDefault="00314300" w:rsidP="00314300">
            <w:pPr>
              <w:jc w:val="center"/>
            </w:pPr>
            <w:r>
              <w:t>свободных (незанятых) земельных участков</w:t>
            </w:r>
          </w:p>
          <w:p w:rsidR="00314300" w:rsidRPr="005525EC" w:rsidRDefault="00314300" w:rsidP="00314300">
            <w:pPr>
              <w:ind w:left="11907"/>
              <w:jc w:val="both"/>
              <w:rPr>
                <w:sz w:val="16"/>
                <w:szCs w:val="16"/>
              </w:rPr>
            </w:pPr>
          </w:p>
        </w:tc>
      </w:tr>
      <w:tr w:rsidR="0097461A" w:rsidRPr="005525EC" w:rsidTr="00150CC4">
        <w:trPr>
          <w:trHeight w:val="1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1A" w:rsidRPr="005525EC" w:rsidRDefault="0097461A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Место нахождения (адрес)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1A" w:rsidRPr="005525EC" w:rsidRDefault="0097461A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Общая (</w:t>
            </w:r>
            <w:proofErr w:type="spellStart"/>
            <w:proofErr w:type="gramStart"/>
            <w:r w:rsidRPr="005525EC">
              <w:rPr>
                <w:sz w:val="16"/>
                <w:szCs w:val="16"/>
              </w:rPr>
              <w:t>ориентировоч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5525EC">
              <w:rPr>
                <w:sz w:val="16"/>
                <w:szCs w:val="16"/>
              </w:rPr>
              <w:t>) площадь земель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5525EC">
              <w:rPr>
                <w:sz w:val="16"/>
                <w:szCs w:val="16"/>
              </w:rPr>
              <w:t>ного</w:t>
            </w:r>
            <w:proofErr w:type="spellEnd"/>
            <w:r w:rsidRPr="005525EC">
              <w:rPr>
                <w:sz w:val="16"/>
                <w:szCs w:val="16"/>
              </w:rPr>
              <w:t xml:space="preserve"> участка, гектаров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1A" w:rsidRPr="005525EC" w:rsidRDefault="0097461A" w:rsidP="005525EC">
            <w:pPr>
              <w:jc w:val="center"/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1A" w:rsidRPr="005525EC" w:rsidRDefault="0097461A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1A" w:rsidRPr="005525EC" w:rsidRDefault="0097461A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1A" w:rsidRPr="005525EC" w:rsidRDefault="0097461A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Возможный вид права на 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1A" w:rsidRPr="005525EC" w:rsidRDefault="0097461A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1A" w:rsidRPr="005525EC" w:rsidRDefault="0097461A" w:rsidP="005525EC">
            <w:pPr>
              <w:jc w:val="center"/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1A" w:rsidRPr="005525EC" w:rsidRDefault="0097461A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176D0C" w:rsidRPr="005525EC" w:rsidTr="00150CC4">
        <w:trPr>
          <w:trHeight w:val="540"/>
        </w:trPr>
        <w:tc>
          <w:tcPr>
            <w:tcW w:w="15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D0C" w:rsidRPr="003E1151" w:rsidRDefault="00176D0C" w:rsidP="003E1151">
            <w:pPr>
              <w:pStyle w:val="ae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3E1151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ведения коллективного садоводства</w:t>
            </w:r>
          </w:p>
        </w:tc>
      </w:tr>
      <w:tr w:rsidR="00B43368" w:rsidRPr="005525EC" w:rsidTr="00341759">
        <w:trPr>
          <w:trHeight w:val="11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368" w:rsidRPr="00CA7F0A" w:rsidRDefault="0031755A" w:rsidP="006F2244">
            <w:pPr>
              <w:rPr>
                <w:sz w:val="20"/>
                <w:szCs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 w:rsidR="00B43368" w:rsidRPr="00CA7F0A">
              <w:rPr>
                <w:sz w:val="20"/>
                <w:szCs w:val="20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68" w:rsidRPr="00CA7F0A" w:rsidRDefault="00B43368" w:rsidP="006F2244">
            <w:pPr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68" w:rsidRPr="00CA7F0A" w:rsidRDefault="00B43368" w:rsidP="0051658D">
            <w:pPr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CA7F0A">
              <w:rPr>
                <w:sz w:val="20"/>
                <w:szCs w:val="20"/>
              </w:rPr>
              <w:t>коллективного садоводства/</w:t>
            </w:r>
            <w:r>
              <w:rPr>
                <w:sz w:val="20"/>
                <w:szCs w:val="20"/>
              </w:rPr>
              <w:t xml:space="preserve">земельный участок </w:t>
            </w:r>
            <w:r w:rsidRPr="00CA7F0A">
              <w:rPr>
                <w:sz w:val="20"/>
                <w:szCs w:val="20"/>
              </w:rPr>
              <w:t>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368" w:rsidRPr="00CA7F0A" w:rsidRDefault="00B43368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368" w:rsidRPr="00CA7F0A" w:rsidRDefault="00B43368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68" w:rsidRPr="00CA7F0A" w:rsidRDefault="00B43368" w:rsidP="0058168C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</w:t>
            </w:r>
            <w:r>
              <w:rPr>
                <w:sz w:val="20"/>
                <w:szCs w:val="20"/>
              </w:rPr>
              <w:t>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68" w:rsidRPr="00CA7F0A" w:rsidRDefault="00B43368" w:rsidP="0058168C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B43368" w:rsidRPr="00CA7F0A" w:rsidRDefault="00B43368" w:rsidP="0058168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8" w:rsidRPr="00CA7F0A" w:rsidRDefault="00B43368" w:rsidP="00DA737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368" w:rsidRPr="00CA7F0A" w:rsidRDefault="00B43368" w:rsidP="00EB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 w:rsidRPr="00CA7F0A">
              <w:rPr>
                <w:sz w:val="20"/>
                <w:szCs w:val="20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>,  № 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</w:t>
            </w:r>
            <w:r w:rsidRPr="0031755A">
              <w:rPr>
                <w:sz w:val="22"/>
                <w:szCs w:val="22"/>
              </w:rPr>
              <w:lastRenderedPageBreak/>
              <w:t>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 xml:space="preserve">Для коллективного садоводства/земельный </w:t>
            </w:r>
            <w:r w:rsidRPr="009B3702">
              <w:rPr>
                <w:sz w:val="20"/>
                <w:szCs w:val="20"/>
              </w:rPr>
              <w:lastRenderedPageBreak/>
              <w:t>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 xml:space="preserve">частная собственность, </w:t>
            </w:r>
            <w:r w:rsidRPr="004C1AF8">
              <w:rPr>
                <w:sz w:val="20"/>
                <w:szCs w:val="20"/>
              </w:rPr>
              <w:lastRenderedPageBreak/>
              <w:t>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lastRenderedPageBreak/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lastRenderedPageBreak/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31755A">
              <w:rPr>
                <w:sz w:val="22"/>
                <w:szCs w:val="22"/>
              </w:rPr>
              <w:t>СТ</w:t>
            </w:r>
            <w:proofErr w:type="gramEnd"/>
            <w:r w:rsidRPr="0031755A">
              <w:rPr>
                <w:sz w:val="22"/>
                <w:szCs w:val="22"/>
              </w:rPr>
              <w:t xml:space="preserve"> «Восточное» Лиозненского района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>№ 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EB1CA9">
            <w:pPr>
              <w:ind w:right="-108"/>
            </w:pPr>
            <w:r w:rsidRPr="004C1AF8">
              <w:rPr>
                <w:sz w:val="20"/>
                <w:szCs w:val="20"/>
              </w:rPr>
              <w:t xml:space="preserve">частная собственность, пожизненное наследуемое </w:t>
            </w:r>
            <w:r w:rsidRPr="004C1AF8">
              <w:rPr>
                <w:sz w:val="20"/>
                <w:szCs w:val="20"/>
              </w:rPr>
              <w:lastRenderedPageBreak/>
              <w:t>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787FB3">
              <w:rPr>
                <w:sz w:val="20"/>
                <w:szCs w:val="20"/>
              </w:rPr>
              <w:lastRenderedPageBreak/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5A76B6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FE4D4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FE4D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FE4D40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FE4D4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FE4D40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FE4D4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FE4D40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FE4D40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lastRenderedPageBreak/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1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lastRenderedPageBreak/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307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5A76B6">
              <w:rPr>
                <w:sz w:val="20"/>
                <w:szCs w:val="20"/>
              </w:rPr>
              <w:t>СТ</w:t>
            </w:r>
            <w:proofErr w:type="gramEnd"/>
            <w:r w:rsidRPr="005A76B6">
              <w:rPr>
                <w:sz w:val="20"/>
                <w:szCs w:val="20"/>
              </w:rPr>
              <w:t xml:space="preserve"> «Лесное-Великое»</w:t>
            </w:r>
            <w:r>
              <w:rPr>
                <w:sz w:val="20"/>
                <w:szCs w:val="20"/>
              </w:rPr>
              <w:t xml:space="preserve">, </w:t>
            </w:r>
          </w:p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6F224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6F2244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6F2244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BB7348">
            <w:pPr>
              <w:ind w:right="-108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  <w:p w:rsidR="0051658D" w:rsidRPr="00CA7F0A" w:rsidRDefault="0051658D" w:rsidP="00BB734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CA7F0A" w:rsidRDefault="0051658D" w:rsidP="00BB7348">
            <w:pPr>
              <w:jc w:val="center"/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lastRenderedPageBreak/>
              <w:t>подъездная дорога, ЛЭП</w:t>
            </w:r>
          </w:p>
          <w:p w:rsidR="0051658D" w:rsidRPr="00CA7F0A" w:rsidRDefault="0051658D" w:rsidP="00BB734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7B3CB1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341759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 xml:space="preserve">, </w:t>
            </w:r>
            <w:r w:rsidRPr="00341759">
              <w:rPr>
                <w:sz w:val="20"/>
              </w:rPr>
              <w:t>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</w:t>
            </w:r>
            <w:r w:rsidRPr="009F2D68">
              <w:rPr>
                <w:sz w:val="20"/>
                <w:szCs w:val="20"/>
              </w:rPr>
              <w:lastRenderedPageBreak/>
              <w:t>«Черемушки» Лиозненского района</w:t>
            </w:r>
            <w:r>
              <w:rPr>
                <w:sz w:val="20"/>
              </w:rPr>
              <w:t>, № 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 xml:space="preserve">Для коллективного </w:t>
            </w:r>
            <w:r w:rsidRPr="009B3702">
              <w:rPr>
                <w:sz w:val="20"/>
                <w:szCs w:val="20"/>
              </w:rPr>
              <w:lastRenderedPageBreak/>
              <w:t>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 xml:space="preserve">частная </w:t>
            </w:r>
            <w:r w:rsidRPr="008D084F">
              <w:rPr>
                <w:sz w:val="20"/>
                <w:szCs w:val="20"/>
              </w:rPr>
              <w:lastRenderedPageBreak/>
              <w:t>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lastRenderedPageBreak/>
              <w:t xml:space="preserve">подъездная </w:t>
            </w:r>
            <w:r w:rsidRPr="009022AD">
              <w:rPr>
                <w:sz w:val="20"/>
                <w:szCs w:val="20"/>
              </w:rPr>
              <w:lastRenderedPageBreak/>
              <w:t>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 xml:space="preserve">8 (02138) </w:t>
            </w:r>
            <w:r w:rsidRPr="000C18A4">
              <w:rPr>
                <w:sz w:val="20"/>
                <w:szCs w:val="20"/>
              </w:rPr>
              <w:lastRenderedPageBreak/>
              <w:t>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Pr="00D43A9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района</w:t>
            </w:r>
            <w:r>
              <w:rPr>
                <w:sz w:val="20"/>
              </w:rPr>
              <w:t>, № 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proofErr w:type="gramStart"/>
            <w:r w:rsidRPr="009F2D68">
              <w:rPr>
                <w:sz w:val="20"/>
                <w:szCs w:val="20"/>
              </w:rPr>
              <w:t>СТ</w:t>
            </w:r>
            <w:proofErr w:type="gramEnd"/>
            <w:r w:rsidRPr="009F2D68">
              <w:rPr>
                <w:sz w:val="20"/>
                <w:szCs w:val="20"/>
              </w:rPr>
              <w:t xml:space="preserve"> «Черемушки» Лиозненского </w:t>
            </w:r>
            <w:r w:rsidRPr="009F2D68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</w:rPr>
              <w:t>, № 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6F224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 xml:space="preserve">Для коллективного садоводства/земельный участок для коллективного </w:t>
            </w:r>
            <w:r w:rsidRPr="009B3702">
              <w:rPr>
                <w:sz w:val="20"/>
                <w:szCs w:val="20"/>
              </w:rPr>
              <w:lastRenderedPageBreak/>
              <w:t>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6F2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8D084F">
              <w:rPr>
                <w:sz w:val="20"/>
                <w:szCs w:val="20"/>
              </w:rPr>
              <w:t xml:space="preserve">частная собственность, пожизненное </w:t>
            </w:r>
            <w:r w:rsidRPr="008D084F">
              <w:rPr>
                <w:sz w:val="20"/>
                <w:szCs w:val="20"/>
              </w:rPr>
              <w:lastRenderedPageBreak/>
              <w:t>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022AD">
              <w:rPr>
                <w:sz w:val="20"/>
                <w:szCs w:val="20"/>
              </w:rPr>
              <w:lastRenderedPageBreak/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0,1115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13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223000000001001684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58D" w:rsidRPr="00CA7F0A" w:rsidRDefault="0051658D" w:rsidP="008706DB">
            <w:pPr>
              <w:ind w:left="113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51658D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Default="0051658D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8D" w:rsidRDefault="0051658D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D" w:rsidRPr="00CA7F0A" w:rsidRDefault="0051658D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58D" w:rsidRPr="00CA7F0A" w:rsidRDefault="0051658D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30742F" w:rsidRDefault="0030742F" w:rsidP="00790F69">
            <w:pPr>
              <w:spacing w:line="240" w:lineRule="exact"/>
              <w:rPr>
                <w:sz w:val="20"/>
                <w:lang w:val="en-US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10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30742F" w:rsidRDefault="0030742F" w:rsidP="0030742F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90F69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90F6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90F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90F69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90F69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790F6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90F69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№ 313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 xml:space="preserve">Для коллективного садоводства/земельный </w:t>
            </w:r>
            <w:r w:rsidRPr="009B3702">
              <w:rPr>
                <w:sz w:val="20"/>
                <w:szCs w:val="20"/>
              </w:rPr>
              <w:lastRenderedPageBreak/>
              <w:t>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 xml:space="preserve">частная собственность, </w:t>
            </w:r>
            <w:r w:rsidRPr="008D084F">
              <w:rPr>
                <w:sz w:val="20"/>
                <w:szCs w:val="20"/>
              </w:rPr>
              <w:lastRenderedPageBreak/>
              <w:t>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lastRenderedPageBreak/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D099D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«Калужница»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5816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9022AD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CA7F0A" w:rsidRDefault="0030742F" w:rsidP="006E4697">
            <w:pPr>
              <w:rPr>
                <w:sz w:val="20"/>
                <w:szCs w:val="20"/>
              </w:rPr>
            </w:pPr>
            <w:r w:rsidRPr="00CA7F0A">
              <w:rPr>
                <w:sz w:val="20"/>
                <w:szCs w:val="20"/>
              </w:rPr>
              <w:t>подъездная дорога, ЛЭП</w:t>
            </w:r>
          </w:p>
          <w:p w:rsidR="0030742F" w:rsidRPr="00CA7F0A" w:rsidRDefault="0030742F" w:rsidP="00176D0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EA347C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583A7F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583A7F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583A7F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583A7F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583A7F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 xml:space="preserve">частная собственность, пожизненное наследуемое </w:t>
            </w:r>
            <w:r w:rsidRPr="008D084F">
              <w:rPr>
                <w:sz w:val="20"/>
                <w:szCs w:val="20"/>
              </w:rPr>
              <w:lastRenderedPageBreak/>
              <w:t>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583A7F">
              <w:rPr>
                <w:sz w:val="20"/>
                <w:szCs w:val="20"/>
              </w:rPr>
              <w:lastRenderedPageBreak/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583A7F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583A7F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407B84">
            <w:pPr>
              <w:spacing w:line="240" w:lineRule="exact"/>
              <w:rPr>
                <w:sz w:val="20"/>
              </w:rPr>
            </w:pPr>
            <w:proofErr w:type="gramStart"/>
            <w:r w:rsidRPr="00ED099D">
              <w:rPr>
                <w:sz w:val="20"/>
                <w:szCs w:val="20"/>
              </w:rPr>
              <w:t>СТ</w:t>
            </w:r>
            <w:proofErr w:type="gramEnd"/>
            <w:r w:rsidRPr="00ED099D">
              <w:rPr>
                <w:sz w:val="20"/>
                <w:szCs w:val="20"/>
              </w:rPr>
              <w:t xml:space="preserve"> «Зеленый луг» Лиозненского района</w:t>
            </w:r>
            <w:r>
              <w:rPr>
                <w:sz w:val="20"/>
              </w:rPr>
              <w:t>, № 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407B84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7B6641">
            <w:r w:rsidRPr="008D084F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583A7F">
              <w:rPr>
                <w:sz w:val="20"/>
                <w:szCs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CA7F0A" w:rsidRDefault="0030742F" w:rsidP="005525E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7B6641">
            <w:pPr>
              <w:rPr>
                <w:sz w:val="20"/>
                <w:szCs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15721">
            <w:pPr>
              <w:spacing w:line="240" w:lineRule="exact"/>
              <w:rPr>
                <w:sz w:val="20"/>
              </w:rPr>
            </w:pPr>
            <w:proofErr w:type="gramStart"/>
            <w:r w:rsidRPr="009152AB">
              <w:rPr>
                <w:sz w:val="20"/>
                <w:szCs w:val="20"/>
              </w:rPr>
              <w:t>СТ</w:t>
            </w:r>
            <w:proofErr w:type="gramEnd"/>
            <w:r w:rsidRPr="009152AB">
              <w:rPr>
                <w:sz w:val="20"/>
                <w:szCs w:val="20"/>
              </w:rPr>
              <w:t xml:space="preserve"> «Лучеса» Лиозненского района</w:t>
            </w:r>
            <w:r>
              <w:rPr>
                <w:sz w:val="20"/>
              </w:rPr>
              <w:t>,</w:t>
            </w:r>
          </w:p>
          <w:p w:rsidR="0030742F" w:rsidRDefault="0030742F" w:rsidP="00A1572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1572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176D0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9152AB">
            <w:pPr>
              <w:spacing w:line="240" w:lineRule="exact"/>
              <w:rPr>
                <w:sz w:val="20"/>
              </w:rPr>
            </w:pPr>
            <w:r w:rsidRPr="00AF70E9">
              <w:rPr>
                <w:sz w:val="20"/>
              </w:rPr>
              <w:t>природны</w:t>
            </w:r>
            <w:r>
              <w:rPr>
                <w:sz w:val="20"/>
              </w:rPr>
              <w:t>е</w:t>
            </w:r>
            <w:r w:rsidRPr="00AF70E9">
              <w:rPr>
                <w:sz w:val="20"/>
              </w:rPr>
              <w:t xml:space="preserve"> территори</w:t>
            </w:r>
            <w:r>
              <w:rPr>
                <w:sz w:val="20"/>
              </w:rPr>
              <w:t>и</w:t>
            </w:r>
            <w:r w:rsidRPr="00AF70E9">
              <w:rPr>
                <w:sz w:val="20"/>
              </w:rPr>
              <w:t>, подлежащи</w:t>
            </w:r>
            <w:r>
              <w:rPr>
                <w:sz w:val="20"/>
              </w:rPr>
              <w:t>е</w:t>
            </w:r>
            <w:r w:rsidRPr="00AF70E9">
              <w:rPr>
                <w:sz w:val="20"/>
              </w:rPr>
              <w:t xml:space="preserve"> специальной охране (водоохранн</w:t>
            </w:r>
            <w:r>
              <w:rPr>
                <w:sz w:val="20"/>
              </w:rPr>
              <w:t xml:space="preserve">ая </w:t>
            </w:r>
            <w:r w:rsidRPr="00AF70E9">
              <w:rPr>
                <w:sz w:val="20"/>
              </w:rPr>
              <w:t>зон</w:t>
            </w:r>
            <w:r>
              <w:rPr>
                <w:sz w:val="20"/>
              </w:rPr>
              <w:t>а</w:t>
            </w:r>
            <w:r w:rsidRPr="00AF70E9">
              <w:rPr>
                <w:sz w:val="20"/>
              </w:rPr>
              <w:t xml:space="preserve"> реки, водоема)</w:t>
            </w:r>
          </w:p>
          <w:p w:rsidR="0030742F" w:rsidRPr="00D43A9D" w:rsidRDefault="0030742F" w:rsidP="006A714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1572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1572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6A714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6A7147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2929D8">
              <w:rPr>
                <w:sz w:val="20"/>
              </w:rPr>
              <w:t>природные территории, подлежащие специальной охране (водоохранная зона реки, водоема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223000000001000974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proofErr w:type="gramStart"/>
            <w:r w:rsidRPr="002244B1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.,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223000000001000946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rPr>
                <w:sz w:val="20"/>
              </w:rPr>
            </w:pPr>
            <w:r>
              <w:rPr>
                <w:sz w:val="20"/>
              </w:rPr>
              <w:t>№ 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rPr>
                <w:sz w:val="20"/>
              </w:rPr>
            </w:pPr>
            <w:r>
              <w:rPr>
                <w:sz w:val="20"/>
              </w:rPr>
              <w:t>0,0822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223000000001001234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proofErr w:type="gramStart"/>
            <w:r w:rsidRPr="002244B1">
              <w:rPr>
                <w:sz w:val="20"/>
                <w:szCs w:val="20"/>
              </w:rPr>
              <w:lastRenderedPageBreak/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</w:rPr>
              <w:t>№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  <w:tr w:rsidR="0030742F" w:rsidRPr="005525EC" w:rsidTr="0034175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 w:rsidP="00AD5065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244B1">
              <w:rPr>
                <w:sz w:val="20"/>
                <w:szCs w:val="20"/>
              </w:rPr>
              <w:t>СТ</w:t>
            </w:r>
            <w:proofErr w:type="gramEnd"/>
            <w:r w:rsidRPr="002244B1">
              <w:rPr>
                <w:sz w:val="20"/>
                <w:szCs w:val="20"/>
              </w:rPr>
              <w:t xml:space="preserve"> «Черницы»</w:t>
            </w:r>
            <w:r>
              <w:rPr>
                <w:sz w:val="20"/>
                <w:szCs w:val="20"/>
              </w:rPr>
              <w:t>,</w:t>
            </w:r>
          </w:p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№ 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 w:rsidP="00AD5065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Default="0030742F">
            <w:r w:rsidRPr="009B3702">
              <w:rPr>
                <w:sz w:val="20"/>
                <w:szCs w:val="20"/>
              </w:rPr>
              <w:t>Для коллективного садоводства/земельный участок для коллективного садоводства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CA7F0A" w:rsidRDefault="0030742F" w:rsidP="00AD50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Default="0030742F">
            <w:r w:rsidRPr="00A76034">
              <w:rPr>
                <w:sz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2F" w:rsidRPr="00D43A9D" w:rsidRDefault="0030742F" w:rsidP="007B664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подъездная дорога, ЛЭП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42F" w:rsidRPr="00D43A9D" w:rsidRDefault="0030742F" w:rsidP="007B6641">
            <w:pPr>
              <w:spacing w:line="240" w:lineRule="exact"/>
              <w:jc w:val="center"/>
              <w:rPr>
                <w:sz w:val="20"/>
              </w:rPr>
            </w:pPr>
            <w:r w:rsidRPr="000C18A4">
              <w:rPr>
                <w:sz w:val="20"/>
                <w:szCs w:val="20"/>
              </w:rPr>
              <w:t>8 (02138) 50348, 51045</w:t>
            </w:r>
          </w:p>
        </w:tc>
      </w:tr>
    </w:tbl>
    <w:p w:rsidR="005525EC" w:rsidRDefault="005525EC" w:rsidP="00AD5065">
      <w:pPr>
        <w:spacing w:line="280" w:lineRule="exact"/>
        <w:ind w:left="-993"/>
        <w:contextualSpacing/>
        <w:rPr>
          <w:sz w:val="30"/>
          <w:szCs w:val="30"/>
          <w:lang w:eastAsia="ar-SA"/>
        </w:rPr>
      </w:pPr>
    </w:p>
    <w:p w:rsidR="00CA7F0A" w:rsidRPr="005525EC" w:rsidRDefault="00CA7F0A" w:rsidP="005525EC">
      <w:pPr>
        <w:spacing w:line="280" w:lineRule="exact"/>
        <w:ind w:left="-993"/>
        <w:contextualSpacing/>
        <w:jc w:val="both"/>
        <w:rPr>
          <w:sz w:val="30"/>
          <w:szCs w:val="30"/>
          <w:lang w:eastAsia="ar-SA"/>
        </w:rPr>
      </w:pPr>
    </w:p>
    <w:p w:rsidR="00E62759" w:rsidRDefault="00E62759">
      <w:pPr>
        <w:rPr>
          <w:lang w:val="be-BY"/>
        </w:rPr>
      </w:pPr>
    </w:p>
    <w:p w:rsidR="00E62759" w:rsidRDefault="00E62759">
      <w:pPr>
        <w:rPr>
          <w:lang w:val="be-BY"/>
        </w:rPr>
      </w:pPr>
    </w:p>
    <w:p w:rsidR="00E62759" w:rsidRDefault="00E62759">
      <w:pPr>
        <w:rPr>
          <w:lang w:val="be-BY"/>
        </w:rPr>
      </w:pPr>
    </w:p>
    <w:sectPr w:rsidR="00E62759" w:rsidSect="00B4565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1B" w:rsidRDefault="0084791B" w:rsidP="005525EC">
      <w:r>
        <w:separator/>
      </w:r>
    </w:p>
  </w:endnote>
  <w:endnote w:type="continuationSeparator" w:id="0">
    <w:p w:rsidR="0084791B" w:rsidRDefault="0084791B" w:rsidP="005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1B" w:rsidRDefault="0084791B" w:rsidP="005525EC">
      <w:r>
        <w:separator/>
      </w:r>
    </w:p>
  </w:footnote>
  <w:footnote w:type="continuationSeparator" w:id="0">
    <w:p w:rsidR="0084791B" w:rsidRDefault="0084791B" w:rsidP="0055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0E"/>
    <w:multiLevelType w:val="hybridMultilevel"/>
    <w:tmpl w:val="482E6274"/>
    <w:lvl w:ilvl="0" w:tplc="2CFAFD54">
      <w:start w:val="2"/>
      <w:numFmt w:val="upperRoman"/>
      <w:lvlText w:val="%1."/>
      <w:lvlJc w:val="left"/>
      <w:pPr>
        <w:ind w:left="7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0CFE1B43"/>
    <w:multiLevelType w:val="hybridMultilevel"/>
    <w:tmpl w:val="AAB0AD3E"/>
    <w:lvl w:ilvl="0" w:tplc="B57E3F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D64CDF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7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7597772B"/>
    <w:multiLevelType w:val="hybridMultilevel"/>
    <w:tmpl w:val="0180C772"/>
    <w:lvl w:ilvl="0" w:tplc="098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001322"/>
    <w:rsid w:val="000038D7"/>
    <w:rsid w:val="000131A8"/>
    <w:rsid w:val="00013C80"/>
    <w:rsid w:val="000144A6"/>
    <w:rsid w:val="000409B9"/>
    <w:rsid w:val="000531D1"/>
    <w:rsid w:val="00077F7E"/>
    <w:rsid w:val="00081C82"/>
    <w:rsid w:val="00094845"/>
    <w:rsid w:val="000A62AA"/>
    <w:rsid w:val="000C55B5"/>
    <w:rsid w:val="000E3B96"/>
    <w:rsid w:val="000F7826"/>
    <w:rsid w:val="00135D58"/>
    <w:rsid w:val="00150CC4"/>
    <w:rsid w:val="001554BD"/>
    <w:rsid w:val="00162973"/>
    <w:rsid w:val="00176313"/>
    <w:rsid w:val="00176D0C"/>
    <w:rsid w:val="00192F83"/>
    <w:rsid w:val="001A1E3C"/>
    <w:rsid w:val="001A4BBD"/>
    <w:rsid w:val="001B655A"/>
    <w:rsid w:val="001D6A4F"/>
    <w:rsid w:val="002244B1"/>
    <w:rsid w:val="00236DF5"/>
    <w:rsid w:val="00243814"/>
    <w:rsid w:val="002973FD"/>
    <w:rsid w:val="002A1576"/>
    <w:rsid w:val="002C682B"/>
    <w:rsid w:val="002F3E0A"/>
    <w:rsid w:val="002F5667"/>
    <w:rsid w:val="0030742F"/>
    <w:rsid w:val="00314300"/>
    <w:rsid w:val="0031755A"/>
    <w:rsid w:val="00341759"/>
    <w:rsid w:val="00360653"/>
    <w:rsid w:val="00373EAE"/>
    <w:rsid w:val="00382C0A"/>
    <w:rsid w:val="00395F2F"/>
    <w:rsid w:val="003A72D9"/>
    <w:rsid w:val="003D006A"/>
    <w:rsid w:val="003E01C9"/>
    <w:rsid w:val="003E1151"/>
    <w:rsid w:val="003F348A"/>
    <w:rsid w:val="00402429"/>
    <w:rsid w:val="00407B84"/>
    <w:rsid w:val="00422AB7"/>
    <w:rsid w:val="00481570"/>
    <w:rsid w:val="00491660"/>
    <w:rsid w:val="004A5832"/>
    <w:rsid w:val="004C25B8"/>
    <w:rsid w:val="004C6064"/>
    <w:rsid w:val="004D5758"/>
    <w:rsid w:val="004D7AE4"/>
    <w:rsid w:val="0051658D"/>
    <w:rsid w:val="00525B5F"/>
    <w:rsid w:val="00533FCB"/>
    <w:rsid w:val="00541602"/>
    <w:rsid w:val="00545786"/>
    <w:rsid w:val="00545AAB"/>
    <w:rsid w:val="005525EC"/>
    <w:rsid w:val="00564D1A"/>
    <w:rsid w:val="0057531D"/>
    <w:rsid w:val="0058168C"/>
    <w:rsid w:val="005943AE"/>
    <w:rsid w:val="005A205A"/>
    <w:rsid w:val="005A76B6"/>
    <w:rsid w:val="005C2796"/>
    <w:rsid w:val="005E5890"/>
    <w:rsid w:val="005E7A99"/>
    <w:rsid w:val="005F000F"/>
    <w:rsid w:val="00603E43"/>
    <w:rsid w:val="00607A11"/>
    <w:rsid w:val="00650E04"/>
    <w:rsid w:val="00664A15"/>
    <w:rsid w:val="006921CA"/>
    <w:rsid w:val="006A7147"/>
    <w:rsid w:val="006E4697"/>
    <w:rsid w:val="006E5D7A"/>
    <w:rsid w:val="006F2244"/>
    <w:rsid w:val="0071313E"/>
    <w:rsid w:val="00785B52"/>
    <w:rsid w:val="007A5A3E"/>
    <w:rsid w:val="007A7116"/>
    <w:rsid w:val="007B3CB1"/>
    <w:rsid w:val="007B5EBF"/>
    <w:rsid w:val="007B6641"/>
    <w:rsid w:val="007C0A44"/>
    <w:rsid w:val="007E32EA"/>
    <w:rsid w:val="00833AC6"/>
    <w:rsid w:val="0084791B"/>
    <w:rsid w:val="008706DB"/>
    <w:rsid w:val="00875FD5"/>
    <w:rsid w:val="00881062"/>
    <w:rsid w:val="008A4F08"/>
    <w:rsid w:val="008C0959"/>
    <w:rsid w:val="008C0A0F"/>
    <w:rsid w:val="008D22CC"/>
    <w:rsid w:val="008D29C9"/>
    <w:rsid w:val="008E5133"/>
    <w:rsid w:val="00911C48"/>
    <w:rsid w:val="009152AB"/>
    <w:rsid w:val="0092032C"/>
    <w:rsid w:val="0097461A"/>
    <w:rsid w:val="00995FDA"/>
    <w:rsid w:val="009A5974"/>
    <w:rsid w:val="009B5031"/>
    <w:rsid w:val="009F2D68"/>
    <w:rsid w:val="00A15721"/>
    <w:rsid w:val="00A30C4B"/>
    <w:rsid w:val="00A42107"/>
    <w:rsid w:val="00A6634B"/>
    <w:rsid w:val="00A742F2"/>
    <w:rsid w:val="00AA14FC"/>
    <w:rsid w:val="00AC536C"/>
    <w:rsid w:val="00AD5065"/>
    <w:rsid w:val="00AF4146"/>
    <w:rsid w:val="00B43368"/>
    <w:rsid w:val="00B45349"/>
    <w:rsid w:val="00B45659"/>
    <w:rsid w:val="00B55B02"/>
    <w:rsid w:val="00B91670"/>
    <w:rsid w:val="00BB4FF0"/>
    <w:rsid w:val="00BB7348"/>
    <w:rsid w:val="00BE4C1A"/>
    <w:rsid w:val="00BE74C8"/>
    <w:rsid w:val="00BF2E8B"/>
    <w:rsid w:val="00C05981"/>
    <w:rsid w:val="00C13A26"/>
    <w:rsid w:val="00C56BE0"/>
    <w:rsid w:val="00CA7F0A"/>
    <w:rsid w:val="00D415DB"/>
    <w:rsid w:val="00D471BA"/>
    <w:rsid w:val="00D53207"/>
    <w:rsid w:val="00D571BB"/>
    <w:rsid w:val="00D57540"/>
    <w:rsid w:val="00D60E91"/>
    <w:rsid w:val="00D7030A"/>
    <w:rsid w:val="00DA737B"/>
    <w:rsid w:val="00DB3AD2"/>
    <w:rsid w:val="00E43641"/>
    <w:rsid w:val="00E5678E"/>
    <w:rsid w:val="00E61940"/>
    <w:rsid w:val="00E62759"/>
    <w:rsid w:val="00E85120"/>
    <w:rsid w:val="00EA1467"/>
    <w:rsid w:val="00EA347C"/>
    <w:rsid w:val="00EA40F4"/>
    <w:rsid w:val="00EB1CA9"/>
    <w:rsid w:val="00EC620B"/>
    <w:rsid w:val="00ED099D"/>
    <w:rsid w:val="00ED3C26"/>
    <w:rsid w:val="00EE2788"/>
    <w:rsid w:val="00EF3DA9"/>
    <w:rsid w:val="00F564D0"/>
    <w:rsid w:val="00F72F94"/>
    <w:rsid w:val="00F80DC6"/>
    <w:rsid w:val="00F8421B"/>
    <w:rsid w:val="00FA29ED"/>
    <w:rsid w:val="00FE4D40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2023-02-28T09:56:00Z</cp:lastPrinted>
  <dcterms:created xsi:type="dcterms:W3CDTF">2023-06-01T13:12:00Z</dcterms:created>
  <dcterms:modified xsi:type="dcterms:W3CDTF">2023-06-01T13:12:00Z</dcterms:modified>
</cp:coreProperties>
</file>