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C" w:rsidRPr="00137100" w:rsidRDefault="007C14FC" w:rsidP="007C14FC">
      <w:pPr>
        <w:tabs>
          <w:tab w:val="left" w:pos="5670"/>
        </w:tabs>
        <w:rPr>
          <w:szCs w:val="30"/>
        </w:rPr>
      </w:pPr>
      <w:r>
        <w:rPr>
          <w:szCs w:val="30"/>
        </w:rPr>
        <w:tab/>
      </w:r>
      <w:r w:rsidR="00B0307C" w:rsidRPr="00137100">
        <w:rPr>
          <w:szCs w:val="30"/>
        </w:rPr>
        <w:t xml:space="preserve">                         УТВЕРЖДЕНО</w:t>
      </w:r>
    </w:p>
    <w:p w:rsidR="00B0307C" w:rsidRPr="00137100" w:rsidRDefault="00B0307C" w:rsidP="00B0307C">
      <w:pPr>
        <w:ind w:left="4536"/>
        <w:jc w:val="both"/>
        <w:rPr>
          <w:szCs w:val="30"/>
        </w:rPr>
      </w:pPr>
      <w:r w:rsidRPr="00137100">
        <w:rPr>
          <w:szCs w:val="30"/>
        </w:rPr>
        <w:t>Протокол заседания комиссии по    противодействию коррупции государственного учреждения «Центр по обеспечению деятельности бюджетных организаций Лиозненского района»</w:t>
      </w:r>
      <w:r>
        <w:rPr>
          <w:szCs w:val="30"/>
        </w:rPr>
        <w:t xml:space="preserve"> </w:t>
      </w:r>
      <w:r w:rsidRPr="00137100">
        <w:rPr>
          <w:szCs w:val="30"/>
        </w:rPr>
        <w:t xml:space="preserve">от </w:t>
      </w:r>
      <w:proofErr w:type="gramStart"/>
      <w:r>
        <w:rPr>
          <w:szCs w:val="30"/>
        </w:rPr>
        <w:t>2</w:t>
      </w:r>
      <w:r w:rsidR="005454F9">
        <w:rPr>
          <w:szCs w:val="30"/>
        </w:rPr>
        <w:t>2</w:t>
      </w:r>
      <w:r>
        <w:rPr>
          <w:szCs w:val="30"/>
        </w:rPr>
        <w:t>.1</w:t>
      </w:r>
      <w:r w:rsidR="005454F9">
        <w:rPr>
          <w:szCs w:val="30"/>
        </w:rPr>
        <w:t>2</w:t>
      </w:r>
      <w:r w:rsidRPr="00137100">
        <w:rPr>
          <w:szCs w:val="30"/>
        </w:rPr>
        <w:t>.202</w:t>
      </w:r>
      <w:r w:rsidR="005454F9">
        <w:rPr>
          <w:szCs w:val="30"/>
        </w:rPr>
        <w:t>2</w:t>
      </w:r>
      <w:r w:rsidRPr="00137100">
        <w:rPr>
          <w:szCs w:val="30"/>
        </w:rPr>
        <w:t xml:space="preserve">  №</w:t>
      </w:r>
      <w:proofErr w:type="gramEnd"/>
      <w:r w:rsidRPr="00137100">
        <w:rPr>
          <w:szCs w:val="30"/>
        </w:rPr>
        <w:t xml:space="preserve">  </w:t>
      </w:r>
      <w:r w:rsidR="004563F9">
        <w:rPr>
          <w:szCs w:val="30"/>
        </w:rPr>
        <w:t>3</w:t>
      </w:r>
    </w:p>
    <w:p w:rsidR="00A265DB" w:rsidRDefault="00A265DB" w:rsidP="00B0307C">
      <w:pPr>
        <w:rPr>
          <w:szCs w:val="30"/>
        </w:rPr>
      </w:pPr>
    </w:p>
    <w:p w:rsidR="00B0307C" w:rsidRPr="00B0307C" w:rsidRDefault="00B0307C" w:rsidP="00B0307C">
      <w:pPr>
        <w:rPr>
          <w:szCs w:val="30"/>
        </w:rPr>
      </w:pPr>
      <w:r w:rsidRPr="00B0307C">
        <w:rPr>
          <w:szCs w:val="30"/>
        </w:rPr>
        <w:t>ПЛАН</w:t>
      </w:r>
    </w:p>
    <w:p w:rsidR="00556FB3" w:rsidRDefault="00B0307C" w:rsidP="00B0307C">
      <w:pPr>
        <w:rPr>
          <w:szCs w:val="30"/>
        </w:rPr>
      </w:pPr>
      <w:r w:rsidRPr="00B0307C">
        <w:rPr>
          <w:szCs w:val="30"/>
        </w:rPr>
        <w:t xml:space="preserve">работы комиссии по противодействию коррупции </w:t>
      </w:r>
      <w:r w:rsidR="00556FB3">
        <w:rPr>
          <w:szCs w:val="30"/>
        </w:rPr>
        <w:t xml:space="preserve">(далее - комиссия) </w:t>
      </w:r>
      <w:r w:rsidRPr="00B0307C">
        <w:rPr>
          <w:szCs w:val="30"/>
        </w:rPr>
        <w:t>государственного учреждения «Центр по обеспечению деятельности бюджетных организаций Лиозненского района»</w:t>
      </w:r>
      <w:r>
        <w:rPr>
          <w:szCs w:val="30"/>
        </w:rPr>
        <w:t xml:space="preserve"> (далее - центр)</w:t>
      </w:r>
      <w:r w:rsidRPr="00B0307C">
        <w:rPr>
          <w:szCs w:val="30"/>
        </w:rPr>
        <w:t xml:space="preserve"> </w:t>
      </w:r>
    </w:p>
    <w:p w:rsidR="00B0307C" w:rsidRDefault="00B0307C" w:rsidP="00B0307C">
      <w:pPr>
        <w:rPr>
          <w:szCs w:val="30"/>
        </w:rPr>
      </w:pPr>
      <w:r w:rsidRPr="00B0307C">
        <w:rPr>
          <w:szCs w:val="30"/>
        </w:rPr>
        <w:t>на 202</w:t>
      </w:r>
      <w:r w:rsidR="005454F9">
        <w:rPr>
          <w:szCs w:val="30"/>
        </w:rPr>
        <w:t>3</w:t>
      </w:r>
      <w:r w:rsidRPr="00B0307C">
        <w:rPr>
          <w:szCs w:val="30"/>
        </w:rPr>
        <w:t xml:space="preserve"> год</w:t>
      </w:r>
    </w:p>
    <w:p w:rsidR="004003C3" w:rsidRPr="00B0307C" w:rsidRDefault="004003C3" w:rsidP="00B0307C">
      <w:pPr>
        <w:rPr>
          <w:szCs w:val="30"/>
        </w:rPr>
      </w:pPr>
    </w:p>
    <w:tbl>
      <w:tblPr>
        <w:tblW w:w="101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678"/>
        <w:gridCol w:w="1985"/>
        <w:gridCol w:w="2863"/>
      </w:tblGrid>
      <w:tr w:rsidR="001B227D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№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Рассматриваемые вопросы</w:t>
            </w:r>
          </w:p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Дата рассмотрения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C0D4B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Ответственные исполнители</w:t>
            </w:r>
          </w:p>
        </w:tc>
      </w:tr>
      <w:tr w:rsidR="001B227D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1B227D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Рассмотрение выявленных комиссией в ходе ее деятельности конкретных правонарушений, создающих условия для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</w:t>
            </w:r>
          </w:p>
          <w:p w:rsidR="001B227D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руководители</w:t>
            </w:r>
            <w:r w:rsidR="00171C7D" w:rsidRPr="007C0D4B">
              <w:rPr>
                <w:sz w:val="24"/>
              </w:rPr>
              <w:t xml:space="preserve"> структурных подразделений </w:t>
            </w:r>
            <w:r w:rsidRPr="007C0D4B">
              <w:rPr>
                <w:sz w:val="24"/>
              </w:rPr>
              <w:t>центра</w:t>
            </w:r>
          </w:p>
        </w:tc>
      </w:tr>
      <w:tr w:rsidR="00B0307C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</w:t>
            </w:r>
            <w:r w:rsidR="00556FB3">
              <w:rPr>
                <w:sz w:val="24"/>
              </w:rPr>
              <w:t>центра</w:t>
            </w:r>
            <w:r w:rsidRPr="007C0D4B">
              <w:rPr>
                <w:sz w:val="24"/>
              </w:rPr>
              <w:t xml:space="preserve">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16F77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</w:t>
            </w:r>
            <w:r w:rsidR="00B0307C" w:rsidRPr="007C0D4B">
              <w:rPr>
                <w:sz w:val="24"/>
              </w:rPr>
              <w:t xml:space="preserve"> </w:t>
            </w:r>
            <w:r w:rsidRPr="007C0D4B">
              <w:rPr>
                <w:sz w:val="24"/>
              </w:rPr>
              <w:t xml:space="preserve">мере </w:t>
            </w:r>
            <w:r w:rsidR="00B0307C" w:rsidRPr="007C0D4B">
              <w:rPr>
                <w:sz w:val="24"/>
              </w:rPr>
              <w:t>поступле</w:t>
            </w:r>
            <w:r w:rsidR="007C0D4B" w:rsidRPr="007C0D4B">
              <w:rPr>
                <w:sz w:val="24"/>
              </w:rPr>
              <w:t>ния</w:t>
            </w:r>
          </w:p>
          <w:p w:rsidR="00B0307C" w:rsidRPr="007C0D4B" w:rsidRDefault="00B0307C" w:rsidP="007C0D4B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материалов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B0307C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7C0D4B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3</w:t>
            </w:r>
            <w:r w:rsidR="00B0307C" w:rsidRPr="007C0D4B">
              <w:rPr>
                <w:sz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 xml:space="preserve"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B0307C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 xml:space="preserve"> По мере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7C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4563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4563F9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4563F9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соблюдения установленных законодательством сроков осуществления административных процедур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4563F9" w:rsidP="004563F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4563F9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4563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Default="004563F9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Default="004563F9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проведения внеплановых проверок соблюдения трудовой дисциплины, ведения журнала учета рабочего времени в целях предупреждения фактов сокрытия грубых нарушений правил внутреннего трудового распорядка и исключения случаев необоснованного покровительства нарушителей дисциплины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4563F9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87483F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</w:t>
            </w:r>
            <w:r w:rsidR="004563F9" w:rsidRPr="007C0D4B">
              <w:rPr>
                <w:sz w:val="24"/>
              </w:rPr>
              <w:t>, руководители структурных подразделений центра</w:t>
            </w:r>
          </w:p>
        </w:tc>
      </w:tr>
      <w:tr w:rsidR="004563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Default="0087483F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Default="004563F9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Соблюдение антикоррупционного законодательства в части недопущения назначения на должности близких родственников или свойственников, если их работа связана с непосредственной </w:t>
            </w:r>
            <w:r>
              <w:rPr>
                <w:sz w:val="24"/>
              </w:rPr>
              <w:lastRenderedPageBreak/>
              <w:t>подчиненностью</w:t>
            </w:r>
            <w:r w:rsidR="0087483F">
              <w:rPr>
                <w:sz w:val="24"/>
              </w:rPr>
              <w:t xml:space="preserve"> или подконтрольностью одного из них другому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Default="0087483F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F9" w:rsidRPr="007C0D4B" w:rsidRDefault="0087483F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 w:rsidRPr="007C0D4B">
              <w:rPr>
                <w:sz w:val="24"/>
              </w:rPr>
              <w:t>Бутылкина</w:t>
            </w:r>
            <w:proofErr w:type="spellEnd"/>
            <w:r w:rsidRPr="007C0D4B">
              <w:rPr>
                <w:sz w:val="24"/>
              </w:rPr>
              <w:t xml:space="preserve"> Н.А</w:t>
            </w:r>
            <w:r>
              <w:rPr>
                <w:sz w:val="24"/>
              </w:rPr>
              <w:t>., инспектор по кадрам</w:t>
            </w:r>
          </w:p>
        </w:tc>
      </w:tr>
      <w:tr w:rsidR="0087483F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F" w:rsidRDefault="0087483F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F" w:rsidRDefault="0087483F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 выявленных и привлеченных к ответственности соответствующими органами лиц, совершивших нарушение антикоррупционного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F" w:rsidRDefault="0087483F" w:rsidP="00B0307C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3F" w:rsidRPr="007C0D4B" w:rsidRDefault="0087483F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Бутылкина</w:t>
            </w:r>
            <w:proofErr w:type="spellEnd"/>
            <w:r>
              <w:rPr>
                <w:sz w:val="24"/>
              </w:rPr>
              <w:t xml:space="preserve"> Н.А., инспектор по кадрам</w:t>
            </w:r>
          </w:p>
        </w:tc>
      </w:tr>
      <w:tr w:rsidR="007C0D4B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87483F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Урегулирование либо предотвращение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7C0D4B" w:rsidP="00E72AE1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 w:rsidRPr="007C0D4B">
              <w:rPr>
                <w:sz w:val="24"/>
              </w:rPr>
              <w:t>По мере необходимости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4B" w:rsidRPr="007C0D4B" w:rsidRDefault="00556FB3" w:rsidP="00E72AE1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Комиссия, руководители структурных подразделений центра</w:t>
            </w:r>
          </w:p>
        </w:tc>
      </w:tr>
      <w:tr w:rsidR="00D0380C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87483F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5454F9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5454F9" w:rsidP="00556FB3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итогах проведения инвентаризации имущества в обслуживаемых организациях </w:t>
            </w:r>
            <w:r w:rsidR="00556FB3"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7C14FC" w:rsidP="00502195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0C" w:rsidRPr="007C0D4B" w:rsidRDefault="00D0380C" w:rsidP="00B0307C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Веселова Е.М. – главный бухгалтер</w:t>
            </w:r>
          </w:p>
        </w:tc>
      </w:tr>
      <w:tr w:rsidR="005454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Default="0087483F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5454F9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Default="005454F9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Информация по предупреждению коррупции и выполнении Плана мероприятий по противодействию коррупции за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7C14FC" w:rsidP="005454F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87483F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Бутылкина</w:t>
            </w:r>
            <w:proofErr w:type="spellEnd"/>
            <w:r>
              <w:rPr>
                <w:sz w:val="24"/>
              </w:rPr>
              <w:t xml:space="preserve"> Н.А., инспектор по кадрам</w:t>
            </w:r>
          </w:p>
        </w:tc>
      </w:tr>
      <w:tr w:rsidR="005454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Default="0087483F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 w:rsidR="005454F9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Default="005454F9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О состоянии дебиторской и кредиторской задолженности, обоснованность расходования бюджетных и внебюджетных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Default="007C14FC" w:rsidP="005454F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5454F9" w:rsidP="0055526A">
            <w:pPr>
              <w:tabs>
                <w:tab w:val="left" w:pos="3402"/>
              </w:tabs>
              <w:spacing w:line="280" w:lineRule="exact"/>
              <w:ind w:right="-109"/>
              <w:jc w:val="both"/>
              <w:rPr>
                <w:sz w:val="24"/>
              </w:rPr>
            </w:pPr>
            <w:r w:rsidRPr="007C0D4B">
              <w:rPr>
                <w:sz w:val="24"/>
              </w:rPr>
              <w:t>Веселова Е.М. – главный бухгалтер</w:t>
            </w:r>
          </w:p>
        </w:tc>
      </w:tr>
      <w:tr w:rsidR="005454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87483F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 w:rsidR="005454F9" w:rsidRPr="007C0D4B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4563F9" w:rsidP="004563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Анализ организации и проведения</w:t>
            </w:r>
            <w:r w:rsidR="005454F9" w:rsidRPr="007C0D4B">
              <w:rPr>
                <w:sz w:val="24"/>
              </w:rPr>
              <w:t xml:space="preserve"> закупок товаров (работ,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7C14FC" w:rsidP="005454F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5454F9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 w:rsidRPr="007C0D4B">
              <w:rPr>
                <w:sz w:val="24"/>
              </w:rPr>
              <w:t>Шляднева</w:t>
            </w:r>
            <w:proofErr w:type="spellEnd"/>
            <w:r w:rsidRPr="007C0D4B">
              <w:rPr>
                <w:sz w:val="24"/>
              </w:rPr>
              <w:t xml:space="preserve"> Н.В., </w:t>
            </w:r>
            <w:r>
              <w:rPr>
                <w:sz w:val="24"/>
              </w:rPr>
              <w:t xml:space="preserve">специалист </w:t>
            </w:r>
            <w:r w:rsidRPr="007C0D4B">
              <w:rPr>
                <w:sz w:val="24"/>
              </w:rPr>
              <w:t xml:space="preserve"> по</w:t>
            </w:r>
            <w:r>
              <w:rPr>
                <w:sz w:val="24"/>
              </w:rPr>
              <w:t xml:space="preserve"> организации</w:t>
            </w:r>
            <w:r w:rsidRPr="007C0D4B">
              <w:rPr>
                <w:sz w:val="24"/>
              </w:rPr>
              <w:t xml:space="preserve"> закуп</w:t>
            </w:r>
            <w:r>
              <w:rPr>
                <w:sz w:val="24"/>
              </w:rPr>
              <w:t>о</w:t>
            </w:r>
            <w:r w:rsidRPr="007C0D4B">
              <w:rPr>
                <w:sz w:val="24"/>
              </w:rPr>
              <w:t xml:space="preserve">к, </w:t>
            </w:r>
            <w:proofErr w:type="spellStart"/>
            <w:r>
              <w:rPr>
                <w:sz w:val="24"/>
              </w:rPr>
              <w:t>Курякова</w:t>
            </w:r>
            <w:proofErr w:type="spellEnd"/>
            <w:r>
              <w:rPr>
                <w:sz w:val="24"/>
              </w:rPr>
              <w:t xml:space="preserve"> Н.В.</w:t>
            </w:r>
            <w:r w:rsidRPr="007C0D4B">
              <w:rPr>
                <w:sz w:val="24"/>
              </w:rPr>
              <w:t xml:space="preserve"> – специалист по организации закупок</w:t>
            </w:r>
          </w:p>
        </w:tc>
      </w:tr>
      <w:tr w:rsidR="005454F9" w:rsidRPr="007C0D4B" w:rsidTr="0055526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87483F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>
              <w:rPr>
                <w:sz w:val="24"/>
              </w:rPr>
              <w:t>13</w:t>
            </w:r>
            <w:r w:rsidR="005454F9">
              <w:rPr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5454F9" w:rsidP="005454F9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r w:rsidRPr="007C0D4B">
              <w:rPr>
                <w:sz w:val="24"/>
              </w:rPr>
              <w:t>Об утверждении плана работы комиссии по противодействию коррупции центра на 202</w:t>
            </w:r>
            <w:r>
              <w:rPr>
                <w:sz w:val="24"/>
              </w:rPr>
              <w:t>4</w:t>
            </w:r>
            <w:r w:rsidRPr="007C0D4B">
              <w:rPr>
                <w:sz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7C14FC" w:rsidP="005454F9">
            <w:pPr>
              <w:tabs>
                <w:tab w:val="left" w:pos="3402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23.11.2023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F9" w:rsidRPr="007C0D4B" w:rsidRDefault="005454F9" w:rsidP="0087483F">
            <w:pPr>
              <w:tabs>
                <w:tab w:val="left" w:pos="3402"/>
              </w:tabs>
              <w:spacing w:line="280" w:lineRule="exact"/>
              <w:jc w:val="both"/>
              <w:rPr>
                <w:sz w:val="24"/>
              </w:rPr>
            </w:pPr>
            <w:proofErr w:type="spellStart"/>
            <w:r w:rsidRPr="007C0D4B">
              <w:rPr>
                <w:sz w:val="24"/>
              </w:rPr>
              <w:t>Бутылкина</w:t>
            </w:r>
            <w:proofErr w:type="spellEnd"/>
            <w:r w:rsidRPr="007C0D4B">
              <w:rPr>
                <w:sz w:val="24"/>
              </w:rPr>
              <w:t xml:space="preserve"> Н.А., </w:t>
            </w:r>
            <w:r w:rsidR="0087483F">
              <w:rPr>
                <w:sz w:val="24"/>
              </w:rPr>
              <w:t>инспектор по кадрам</w:t>
            </w:r>
          </w:p>
        </w:tc>
      </w:tr>
    </w:tbl>
    <w:p w:rsidR="00502195" w:rsidRDefault="00502195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Лиозно, пер. </w:t>
      </w:r>
      <w:proofErr w:type="spellStart"/>
      <w:r>
        <w:rPr>
          <w:sz w:val="28"/>
          <w:szCs w:val="28"/>
        </w:rPr>
        <w:t>Данукалова</w:t>
      </w:r>
      <w:proofErr w:type="spellEnd"/>
      <w:r>
        <w:rPr>
          <w:sz w:val="28"/>
          <w:szCs w:val="28"/>
        </w:rPr>
        <w:t xml:space="preserve">, 3,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21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</w:t>
      </w:r>
      <w:r w:rsidR="00502195">
        <w:rPr>
          <w:sz w:val="28"/>
          <w:szCs w:val="28"/>
        </w:rPr>
        <w:t>0</w:t>
      </w:r>
      <w:r>
        <w:rPr>
          <w:sz w:val="28"/>
          <w:szCs w:val="28"/>
        </w:rPr>
        <w:t>-00</w:t>
      </w:r>
    </w:p>
    <w:p w:rsidR="00A265DB" w:rsidRDefault="00A265DB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</w:p>
    <w:p w:rsidR="007E7659" w:rsidRPr="007E7659" w:rsidRDefault="007E7659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 w:rsidRPr="007E7659">
        <w:rPr>
          <w:sz w:val="28"/>
          <w:szCs w:val="28"/>
        </w:rPr>
        <w:t>В течение года в случае необходимости допол</w:t>
      </w:r>
      <w:bookmarkStart w:id="0" w:name="_GoBack"/>
      <w:bookmarkEnd w:id="0"/>
      <w:r w:rsidRPr="007E7659">
        <w:rPr>
          <w:sz w:val="28"/>
          <w:szCs w:val="28"/>
        </w:rPr>
        <w:t>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порядке.</w:t>
      </w:r>
    </w:p>
    <w:p w:rsidR="00FC1AE9" w:rsidRPr="007E7659" w:rsidRDefault="007E7659" w:rsidP="001B227D">
      <w:pPr>
        <w:rPr>
          <w:i/>
        </w:rPr>
      </w:pPr>
      <w:r w:rsidRPr="007E7659">
        <w:rPr>
          <w:i/>
          <w:sz w:val="26"/>
          <w:szCs w:val="26"/>
        </w:rPr>
        <w:t>Срок предоставления информационных материалов за 5 дней до проведения заседания комиссии</w:t>
      </w:r>
    </w:p>
    <w:sectPr w:rsidR="00FC1AE9" w:rsidRPr="007E7659" w:rsidSect="00A265D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32" w:rsidRDefault="00B57E32" w:rsidP="00FC1AE9">
      <w:r>
        <w:separator/>
      </w:r>
    </w:p>
  </w:endnote>
  <w:endnote w:type="continuationSeparator" w:id="0">
    <w:p w:rsidR="00B57E32" w:rsidRDefault="00B57E32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32" w:rsidRDefault="00B57E32" w:rsidP="00FC1AE9">
      <w:r>
        <w:separator/>
      </w:r>
    </w:p>
  </w:footnote>
  <w:footnote w:type="continuationSeparator" w:id="0">
    <w:p w:rsidR="00B57E32" w:rsidRDefault="00B57E32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788702"/>
      <w:docPartObj>
        <w:docPartGallery w:val="Page Numbers (Top of Page)"/>
        <w:docPartUnique/>
      </w:docPartObj>
    </w:sdtPr>
    <w:sdtEndPr/>
    <w:sdtContent>
      <w:p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83F">
          <w:rPr>
            <w:noProof/>
          </w:rPr>
          <w:t>2</w:t>
        </w:r>
        <w:r>
          <w:fldChar w:fldCharType="end"/>
        </w:r>
      </w:p>
    </w:sdtContent>
  </w:sdt>
  <w:p w:rsidR="00FC1AE9" w:rsidRDefault="00FC1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25B"/>
    <w:rsid w:val="00064848"/>
    <w:rsid w:val="0007768F"/>
    <w:rsid w:val="001069F2"/>
    <w:rsid w:val="00150FEA"/>
    <w:rsid w:val="001544FC"/>
    <w:rsid w:val="00171C7D"/>
    <w:rsid w:val="001B227D"/>
    <w:rsid w:val="00207FBF"/>
    <w:rsid w:val="00212D35"/>
    <w:rsid w:val="002B6624"/>
    <w:rsid w:val="002F633A"/>
    <w:rsid w:val="0033249C"/>
    <w:rsid w:val="00336955"/>
    <w:rsid w:val="0035253E"/>
    <w:rsid w:val="00382E97"/>
    <w:rsid w:val="00392F54"/>
    <w:rsid w:val="004003C3"/>
    <w:rsid w:val="004563F9"/>
    <w:rsid w:val="004D6A34"/>
    <w:rsid w:val="00502195"/>
    <w:rsid w:val="00505B1C"/>
    <w:rsid w:val="0051464E"/>
    <w:rsid w:val="00517E26"/>
    <w:rsid w:val="005454F9"/>
    <w:rsid w:val="0055526A"/>
    <w:rsid w:val="00556FB3"/>
    <w:rsid w:val="0058238B"/>
    <w:rsid w:val="005B252C"/>
    <w:rsid w:val="005C6845"/>
    <w:rsid w:val="005F0FBE"/>
    <w:rsid w:val="005F4F31"/>
    <w:rsid w:val="00650DFB"/>
    <w:rsid w:val="00664270"/>
    <w:rsid w:val="00672B44"/>
    <w:rsid w:val="00683563"/>
    <w:rsid w:val="00687516"/>
    <w:rsid w:val="007419C2"/>
    <w:rsid w:val="007C0D4B"/>
    <w:rsid w:val="007C14FC"/>
    <w:rsid w:val="007C201A"/>
    <w:rsid w:val="007C53A0"/>
    <w:rsid w:val="007E0AC5"/>
    <w:rsid w:val="007E7659"/>
    <w:rsid w:val="00852A7A"/>
    <w:rsid w:val="0087483F"/>
    <w:rsid w:val="008A1EAA"/>
    <w:rsid w:val="008D6E65"/>
    <w:rsid w:val="008E3F7C"/>
    <w:rsid w:val="008F23F0"/>
    <w:rsid w:val="009570CA"/>
    <w:rsid w:val="00961D11"/>
    <w:rsid w:val="00963EC1"/>
    <w:rsid w:val="0096525B"/>
    <w:rsid w:val="009F5FB6"/>
    <w:rsid w:val="00A06E7E"/>
    <w:rsid w:val="00A265DB"/>
    <w:rsid w:val="00AA7102"/>
    <w:rsid w:val="00AB14DE"/>
    <w:rsid w:val="00AF5204"/>
    <w:rsid w:val="00B0307C"/>
    <w:rsid w:val="00B073BF"/>
    <w:rsid w:val="00B121F6"/>
    <w:rsid w:val="00B16F77"/>
    <w:rsid w:val="00B57E32"/>
    <w:rsid w:val="00B725CB"/>
    <w:rsid w:val="00BE4347"/>
    <w:rsid w:val="00BE6DF9"/>
    <w:rsid w:val="00C56E78"/>
    <w:rsid w:val="00CC16AC"/>
    <w:rsid w:val="00D0380C"/>
    <w:rsid w:val="00D37DA3"/>
    <w:rsid w:val="00D403B3"/>
    <w:rsid w:val="00D63EE0"/>
    <w:rsid w:val="00E14BF9"/>
    <w:rsid w:val="00E5306C"/>
    <w:rsid w:val="00E74600"/>
    <w:rsid w:val="00EA0D11"/>
    <w:rsid w:val="00EB14B2"/>
    <w:rsid w:val="00EB3E31"/>
    <w:rsid w:val="00EC375A"/>
    <w:rsid w:val="00EE044C"/>
    <w:rsid w:val="00F03564"/>
    <w:rsid w:val="00F25A60"/>
    <w:rsid w:val="00F36E29"/>
    <w:rsid w:val="00F6304E"/>
    <w:rsid w:val="00FC1AE9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1D0D"/>
  <w15:docId w15:val="{FAD5A07B-94B8-41A8-B284-0AABCB90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0D4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0D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Пользователь</cp:lastModifiedBy>
  <cp:revision>8</cp:revision>
  <cp:lastPrinted>2022-12-28T07:29:00Z</cp:lastPrinted>
  <dcterms:created xsi:type="dcterms:W3CDTF">2022-12-21T08:35:00Z</dcterms:created>
  <dcterms:modified xsi:type="dcterms:W3CDTF">2022-12-28T07:30:00Z</dcterms:modified>
</cp:coreProperties>
</file>