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4D" w:rsidRPr="00656A42" w:rsidRDefault="00C0014D" w:rsidP="0004057D">
      <w:pPr>
        <w:pStyle w:val="a3"/>
        <w:spacing w:line="180" w:lineRule="exact"/>
        <w:ind w:firstLine="0"/>
        <w:rPr>
          <w:szCs w:val="30"/>
        </w:rPr>
      </w:pPr>
    </w:p>
    <w:p w:rsidR="00656A42" w:rsidRPr="00656A42" w:rsidRDefault="00656A42" w:rsidP="00656A42">
      <w:pPr>
        <w:pStyle w:val="21"/>
        <w:ind w:left="6480" w:firstLine="720"/>
        <w:jc w:val="center"/>
        <w:rPr>
          <w:szCs w:val="30"/>
        </w:rPr>
      </w:pPr>
      <w:r w:rsidRPr="00656A42">
        <w:rPr>
          <w:szCs w:val="30"/>
        </w:rPr>
        <w:t>Приложение</w:t>
      </w:r>
    </w:p>
    <w:p w:rsidR="00C0014D" w:rsidRPr="007A7629" w:rsidRDefault="00C0014D" w:rsidP="00C0014D">
      <w:pPr>
        <w:pStyle w:val="21"/>
        <w:jc w:val="center"/>
        <w:rPr>
          <w:b/>
          <w:szCs w:val="30"/>
        </w:rPr>
      </w:pPr>
      <w:r>
        <w:rPr>
          <w:b/>
          <w:szCs w:val="30"/>
        </w:rPr>
        <w:t xml:space="preserve">Вниманию </w:t>
      </w:r>
      <w:proofErr w:type="spellStart"/>
      <w:r>
        <w:rPr>
          <w:b/>
          <w:szCs w:val="30"/>
        </w:rPr>
        <w:t>микро</w:t>
      </w:r>
      <w:r w:rsidRPr="007A7629">
        <w:rPr>
          <w:b/>
          <w:szCs w:val="30"/>
        </w:rPr>
        <w:t>организаций</w:t>
      </w:r>
      <w:proofErr w:type="spellEnd"/>
      <w:r w:rsidR="00362051">
        <w:rPr>
          <w:b/>
          <w:szCs w:val="30"/>
        </w:rPr>
        <w:t xml:space="preserve"> </w:t>
      </w:r>
      <w:r w:rsidRPr="007A7629">
        <w:rPr>
          <w:b/>
          <w:szCs w:val="30"/>
        </w:rPr>
        <w:t>и коммерческих организаций, вновь созданных</w:t>
      </w:r>
      <w:r w:rsidR="00362051">
        <w:rPr>
          <w:b/>
          <w:szCs w:val="30"/>
        </w:rPr>
        <w:t xml:space="preserve"> </w:t>
      </w:r>
      <w:r w:rsidRPr="007A7629">
        <w:rPr>
          <w:b/>
          <w:szCs w:val="30"/>
        </w:rPr>
        <w:t>в 2019 году!</w:t>
      </w:r>
    </w:p>
    <w:p w:rsidR="00C0014D" w:rsidRPr="007A7629" w:rsidRDefault="00C0014D" w:rsidP="00C0014D">
      <w:pPr>
        <w:pStyle w:val="21"/>
        <w:rPr>
          <w:szCs w:val="30"/>
        </w:rPr>
      </w:pPr>
    </w:p>
    <w:p w:rsidR="00C0014D" w:rsidRPr="007A7629" w:rsidRDefault="00C77E05" w:rsidP="00C0014D">
      <w:pPr>
        <w:pStyle w:val="21"/>
        <w:rPr>
          <w:szCs w:val="30"/>
        </w:rPr>
      </w:pPr>
      <w:r>
        <w:rPr>
          <w:szCs w:val="30"/>
        </w:rPr>
        <w:t>Органами государственной статистики</w:t>
      </w:r>
      <w:bookmarkStart w:id="0" w:name="_GoBack"/>
      <w:bookmarkEnd w:id="0"/>
      <w:r w:rsidR="00814485">
        <w:rPr>
          <w:szCs w:val="30"/>
        </w:rPr>
        <w:t xml:space="preserve"> </w:t>
      </w:r>
      <w:r>
        <w:rPr>
          <w:szCs w:val="30"/>
        </w:rPr>
        <w:t xml:space="preserve">будет проводиться </w:t>
      </w:r>
      <w:r w:rsidR="00C0014D" w:rsidRPr="007A7629">
        <w:rPr>
          <w:szCs w:val="30"/>
        </w:rPr>
        <w:t xml:space="preserve">статистическое наблюдение </w:t>
      </w:r>
      <w:r w:rsidR="00C0014D" w:rsidRPr="007A7629">
        <w:rPr>
          <w:b/>
          <w:szCs w:val="30"/>
        </w:rPr>
        <w:t>по форме 1-мп (микро)</w:t>
      </w:r>
      <w:r w:rsidR="00C0014D" w:rsidRPr="007A7629">
        <w:rPr>
          <w:szCs w:val="30"/>
        </w:rPr>
        <w:t xml:space="preserve"> «Отчет о финансово-хозяйственной деятельности </w:t>
      </w:r>
      <w:proofErr w:type="spellStart"/>
      <w:r w:rsidR="00C0014D" w:rsidRPr="007A7629">
        <w:rPr>
          <w:szCs w:val="30"/>
        </w:rPr>
        <w:t>микроорганизации</w:t>
      </w:r>
      <w:proofErr w:type="spellEnd"/>
      <w:r w:rsidR="00C0014D" w:rsidRPr="007A7629">
        <w:rPr>
          <w:szCs w:val="30"/>
        </w:rPr>
        <w:t xml:space="preserve">» </w:t>
      </w:r>
      <w:r w:rsidR="00C0014D" w:rsidRPr="007A7629">
        <w:rPr>
          <w:b/>
          <w:szCs w:val="30"/>
        </w:rPr>
        <w:t>за 2019 год</w:t>
      </w:r>
      <w:r w:rsidR="00362051">
        <w:rPr>
          <w:b/>
          <w:szCs w:val="30"/>
        </w:rPr>
        <w:t xml:space="preserve"> </w:t>
      </w:r>
      <w:r w:rsidR="00C0014D" w:rsidRPr="007A7629">
        <w:rPr>
          <w:b/>
          <w:szCs w:val="30"/>
        </w:rPr>
        <w:t>сплошным методом</w:t>
      </w:r>
      <w:r w:rsidR="00C0014D" w:rsidRPr="007A7629">
        <w:rPr>
          <w:szCs w:val="30"/>
        </w:rPr>
        <w:t>.</w:t>
      </w:r>
    </w:p>
    <w:p w:rsidR="00C0014D" w:rsidRPr="007A7629" w:rsidRDefault="00C0014D" w:rsidP="00C0014D">
      <w:pPr>
        <w:pStyle w:val="a5"/>
        <w:ind w:firstLine="709"/>
        <w:rPr>
          <w:rFonts w:ascii="Arial" w:hAnsi="Arial" w:cs="Arial"/>
          <w:szCs w:val="30"/>
        </w:rPr>
      </w:pPr>
      <w:r w:rsidRPr="007A7629">
        <w:rPr>
          <w:szCs w:val="30"/>
        </w:rPr>
        <w:t xml:space="preserve">Обращаем внимание, </w:t>
      </w:r>
      <w:r w:rsidRPr="007A7629">
        <w:rPr>
          <w:b/>
          <w:szCs w:val="30"/>
        </w:rPr>
        <w:t>перечень организаций,</w:t>
      </w:r>
      <w:r w:rsidRPr="007A7629">
        <w:rPr>
          <w:szCs w:val="30"/>
        </w:rPr>
        <w:t xml:space="preserve"> включенных </w:t>
      </w:r>
      <w:r w:rsidRPr="007A7629">
        <w:rPr>
          <w:szCs w:val="30"/>
        </w:rPr>
        <w:br/>
        <w:t xml:space="preserve">в совокупность респондентов для отчета </w:t>
      </w:r>
      <w:r w:rsidRPr="007A7629">
        <w:rPr>
          <w:b/>
          <w:szCs w:val="30"/>
        </w:rPr>
        <w:t>по форме 1-мп (микро),</w:t>
      </w:r>
      <w:r w:rsidRPr="007A7629">
        <w:rPr>
          <w:szCs w:val="30"/>
        </w:rPr>
        <w:t xml:space="preserve"> информационные материалы по проведению сплошного наблюдения размещены на официальном сайте </w:t>
      </w:r>
      <w:proofErr w:type="spellStart"/>
      <w:r w:rsidRPr="007A7629">
        <w:rPr>
          <w:szCs w:val="30"/>
        </w:rPr>
        <w:t>Белстата</w:t>
      </w:r>
      <w:proofErr w:type="spellEnd"/>
      <w:r w:rsidRPr="007A7629">
        <w:rPr>
          <w:szCs w:val="30"/>
        </w:rPr>
        <w:t xml:space="preserve"> (</w:t>
      </w:r>
      <w:hyperlink r:id="rId5" w:history="1">
        <w:r w:rsidRPr="007A7629">
          <w:rPr>
            <w:szCs w:val="30"/>
          </w:rPr>
          <w:t>www.belstat.gov.by</w:t>
        </w:r>
      </w:hyperlink>
      <w:r w:rsidRPr="007A7629">
        <w:rPr>
          <w:szCs w:val="30"/>
        </w:rPr>
        <w:t>) в рубрике «Респондентам, Бланки форм отчетности, указания, постановления, «Структурная статистика (формы 1-мп (микро), 1-мп, 4-у)».</w:t>
      </w:r>
    </w:p>
    <w:p w:rsidR="00C0014D" w:rsidRPr="007A7629" w:rsidRDefault="00C0014D" w:rsidP="00C0014D">
      <w:pPr>
        <w:ind w:firstLine="708"/>
        <w:jc w:val="both"/>
        <w:rPr>
          <w:b/>
          <w:sz w:val="30"/>
          <w:szCs w:val="30"/>
        </w:rPr>
      </w:pPr>
      <w:r w:rsidRPr="007A7629">
        <w:rPr>
          <w:b/>
          <w:sz w:val="30"/>
          <w:szCs w:val="30"/>
        </w:rPr>
        <w:t xml:space="preserve">Представление отчётов по форме 1-мп (микро) </w:t>
      </w:r>
      <w:r w:rsidRPr="007A7629">
        <w:rPr>
          <w:b/>
          <w:sz w:val="30"/>
          <w:szCs w:val="30"/>
        </w:rPr>
        <w:br/>
        <w:t xml:space="preserve">в электронном виде осуществляется в срок с 16 января по </w:t>
      </w:r>
      <w:r w:rsidRPr="007A7629">
        <w:rPr>
          <w:b/>
          <w:sz w:val="30"/>
          <w:szCs w:val="30"/>
        </w:rPr>
        <w:br/>
      </w:r>
      <w:r>
        <w:rPr>
          <w:b/>
          <w:sz w:val="30"/>
          <w:szCs w:val="30"/>
        </w:rPr>
        <w:t>30 января 2020 г.</w:t>
      </w:r>
    </w:p>
    <w:p w:rsidR="00C0014D" w:rsidRPr="007A7629" w:rsidRDefault="00C0014D" w:rsidP="00C0014D">
      <w:pPr>
        <w:pStyle w:val="21"/>
        <w:rPr>
          <w:szCs w:val="30"/>
        </w:rPr>
      </w:pPr>
      <w:r w:rsidRPr="007A7629">
        <w:rPr>
          <w:szCs w:val="30"/>
        </w:rPr>
        <w:t xml:space="preserve">Представление отчетов на бумажном носителе </w:t>
      </w:r>
      <w:r w:rsidRPr="007A7629">
        <w:rPr>
          <w:b/>
          <w:szCs w:val="30"/>
        </w:rPr>
        <w:t xml:space="preserve">– не позднее </w:t>
      </w:r>
      <w:r>
        <w:rPr>
          <w:b/>
          <w:szCs w:val="30"/>
        </w:rPr>
        <w:br/>
      </w:r>
      <w:r w:rsidRPr="007A7629">
        <w:rPr>
          <w:b/>
          <w:szCs w:val="30"/>
        </w:rPr>
        <w:t>30 января 2020 г</w:t>
      </w:r>
      <w:r w:rsidRPr="007A7629">
        <w:rPr>
          <w:szCs w:val="30"/>
        </w:rPr>
        <w:t>.</w:t>
      </w:r>
    </w:p>
    <w:p w:rsidR="00C0014D" w:rsidRPr="007A7629" w:rsidRDefault="00C0014D" w:rsidP="00C0014D">
      <w:pPr>
        <w:ind w:firstLine="708"/>
        <w:jc w:val="both"/>
        <w:rPr>
          <w:sz w:val="30"/>
          <w:szCs w:val="30"/>
        </w:rPr>
      </w:pPr>
      <w:r w:rsidRPr="007A7629">
        <w:rPr>
          <w:sz w:val="30"/>
          <w:szCs w:val="30"/>
        </w:rPr>
        <w:t xml:space="preserve">По вопросам, связанным с представлением отчетности </w:t>
      </w:r>
      <w:r w:rsidRPr="007A7629">
        <w:rPr>
          <w:sz w:val="30"/>
          <w:szCs w:val="30"/>
        </w:rPr>
        <w:br/>
        <w:t xml:space="preserve">в электронном виде, необходимо обращаться в отдел информационных технологий Главного статистического управления Витебской области (ком.205), по тел.: </w:t>
      </w:r>
    </w:p>
    <w:p w:rsidR="00C0014D" w:rsidRPr="007A7629" w:rsidRDefault="00C0014D" w:rsidP="00C0014D">
      <w:pPr>
        <w:jc w:val="center"/>
        <w:rPr>
          <w:b/>
          <w:sz w:val="30"/>
          <w:szCs w:val="30"/>
        </w:rPr>
      </w:pPr>
      <w:r w:rsidRPr="007A7629">
        <w:rPr>
          <w:b/>
          <w:sz w:val="30"/>
          <w:szCs w:val="30"/>
        </w:rPr>
        <w:t>8 (0212) 42 53 36, 22 73 83</w:t>
      </w:r>
    </w:p>
    <w:p w:rsidR="00C0014D" w:rsidRPr="007A7629" w:rsidRDefault="00C0014D" w:rsidP="00C0014D">
      <w:pPr>
        <w:ind w:firstLine="708"/>
        <w:jc w:val="both"/>
        <w:rPr>
          <w:sz w:val="30"/>
          <w:szCs w:val="30"/>
        </w:rPr>
      </w:pPr>
      <w:r w:rsidRPr="007A7629">
        <w:rPr>
          <w:sz w:val="30"/>
          <w:szCs w:val="30"/>
        </w:rPr>
        <w:t>По вопросам заполнения форм государственной статистической отчетности обращаться в территориальный отдел статистики.</w:t>
      </w:r>
    </w:p>
    <w:p w:rsidR="00C0014D" w:rsidRPr="007A7629" w:rsidRDefault="00C0014D" w:rsidP="00C0014D">
      <w:pPr>
        <w:pStyle w:val="21"/>
        <w:rPr>
          <w:szCs w:val="30"/>
        </w:rPr>
      </w:pPr>
      <w:r w:rsidRPr="007A7629">
        <w:rPr>
          <w:szCs w:val="30"/>
        </w:rPr>
        <w:t>Мы надеемся, что Вы представите достоверные статистические данные по форме 1-мп (микро) в установленные сроки.</w:t>
      </w:r>
    </w:p>
    <w:p w:rsidR="00C0014D" w:rsidRPr="007A7629" w:rsidRDefault="00C0014D" w:rsidP="00C0014D">
      <w:pPr>
        <w:ind w:firstLine="708"/>
        <w:jc w:val="both"/>
        <w:rPr>
          <w:b/>
          <w:sz w:val="30"/>
          <w:szCs w:val="30"/>
        </w:rPr>
      </w:pPr>
    </w:p>
    <w:p w:rsidR="00725544" w:rsidRDefault="00725544" w:rsidP="00725544">
      <w:pPr>
        <w:pStyle w:val="21"/>
        <w:rPr>
          <w:b/>
          <w:sz w:val="28"/>
          <w:szCs w:val="28"/>
        </w:rPr>
      </w:pPr>
    </w:p>
    <w:p w:rsidR="00725544" w:rsidRDefault="00725544" w:rsidP="00725544">
      <w:pPr>
        <w:pStyle w:val="21"/>
        <w:spacing w:before="120" w:after="200" w:line="400" w:lineRule="exact"/>
        <w:jc w:val="center"/>
        <w:rPr>
          <w:b/>
          <w:sz w:val="28"/>
          <w:szCs w:val="28"/>
        </w:rPr>
      </w:pPr>
    </w:p>
    <w:p w:rsidR="008F0D17" w:rsidRDefault="008F0D17" w:rsidP="008F0D17">
      <w:pPr>
        <w:pStyle w:val="21"/>
        <w:spacing w:before="120" w:after="200" w:line="400" w:lineRule="exact"/>
        <w:jc w:val="center"/>
        <w:rPr>
          <w:b/>
          <w:sz w:val="28"/>
          <w:szCs w:val="28"/>
        </w:rPr>
      </w:pPr>
    </w:p>
    <w:p w:rsidR="008F0D17" w:rsidRPr="00AA5B29" w:rsidRDefault="008F0D17" w:rsidP="008F0D17">
      <w:pPr>
        <w:pStyle w:val="21"/>
        <w:spacing w:before="120" w:after="200" w:line="400" w:lineRule="exact"/>
        <w:jc w:val="center"/>
        <w:rPr>
          <w:b/>
          <w:szCs w:val="30"/>
        </w:rPr>
      </w:pPr>
    </w:p>
    <w:p w:rsidR="00A00F9F" w:rsidRPr="00AA5B29" w:rsidRDefault="00A00F9F" w:rsidP="008F0D17">
      <w:pPr>
        <w:pStyle w:val="21"/>
        <w:spacing w:before="120" w:after="200" w:line="400" w:lineRule="exact"/>
        <w:jc w:val="center"/>
        <w:rPr>
          <w:b/>
          <w:szCs w:val="30"/>
        </w:rPr>
      </w:pPr>
    </w:p>
    <w:sectPr w:rsidR="00A00F9F" w:rsidRPr="00AA5B29" w:rsidSect="003E7664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582D"/>
    <w:multiLevelType w:val="hybridMultilevel"/>
    <w:tmpl w:val="A114FD54"/>
    <w:lvl w:ilvl="0" w:tplc="F7761976">
      <w:start w:val="1"/>
      <w:numFmt w:val="bullet"/>
      <w:lvlText w:val=""/>
      <w:lvlJc w:val="left"/>
      <w:pPr>
        <w:tabs>
          <w:tab w:val="num" w:pos="1530"/>
        </w:tabs>
        <w:ind w:left="1530" w:hanging="82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1448D"/>
    <w:rsid w:val="00000C61"/>
    <w:rsid w:val="00002618"/>
    <w:rsid w:val="00007401"/>
    <w:rsid w:val="0004057D"/>
    <w:rsid w:val="00094CC7"/>
    <w:rsid w:val="000E5CD0"/>
    <w:rsid w:val="00120466"/>
    <w:rsid w:val="0013293B"/>
    <w:rsid w:val="00133D32"/>
    <w:rsid w:val="00151644"/>
    <w:rsid w:val="001622F7"/>
    <w:rsid w:val="00180BB7"/>
    <w:rsid w:val="001C1C9F"/>
    <w:rsid w:val="001C6953"/>
    <w:rsid w:val="00212E06"/>
    <w:rsid w:val="0021448D"/>
    <w:rsid w:val="00247945"/>
    <w:rsid w:val="0025540A"/>
    <w:rsid w:val="00271E43"/>
    <w:rsid w:val="002958EF"/>
    <w:rsid w:val="00297AFE"/>
    <w:rsid w:val="002A3D9B"/>
    <w:rsid w:val="002B16C1"/>
    <w:rsid w:val="002B2101"/>
    <w:rsid w:val="00362051"/>
    <w:rsid w:val="0038567B"/>
    <w:rsid w:val="00396FFB"/>
    <w:rsid w:val="003E7664"/>
    <w:rsid w:val="00437EF3"/>
    <w:rsid w:val="004467E1"/>
    <w:rsid w:val="004523FC"/>
    <w:rsid w:val="00457929"/>
    <w:rsid w:val="004B366B"/>
    <w:rsid w:val="004E03EB"/>
    <w:rsid w:val="004E6BB8"/>
    <w:rsid w:val="005073DD"/>
    <w:rsid w:val="00544575"/>
    <w:rsid w:val="0055685E"/>
    <w:rsid w:val="005569B0"/>
    <w:rsid w:val="00557778"/>
    <w:rsid w:val="00580A45"/>
    <w:rsid w:val="00584CB7"/>
    <w:rsid w:val="005C64CC"/>
    <w:rsid w:val="005D1A6D"/>
    <w:rsid w:val="00603CC8"/>
    <w:rsid w:val="006048F5"/>
    <w:rsid w:val="006220B9"/>
    <w:rsid w:val="00656A42"/>
    <w:rsid w:val="00671CA2"/>
    <w:rsid w:val="0069170E"/>
    <w:rsid w:val="006B4AD5"/>
    <w:rsid w:val="007043E2"/>
    <w:rsid w:val="00714B81"/>
    <w:rsid w:val="0072520D"/>
    <w:rsid w:val="007253E7"/>
    <w:rsid w:val="00725544"/>
    <w:rsid w:val="00770529"/>
    <w:rsid w:val="00773923"/>
    <w:rsid w:val="00782F1F"/>
    <w:rsid w:val="00791854"/>
    <w:rsid w:val="00793676"/>
    <w:rsid w:val="007A77F0"/>
    <w:rsid w:val="007B5051"/>
    <w:rsid w:val="007D2A19"/>
    <w:rsid w:val="007E570D"/>
    <w:rsid w:val="007F1684"/>
    <w:rsid w:val="008073AF"/>
    <w:rsid w:val="008130FB"/>
    <w:rsid w:val="00814485"/>
    <w:rsid w:val="008400BC"/>
    <w:rsid w:val="008464C5"/>
    <w:rsid w:val="008513F5"/>
    <w:rsid w:val="00873204"/>
    <w:rsid w:val="008D2060"/>
    <w:rsid w:val="008D7405"/>
    <w:rsid w:val="008F0D17"/>
    <w:rsid w:val="0090618F"/>
    <w:rsid w:val="00912A1C"/>
    <w:rsid w:val="00933B6F"/>
    <w:rsid w:val="00970DAE"/>
    <w:rsid w:val="009A33D2"/>
    <w:rsid w:val="009A3EBE"/>
    <w:rsid w:val="00A00F9F"/>
    <w:rsid w:val="00A1453F"/>
    <w:rsid w:val="00A14C71"/>
    <w:rsid w:val="00A27F78"/>
    <w:rsid w:val="00A35A04"/>
    <w:rsid w:val="00A44A8A"/>
    <w:rsid w:val="00A83BF7"/>
    <w:rsid w:val="00AF360E"/>
    <w:rsid w:val="00B30394"/>
    <w:rsid w:val="00B3258A"/>
    <w:rsid w:val="00B358EE"/>
    <w:rsid w:val="00B6701A"/>
    <w:rsid w:val="00B95424"/>
    <w:rsid w:val="00BC619B"/>
    <w:rsid w:val="00BD58FA"/>
    <w:rsid w:val="00C0014D"/>
    <w:rsid w:val="00C241D0"/>
    <w:rsid w:val="00C77E05"/>
    <w:rsid w:val="00C85890"/>
    <w:rsid w:val="00C8613B"/>
    <w:rsid w:val="00C95D49"/>
    <w:rsid w:val="00CB15B7"/>
    <w:rsid w:val="00CB42AE"/>
    <w:rsid w:val="00CE4271"/>
    <w:rsid w:val="00CE7411"/>
    <w:rsid w:val="00D34D49"/>
    <w:rsid w:val="00D9638F"/>
    <w:rsid w:val="00DF7C2E"/>
    <w:rsid w:val="00E53DC0"/>
    <w:rsid w:val="00F13CE4"/>
    <w:rsid w:val="00F25670"/>
    <w:rsid w:val="00F44C54"/>
    <w:rsid w:val="00F63B74"/>
    <w:rsid w:val="00FA1E15"/>
    <w:rsid w:val="00FD43F9"/>
    <w:rsid w:val="00FD49D4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8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577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577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577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358EE"/>
    <w:pPr>
      <w:keepNext/>
      <w:widowControl/>
      <w:autoSpaceDE/>
      <w:autoSpaceDN/>
      <w:adjustRightInd/>
      <w:spacing w:line="360" w:lineRule="auto"/>
      <w:jc w:val="both"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5577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358EE"/>
    <w:pPr>
      <w:keepNext/>
      <w:widowControl/>
      <w:autoSpaceDE/>
      <w:autoSpaceDN/>
      <w:adjustRightInd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358EE"/>
    <w:pPr>
      <w:widowControl/>
      <w:autoSpaceDE/>
      <w:autoSpaceDN/>
      <w:adjustRightInd/>
      <w:ind w:firstLine="709"/>
      <w:jc w:val="both"/>
    </w:pPr>
    <w:rPr>
      <w:sz w:val="30"/>
      <w:szCs w:val="24"/>
    </w:rPr>
  </w:style>
  <w:style w:type="paragraph" w:styleId="a3">
    <w:name w:val="Body Text Indent"/>
    <w:basedOn w:val="a"/>
    <w:link w:val="a4"/>
    <w:rsid w:val="00B358EE"/>
    <w:pPr>
      <w:widowControl/>
      <w:autoSpaceDE/>
      <w:autoSpaceDN/>
      <w:adjustRightInd/>
      <w:spacing w:line="400" w:lineRule="exact"/>
      <w:ind w:firstLine="720"/>
      <w:jc w:val="both"/>
    </w:pPr>
    <w:rPr>
      <w:sz w:val="30"/>
    </w:rPr>
  </w:style>
  <w:style w:type="paragraph" w:styleId="a5">
    <w:name w:val="Body Text"/>
    <w:basedOn w:val="a"/>
    <w:link w:val="a6"/>
    <w:rsid w:val="00B358EE"/>
    <w:pPr>
      <w:jc w:val="both"/>
    </w:pPr>
    <w:rPr>
      <w:sz w:val="30"/>
    </w:rPr>
  </w:style>
  <w:style w:type="paragraph" w:styleId="30">
    <w:name w:val="Body Text 3"/>
    <w:basedOn w:val="a"/>
    <w:rsid w:val="00B358EE"/>
    <w:pPr>
      <w:widowControl/>
      <w:autoSpaceDE/>
      <w:autoSpaceDN/>
      <w:adjustRightInd/>
      <w:jc w:val="both"/>
    </w:pPr>
    <w:rPr>
      <w:sz w:val="30"/>
    </w:rPr>
  </w:style>
  <w:style w:type="character" w:customStyle="1" w:styleId="20">
    <w:name w:val="Заголовок 2 Знак"/>
    <w:basedOn w:val="a0"/>
    <w:link w:val="2"/>
    <w:rsid w:val="00247945"/>
    <w:rPr>
      <w:rFonts w:ascii="Arial" w:hAnsi="Arial" w:cs="Arial"/>
      <w:b/>
      <w:bCs/>
      <w:i/>
      <w:iCs/>
      <w:sz w:val="28"/>
      <w:szCs w:val="28"/>
    </w:rPr>
  </w:style>
  <w:style w:type="character" w:styleId="a7">
    <w:name w:val="Hyperlink"/>
    <w:basedOn w:val="a0"/>
    <w:rsid w:val="001622F7"/>
    <w:rPr>
      <w:color w:val="0000FF"/>
      <w:u w:val="single"/>
    </w:rPr>
  </w:style>
  <w:style w:type="paragraph" w:styleId="a8">
    <w:name w:val="Balloon Text"/>
    <w:basedOn w:val="a"/>
    <w:semiHidden/>
    <w:rsid w:val="00584CB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970DAE"/>
    <w:rPr>
      <w:sz w:val="30"/>
    </w:rPr>
  </w:style>
  <w:style w:type="character" w:customStyle="1" w:styleId="22">
    <w:name w:val="Основной текст с отступом 2 Знак"/>
    <w:basedOn w:val="a0"/>
    <w:link w:val="21"/>
    <w:rsid w:val="00970DAE"/>
    <w:rPr>
      <w:sz w:val="30"/>
      <w:szCs w:val="24"/>
    </w:rPr>
  </w:style>
  <w:style w:type="character" w:styleId="a9">
    <w:name w:val="footnote reference"/>
    <w:basedOn w:val="a0"/>
    <w:unhideWhenUsed/>
    <w:rsid w:val="005D1A6D"/>
    <w:rPr>
      <w:rFonts w:cs="Times New Roman"/>
      <w:vertAlign w:val="superscript"/>
    </w:rPr>
  </w:style>
  <w:style w:type="character" w:customStyle="1" w:styleId="a6">
    <w:name w:val="Основной текст Знак"/>
    <w:basedOn w:val="a0"/>
    <w:link w:val="a5"/>
    <w:rsid w:val="002B16C1"/>
    <w:rPr>
      <w:sz w:val="30"/>
    </w:rPr>
  </w:style>
  <w:style w:type="table" w:styleId="aa">
    <w:name w:val="Table Grid"/>
    <w:basedOn w:val="a1"/>
    <w:rsid w:val="00C00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stat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СТАТЫСТЫКI I АНАЛI3У РЭСПУБЛIКI БЕЛАРУСЬ</vt:lpstr>
    </vt:vector>
  </TitlesOfParts>
  <Company>VOUS</Company>
  <LinksUpToDate>false</LinksUpToDate>
  <CharactersWithSpaces>1358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СТАТЫСТЫКI I АНАЛI3У РЭСПУБЛIКI БЕЛАРУСЬ</dc:title>
  <dc:creator>GAZ</dc:creator>
  <cp:lastModifiedBy>2каб</cp:lastModifiedBy>
  <cp:revision>2</cp:revision>
  <cp:lastPrinted>2014-12-23T12:11:00Z</cp:lastPrinted>
  <dcterms:created xsi:type="dcterms:W3CDTF">2020-01-08T08:48:00Z</dcterms:created>
  <dcterms:modified xsi:type="dcterms:W3CDTF">2020-01-08T08:48:00Z</dcterms:modified>
</cp:coreProperties>
</file>