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bookmarkStart w:id="0" w:name="_GoBack"/>
      <w:bookmarkEnd w:id="0"/>
      <w:r w:rsidRPr="006D073D">
        <w:rPr>
          <w:rFonts w:ascii="Times New Roman" w:hAnsi="Times New Roman"/>
          <w:b/>
          <w:bCs/>
          <w:color w:val="000000"/>
          <w:sz w:val="30"/>
          <w:szCs w:val="30"/>
        </w:rPr>
        <w:t xml:space="preserve">О ТИПИЧНЫХ НАРУШЕНИЯХ, ВЫЯВЛЕННЫХ ПО РЕЗУЛЬТАТАМ КОНТРОЛЬНЫХ МЕРОПРИЯТИЙ, ПРОВЕДЕННЫХ В 2024 ГОДУ В УЧРЕЖДЕНИЯХ И ОРГАНИЗАЦИЯХ 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" w:name="6"/>
      <w:bookmarkEnd w:id="1"/>
      <w:r w:rsidRPr="006D073D">
        <w:rPr>
          <w:rFonts w:ascii="Times New Roman" w:hAnsi="Times New Roman"/>
          <w:color w:val="000000"/>
          <w:sz w:val="30"/>
          <w:szCs w:val="30"/>
        </w:rPr>
        <w:t> 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" w:name="7"/>
      <w:bookmarkStart w:id="3" w:name="14"/>
      <w:bookmarkStart w:id="4" w:name="15"/>
      <w:bookmarkEnd w:id="2"/>
      <w:bookmarkEnd w:id="3"/>
      <w:bookmarkEnd w:id="4"/>
      <w:r w:rsidRPr="006D073D">
        <w:rPr>
          <w:rFonts w:ascii="Times New Roman" w:hAnsi="Times New Roman"/>
          <w:color w:val="000000"/>
          <w:sz w:val="30"/>
          <w:szCs w:val="30"/>
        </w:rPr>
        <w:t>В общей сумме выявленных нарушений бюджетного законодательства наибольший удельный вес занимают: незаконные расходы на оплату труда (с учетом обязательных взносов); расходы на проведение строительных и ремонтных работ; расходы, которые профинансированы за счет средств бюджета, подлежащие восстановлению за счет внебюджетных средств от приносящей доходы деятельности.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5" w:name="16"/>
      <w:bookmarkEnd w:id="5"/>
      <w:r w:rsidRPr="006D073D">
        <w:rPr>
          <w:rFonts w:ascii="Times New Roman" w:hAnsi="Times New Roman"/>
          <w:color w:val="000000"/>
          <w:sz w:val="30"/>
          <w:szCs w:val="30"/>
        </w:rPr>
        <w:t>Кроме того, устанавливаются случаи недовзыскания с арендаторов (ссудополучателей) арендной платы, стоимости коммунальных услуг и эксплуатационных расходов, задолженности за проживание в общежитии. Так, в ходе проведения проверок установлены следующие типичные нарушения.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  <w:bookmarkStart w:id="6" w:name="17"/>
      <w:bookmarkEnd w:id="6"/>
      <w:r w:rsidRPr="006D073D">
        <w:rPr>
          <w:rFonts w:ascii="Times New Roman" w:hAnsi="Times New Roman"/>
          <w:b/>
          <w:bCs/>
          <w:color w:val="000000"/>
          <w:sz w:val="30"/>
          <w:szCs w:val="30"/>
        </w:rPr>
        <w:t>1. Соблюдение законодательства при использовании бюджетных средств на оплату труда.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bookmarkStart w:id="7" w:name="64"/>
      <w:bookmarkEnd w:id="7"/>
      <w:r w:rsidRPr="006D073D">
        <w:rPr>
          <w:rFonts w:ascii="Times New Roman" w:hAnsi="Times New Roman"/>
          <w:i/>
          <w:iCs/>
          <w:color w:val="000000"/>
          <w:sz w:val="30"/>
          <w:szCs w:val="30"/>
        </w:rPr>
        <w:t>1.1. Расчет и содержание штатной численности в учреждениях здравоохранения.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8" w:name="19"/>
      <w:bookmarkEnd w:id="8"/>
      <w:r w:rsidRPr="006D073D">
        <w:rPr>
          <w:rFonts w:ascii="Times New Roman" w:hAnsi="Times New Roman"/>
          <w:color w:val="000000"/>
          <w:sz w:val="30"/>
          <w:szCs w:val="30"/>
        </w:rPr>
        <w:t xml:space="preserve">В нарушение пунктов 14, 15 Инструкции 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бюджетных фондов, а также внесения в них изменений и (или) дополнений, утвержденной постановлением Министерства финансов Республики Беларусь от 30.01.2009 </w:t>
      </w:r>
      <w:r w:rsidR="006A2933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8 (далее - Инструкция от 30.01.2009 </w:t>
      </w:r>
      <w:r w:rsidR="006A2933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8), сверх нормативов, указанных в пунктах 9, 15, 22 приложения 1 к постановлению Министерства здравоохранения Республики Беларусь от 19.04.2006 </w:t>
      </w:r>
      <w:r w:rsidR="006A2933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23 </w:t>
      </w:r>
      <w:r w:rsidR="006A2933">
        <w:rPr>
          <w:rFonts w:ascii="Times New Roman" w:hAnsi="Times New Roman"/>
          <w:color w:val="000000"/>
          <w:sz w:val="30"/>
          <w:szCs w:val="30"/>
        </w:rPr>
        <w:t>«</w:t>
      </w:r>
      <w:r w:rsidRPr="006D073D">
        <w:rPr>
          <w:rFonts w:ascii="Times New Roman" w:hAnsi="Times New Roman"/>
          <w:color w:val="000000"/>
          <w:sz w:val="30"/>
          <w:szCs w:val="30"/>
        </w:rPr>
        <w:t>Об утверждении примерных штатных нормативов медицинских работников стоматологических (детских стоматологических) поликлиник</w:t>
      </w:r>
      <w:r w:rsidR="006A2933">
        <w:rPr>
          <w:rFonts w:ascii="Times New Roman" w:hAnsi="Times New Roman"/>
          <w:color w:val="000000"/>
          <w:sz w:val="30"/>
          <w:szCs w:val="30"/>
        </w:rPr>
        <w:t>»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(утратило силу с 01.09.2024) в результате расчета ставок из доведенного вышестоящей организацией норматива численности врачей без исключения количества дополнительно введенных зубных фельдшеров излишне содержалось от 0,5 до 1,25 ставки медицинских сестер, 1 ставка медицинской сестры-регистратора, от 1,75 до 2,25 ставки санитарки.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9" w:name="20"/>
      <w:bookmarkEnd w:id="9"/>
      <w:r w:rsidRPr="006D073D">
        <w:rPr>
          <w:rFonts w:ascii="Times New Roman" w:hAnsi="Times New Roman"/>
          <w:color w:val="000000"/>
          <w:sz w:val="30"/>
          <w:szCs w:val="30"/>
        </w:rPr>
        <w:t xml:space="preserve">В нарушение частей 1, 3 статьи 63 Трудового кодекса Республики Беларусь, части 2 пункта 12 Инструкции о порядке осуществления и размерах стимулирующих и компенсирующих выплат работникам бюджетных организаций, утвержденной постановлением Министерства здравоохранения Республики Беларусь от 13.06.2019 </w:t>
      </w:r>
      <w:r w:rsidR="006A2933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53, Положений о </w:t>
      </w:r>
      <w:r w:rsidRPr="006D073D">
        <w:rPr>
          <w:rFonts w:ascii="Times New Roman" w:hAnsi="Times New Roman"/>
          <w:color w:val="000000"/>
          <w:sz w:val="30"/>
          <w:szCs w:val="30"/>
        </w:rPr>
        <w:lastRenderedPageBreak/>
        <w:t>материальном стимулировании руководителей подчиненных организаций, утвержденных приказами вышестоящей организации, выплата премии руководителю осуществлялась без согласования органа, заключившего контракт, в размере должностного оклада, независимо от фактически отработанного времени.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bookmarkStart w:id="10" w:name="65"/>
      <w:bookmarkEnd w:id="10"/>
      <w:r w:rsidRPr="006D073D">
        <w:rPr>
          <w:rFonts w:ascii="Times New Roman" w:hAnsi="Times New Roman"/>
          <w:i/>
          <w:iCs/>
          <w:color w:val="000000"/>
          <w:sz w:val="30"/>
          <w:szCs w:val="30"/>
        </w:rPr>
        <w:t>1.2. Установление работникам учреждений здравоохранения надбавок за стаж работы в бюджетных организациях.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1" w:name="22"/>
      <w:bookmarkEnd w:id="11"/>
      <w:r w:rsidRPr="006D073D">
        <w:rPr>
          <w:rFonts w:ascii="Times New Roman" w:hAnsi="Times New Roman"/>
          <w:color w:val="000000"/>
          <w:sz w:val="30"/>
          <w:szCs w:val="30"/>
        </w:rPr>
        <w:t xml:space="preserve">В нарушение пункта 4 Инструкции о размерах и порядке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Беларусь, утвержденной постановлением Министерства труда и социальной защиты Республики Беларусь от 03.04.2019 </w:t>
      </w:r>
      <w:r w:rsidR="006A2933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13, специалисту по социальной работе стаж работы в бюджетных организациях завышен на 6 лет 11 месяцев по причине технической ошибки; медицинской сестре в стаж работы в бюджетной организации необоснованно включен период работы до 19.09.1991.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bookmarkStart w:id="12" w:name="66"/>
      <w:bookmarkEnd w:id="12"/>
      <w:r w:rsidRPr="006D073D">
        <w:rPr>
          <w:rFonts w:ascii="Times New Roman" w:hAnsi="Times New Roman"/>
          <w:i/>
          <w:iCs/>
          <w:color w:val="000000"/>
          <w:sz w:val="30"/>
          <w:szCs w:val="30"/>
        </w:rPr>
        <w:t xml:space="preserve">1.3. Заключение контракта с работником, который принят на работу на время нахождения основного работника в отпуске по уходу за ребенком до достижения им возраста трех лет. 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3" w:name="24"/>
      <w:bookmarkEnd w:id="13"/>
      <w:r w:rsidRPr="006D073D">
        <w:rPr>
          <w:rFonts w:ascii="Times New Roman" w:hAnsi="Times New Roman"/>
          <w:color w:val="000000"/>
          <w:sz w:val="30"/>
          <w:szCs w:val="30"/>
        </w:rPr>
        <w:t>В нарушение пункта 2 части 3 статьи 17 Трудового кодекса Республики Беларусь с работниками, принятыми на время нахождения основного работника в отпуске по уходу за ребенком до достижения им возраста 3 лет, вместо срочного трудового договора заключались контракты с увеличением тарифного оклада.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bookmarkStart w:id="14" w:name="67"/>
      <w:bookmarkEnd w:id="14"/>
      <w:r w:rsidRPr="006D073D">
        <w:rPr>
          <w:rFonts w:ascii="Times New Roman" w:hAnsi="Times New Roman"/>
          <w:i/>
          <w:iCs/>
          <w:color w:val="000000"/>
          <w:sz w:val="30"/>
          <w:szCs w:val="30"/>
        </w:rPr>
        <w:t xml:space="preserve">1.4. Излишнее планирование ассигнований на выплату надбавок за работу в отрасли отдельным категориям работников и стипендии обучающимся в учреждениях образования. 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5" w:name="26"/>
      <w:bookmarkEnd w:id="15"/>
      <w:r w:rsidRPr="006D073D">
        <w:rPr>
          <w:rFonts w:ascii="Times New Roman" w:hAnsi="Times New Roman"/>
          <w:color w:val="000000"/>
          <w:sz w:val="30"/>
          <w:szCs w:val="30"/>
        </w:rPr>
        <w:t xml:space="preserve">В нарушение пунктов 14, 18-1 Инструкции от 30.01.2009 </w:t>
      </w:r>
      <w:r w:rsidR="006A2933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8, излишне запланированы ассигнования на 2024 год по параграфу 626 </w:t>
      </w:r>
      <w:r w:rsidR="006A2933">
        <w:rPr>
          <w:rFonts w:ascii="Times New Roman" w:hAnsi="Times New Roman"/>
          <w:color w:val="000000"/>
          <w:sz w:val="30"/>
          <w:szCs w:val="30"/>
        </w:rPr>
        <w:t>«</w:t>
      </w:r>
      <w:r w:rsidRPr="006D073D">
        <w:rPr>
          <w:rFonts w:ascii="Times New Roman" w:hAnsi="Times New Roman"/>
          <w:color w:val="000000"/>
          <w:sz w:val="30"/>
          <w:szCs w:val="30"/>
        </w:rPr>
        <w:t>Выплата надбавок за работу в отрасли отдельным категориям работников в рамках выполнения Программы деятельности Правительства Республики Беларусь на период до 2025 года</w:t>
      </w:r>
      <w:r w:rsidR="006A2933">
        <w:rPr>
          <w:rFonts w:ascii="Times New Roman" w:hAnsi="Times New Roman"/>
          <w:color w:val="000000"/>
          <w:sz w:val="30"/>
          <w:szCs w:val="30"/>
        </w:rPr>
        <w:t>»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по статье 1.10.01.00 </w:t>
      </w:r>
      <w:r w:rsidR="006A2933">
        <w:rPr>
          <w:rFonts w:ascii="Times New Roman" w:hAnsi="Times New Roman"/>
          <w:color w:val="000000"/>
          <w:sz w:val="30"/>
          <w:szCs w:val="30"/>
        </w:rPr>
        <w:t>«</w:t>
      </w:r>
      <w:r w:rsidRPr="006D073D">
        <w:rPr>
          <w:rFonts w:ascii="Times New Roman" w:hAnsi="Times New Roman"/>
          <w:color w:val="000000"/>
          <w:sz w:val="30"/>
          <w:szCs w:val="30"/>
        </w:rPr>
        <w:t>Заработная плата рабочих и служащих</w:t>
      </w:r>
      <w:r w:rsidR="006A2933">
        <w:rPr>
          <w:rFonts w:ascii="Times New Roman" w:hAnsi="Times New Roman"/>
          <w:color w:val="000000"/>
          <w:sz w:val="30"/>
          <w:szCs w:val="30"/>
        </w:rPr>
        <w:t>»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и по статье 1.10.02.00 </w:t>
      </w:r>
      <w:r w:rsidR="006A2933">
        <w:rPr>
          <w:rFonts w:ascii="Times New Roman" w:hAnsi="Times New Roman"/>
          <w:color w:val="000000"/>
          <w:sz w:val="30"/>
          <w:szCs w:val="30"/>
        </w:rPr>
        <w:t>«</w:t>
      </w:r>
      <w:r w:rsidRPr="006D073D">
        <w:rPr>
          <w:rFonts w:ascii="Times New Roman" w:hAnsi="Times New Roman"/>
          <w:color w:val="000000"/>
          <w:sz w:val="30"/>
          <w:szCs w:val="30"/>
        </w:rPr>
        <w:t>Взносы (отчисления) на социальное страхование</w:t>
      </w:r>
      <w:r w:rsidR="006A2933">
        <w:rPr>
          <w:rFonts w:ascii="Times New Roman" w:hAnsi="Times New Roman"/>
          <w:color w:val="000000"/>
          <w:sz w:val="30"/>
          <w:szCs w:val="30"/>
        </w:rPr>
        <w:t>»</w:t>
      </w:r>
      <w:r w:rsidRPr="006D073D">
        <w:rPr>
          <w:rFonts w:ascii="Times New Roman" w:hAnsi="Times New Roman"/>
          <w:color w:val="000000"/>
          <w:sz w:val="30"/>
          <w:szCs w:val="30"/>
        </w:rPr>
        <w:t>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bookmarkStart w:id="16" w:name="68"/>
      <w:bookmarkEnd w:id="16"/>
      <w:r w:rsidRPr="006D073D">
        <w:rPr>
          <w:rFonts w:ascii="Times New Roman" w:hAnsi="Times New Roman"/>
          <w:i/>
          <w:iCs/>
          <w:color w:val="000000"/>
          <w:sz w:val="30"/>
          <w:szCs w:val="30"/>
        </w:rPr>
        <w:t>1.5. Оплата дополнительных отпусков за ненормированный рабочий день в учреждениях образования.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7" w:name="30"/>
      <w:bookmarkEnd w:id="17"/>
      <w:r w:rsidRPr="006D073D">
        <w:rPr>
          <w:rFonts w:ascii="Times New Roman" w:hAnsi="Times New Roman"/>
          <w:color w:val="000000"/>
          <w:sz w:val="30"/>
          <w:szCs w:val="30"/>
        </w:rPr>
        <w:t xml:space="preserve">В нарушение пункта 2 постановления Совета Министров Республики Беларусь от 18.03.2008 </w:t>
      </w:r>
      <w:r w:rsidR="006A2933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408 </w:t>
      </w:r>
      <w:r w:rsidR="006A2933">
        <w:rPr>
          <w:rFonts w:ascii="Times New Roman" w:hAnsi="Times New Roman"/>
          <w:color w:val="000000"/>
          <w:sz w:val="30"/>
          <w:szCs w:val="30"/>
        </w:rPr>
        <w:t>«</w:t>
      </w:r>
      <w:r w:rsidRPr="006D073D">
        <w:rPr>
          <w:rFonts w:ascii="Times New Roman" w:hAnsi="Times New Roman"/>
          <w:color w:val="000000"/>
          <w:sz w:val="30"/>
          <w:szCs w:val="30"/>
        </w:rPr>
        <w:t>О предоставлении дополнительного отпуска за ненормированный рабочий день</w:t>
      </w:r>
      <w:r w:rsidR="006A2933">
        <w:rPr>
          <w:rFonts w:ascii="Times New Roman" w:hAnsi="Times New Roman"/>
          <w:color w:val="000000"/>
          <w:sz w:val="30"/>
          <w:szCs w:val="30"/>
        </w:rPr>
        <w:t>»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в 2022 году при наличии внебюджетных средств отпуска за ненормированный рабочий день оплачены за счет бюджетных средств.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bookmarkStart w:id="18" w:name="69"/>
      <w:bookmarkEnd w:id="18"/>
      <w:r w:rsidRPr="006D073D">
        <w:rPr>
          <w:rFonts w:ascii="Times New Roman" w:hAnsi="Times New Roman"/>
          <w:i/>
          <w:iCs/>
          <w:color w:val="000000"/>
          <w:sz w:val="30"/>
          <w:szCs w:val="30"/>
        </w:rPr>
        <w:t xml:space="preserve">1.6. Необоснованное предоставление работникам социального </w:t>
      </w:r>
      <w:r w:rsidRPr="006D073D">
        <w:rPr>
          <w:rFonts w:ascii="Times New Roman" w:hAnsi="Times New Roman"/>
          <w:i/>
          <w:iCs/>
          <w:color w:val="000000"/>
          <w:sz w:val="30"/>
          <w:szCs w:val="30"/>
        </w:rPr>
        <w:lastRenderedPageBreak/>
        <w:t xml:space="preserve">отпуска в учреждениях образования. 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9" w:name="32"/>
      <w:bookmarkEnd w:id="19"/>
      <w:r w:rsidRPr="006D073D">
        <w:rPr>
          <w:rFonts w:ascii="Times New Roman" w:hAnsi="Times New Roman"/>
          <w:color w:val="000000"/>
          <w:sz w:val="30"/>
          <w:szCs w:val="30"/>
        </w:rPr>
        <w:t>В нарушение абзаца 2 статьи 214 Трудового кодекса Республики Беларусь необоснованно предоставлены социальные отпуска на период учебной сессии с сохранением среднего заработка при отсутствии направления нанимателя на обучение и договоров в сфере образования.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bookmarkStart w:id="20" w:name="70"/>
      <w:bookmarkEnd w:id="20"/>
      <w:r w:rsidRPr="006D073D">
        <w:rPr>
          <w:rFonts w:ascii="Times New Roman" w:hAnsi="Times New Roman"/>
          <w:i/>
          <w:iCs/>
          <w:color w:val="000000"/>
          <w:sz w:val="30"/>
          <w:szCs w:val="30"/>
        </w:rPr>
        <w:t>1.7. Оплата труда руководителям учреждений образования и их заместителям за выполненную ими педагогическую деятельность.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1" w:name="34"/>
      <w:bookmarkEnd w:id="21"/>
      <w:r w:rsidRPr="006D073D">
        <w:rPr>
          <w:rFonts w:ascii="Times New Roman" w:hAnsi="Times New Roman"/>
          <w:color w:val="000000"/>
          <w:sz w:val="30"/>
          <w:szCs w:val="30"/>
        </w:rPr>
        <w:t xml:space="preserve">В нарушение абзаца 2 подпункта 2.2 пункта 2 постановления Министерства образования Республики Беларусь от 02.09.2020 </w:t>
      </w:r>
      <w:r w:rsidR="006A2933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224 </w:t>
      </w:r>
      <w:r w:rsidR="006A2933">
        <w:rPr>
          <w:rFonts w:ascii="Times New Roman" w:hAnsi="Times New Roman"/>
          <w:color w:val="000000"/>
          <w:sz w:val="30"/>
          <w:szCs w:val="30"/>
        </w:rPr>
        <w:t>«</w:t>
      </w:r>
      <w:r w:rsidRPr="006D073D">
        <w:rPr>
          <w:rFonts w:ascii="Times New Roman" w:hAnsi="Times New Roman"/>
          <w:color w:val="000000"/>
          <w:sz w:val="30"/>
          <w:szCs w:val="30"/>
        </w:rPr>
        <w:t>Об особенностях организации и оплаты труда педагогических работников</w:t>
      </w:r>
      <w:r w:rsidR="006A2933">
        <w:rPr>
          <w:rFonts w:ascii="Times New Roman" w:hAnsi="Times New Roman"/>
          <w:color w:val="000000"/>
          <w:sz w:val="30"/>
          <w:szCs w:val="30"/>
        </w:rPr>
        <w:t>»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руководителям учреждений образования и их заместителям за выполненную ими педагогическую деятельность в части реализации содержания образовательных программ в рабочее время по основному месту работы на часы педагогической нагрузки необоснованно начислены надбавки за высокие достижения в труде и характер труда.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bookmarkStart w:id="22" w:name="71"/>
      <w:bookmarkEnd w:id="22"/>
      <w:r w:rsidRPr="006D073D">
        <w:rPr>
          <w:rFonts w:ascii="Times New Roman" w:hAnsi="Times New Roman"/>
          <w:i/>
          <w:iCs/>
          <w:color w:val="000000"/>
          <w:sz w:val="30"/>
          <w:szCs w:val="30"/>
        </w:rPr>
        <w:t xml:space="preserve">1.8. Порядок осуществления стимулирующих и компенсирующих выплат работникам в учреждениях образования. 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3" w:name="36"/>
      <w:bookmarkEnd w:id="23"/>
      <w:r w:rsidRPr="006D073D">
        <w:rPr>
          <w:rFonts w:ascii="Times New Roman" w:hAnsi="Times New Roman"/>
          <w:color w:val="000000"/>
          <w:sz w:val="30"/>
          <w:szCs w:val="30"/>
        </w:rPr>
        <w:t xml:space="preserve">В нарушение пункта 14 Инструкции о размерах и порядке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Беларусь, утвержденной постановлением Министерства труда и социальной защиты Республики Беларусь от 03.04.2019 </w:t>
      </w:r>
      <w:r w:rsidR="006A2933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13, производилась доплата за совмещение должности инспектора по кадрам с учетом премии, следовало - от оклада по совмещаемой должности без премии.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4" w:name="37"/>
      <w:bookmarkEnd w:id="24"/>
      <w:r w:rsidRPr="006D073D">
        <w:rPr>
          <w:rFonts w:ascii="Times New Roman" w:hAnsi="Times New Roman"/>
          <w:color w:val="000000"/>
          <w:sz w:val="30"/>
          <w:szCs w:val="30"/>
        </w:rPr>
        <w:t> 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  <w:bookmarkStart w:id="25" w:name="38"/>
      <w:bookmarkEnd w:id="25"/>
      <w:r w:rsidRPr="006D073D">
        <w:rPr>
          <w:rFonts w:ascii="Times New Roman" w:hAnsi="Times New Roman"/>
          <w:b/>
          <w:bCs/>
          <w:color w:val="000000"/>
          <w:sz w:val="30"/>
          <w:szCs w:val="30"/>
        </w:rPr>
        <w:t xml:space="preserve">2. Проверка соблюдения законодательства, предусматривающего использование бюджетных средств, направленных на организацию питания. 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6" w:name="39"/>
      <w:bookmarkEnd w:id="26"/>
      <w:r w:rsidRPr="006D073D">
        <w:rPr>
          <w:rFonts w:ascii="Times New Roman" w:hAnsi="Times New Roman"/>
          <w:color w:val="000000"/>
          <w:sz w:val="30"/>
          <w:szCs w:val="30"/>
        </w:rPr>
        <w:t xml:space="preserve">В нарушение пунктов 14, 18-1 Инструкции от 30.01.2009 </w:t>
      </w:r>
      <w:r w:rsidR="006A2933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8 не сокращены невостребованные до конца года плановые ассигнования по статье расходов 1.10.03.04 </w:t>
      </w:r>
      <w:r w:rsidR="006A2933">
        <w:rPr>
          <w:rFonts w:ascii="Times New Roman" w:hAnsi="Times New Roman"/>
          <w:color w:val="000000"/>
          <w:sz w:val="30"/>
          <w:szCs w:val="30"/>
        </w:rPr>
        <w:t>«</w:t>
      </w:r>
      <w:r w:rsidRPr="006D073D">
        <w:rPr>
          <w:rFonts w:ascii="Times New Roman" w:hAnsi="Times New Roman"/>
          <w:color w:val="000000"/>
          <w:sz w:val="30"/>
          <w:szCs w:val="30"/>
        </w:rPr>
        <w:t>Продукты питания</w:t>
      </w:r>
      <w:r w:rsidR="006A2933">
        <w:rPr>
          <w:rFonts w:ascii="Times New Roman" w:hAnsi="Times New Roman"/>
          <w:color w:val="000000"/>
          <w:sz w:val="30"/>
          <w:szCs w:val="30"/>
        </w:rPr>
        <w:t>»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в связи с уменьшением количества детей, обеспечивающихся питанием.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7" w:name="40"/>
      <w:bookmarkEnd w:id="27"/>
      <w:r w:rsidRPr="006D073D">
        <w:rPr>
          <w:rFonts w:ascii="Times New Roman" w:hAnsi="Times New Roman"/>
          <w:color w:val="000000"/>
          <w:sz w:val="30"/>
          <w:szCs w:val="30"/>
        </w:rPr>
        <w:t xml:space="preserve">В нарушение абзаца 2 пункта 3-1 постановления Совета Министров Республики Беларусь от 27.04.2013 </w:t>
      </w:r>
      <w:r w:rsidR="006A2933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317 </w:t>
      </w:r>
      <w:r w:rsidR="006A2933">
        <w:rPr>
          <w:rFonts w:ascii="Times New Roman" w:hAnsi="Times New Roman"/>
          <w:color w:val="000000"/>
          <w:sz w:val="30"/>
          <w:szCs w:val="30"/>
        </w:rPr>
        <w:t>«</w:t>
      </w:r>
      <w:r w:rsidRPr="006D073D">
        <w:rPr>
          <w:rFonts w:ascii="Times New Roman" w:hAnsi="Times New Roman"/>
          <w:color w:val="000000"/>
          <w:sz w:val="30"/>
          <w:szCs w:val="30"/>
        </w:rPr>
        <w:t>О 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</w:t>
      </w:r>
      <w:r w:rsidR="006A2933">
        <w:rPr>
          <w:rFonts w:ascii="Times New Roman" w:hAnsi="Times New Roman"/>
          <w:color w:val="000000"/>
          <w:sz w:val="30"/>
          <w:szCs w:val="30"/>
        </w:rPr>
        <w:t>»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, пункта 151 специфических санитарно-эпидемиологических требований к содержанию и эксплуатации учреждений образования, утвержденных постановлением Совета Министров Республики Беларусь от 07.08.2019 </w:t>
      </w:r>
      <w:r w:rsidR="006A2933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525, по отдельным возрастным группам превышены денежные нормы расходов </w:t>
      </w:r>
      <w:r w:rsidRPr="006D073D">
        <w:rPr>
          <w:rFonts w:ascii="Times New Roman" w:hAnsi="Times New Roman"/>
          <w:color w:val="000000"/>
          <w:sz w:val="30"/>
          <w:szCs w:val="30"/>
        </w:rPr>
        <w:lastRenderedPageBreak/>
        <w:t>на питание.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8" w:name="41"/>
      <w:bookmarkEnd w:id="28"/>
      <w:r w:rsidRPr="006D073D">
        <w:rPr>
          <w:rFonts w:ascii="Times New Roman" w:hAnsi="Times New Roman"/>
          <w:color w:val="000000"/>
          <w:sz w:val="30"/>
          <w:szCs w:val="30"/>
        </w:rPr>
        <w:t> 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  <w:bookmarkStart w:id="29" w:name="42"/>
      <w:bookmarkEnd w:id="29"/>
      <w:r w:rsidRPr="006D073D">
        <w:rPr>
          <w:rFonts w:ascii="Times New Roman" w:hAnsi="Times New Roman"/>
          <w:b/>
          <w:bCs/>
          <w:color w:val="000000"/>
          <w:sz w:val="30"/>
          <w:szCs w:val="30"/>
        </w:rPr>
        <w:t>3. Проверка правильности и обоснованности расходования бюджетных средств на оплату коммунальных услуг и прочих текущих расходов.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0" w:name="43"/>
      <w:bookmarkEnd w:id="30"/>
      <w:r w:rsidRPr="006D073D">
        <w:rPr>
          <w:rFonts w:ascii="Times New Roman" w:hAnsi="Times New Roman"/>
          <w:color w:val="000000"/>
          <w:sz w:val="30"/>
          <w:szCs w:val="30"/>
        </w:rPr>
        <w:t>В нарушение абзаца 2 пункта 7 Инструкции о планировании и финансировании расходов организаций по предоставлению жилищно-коммунальных услуг населению, утвержденной постановлением Министерства финансов Республики Беларусь, Министерства жилищно-коммунального хозяйства Республики Беларусь от 11.11.2019 N 60/18, в расчет оказанных населению жилищно-коммунальных услуг включены объемы теплоэнергии, потребленной пустующими площадями общежития, находящегося на балансе предприятия.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1" w:name="44"/>
      <w:bookmarkEnd w:id="31"/>
      <w:r w:rsidRPr="006D073D">
        <w:rPr>
          <w:rFonts w:ascii="Times New Roman" w:hAnsi="Times New Roman"/>
          <w:color w:val="000000"/>
          <w:sz w:val="30"/>
          <w:szCs w:val="30"/>
        </w:rPr>
        <w:t xml:space="preserve">В нарушение пункта 14 Инструкции от 30.01.2009 </w:t>
      </w:r>
      <w:r w:rsidR="00354793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8 не сокращены невостребованные до конца года плановые ассигнования на оплату тепловой энергии и прочих коммунальных услуг, прочих текущих расходов.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2" w:name="45"/>
      <w:bookmarkEnd w:id="32"/>
      <w:r w:rsidRPr="006D073D">
        <w:rPr>
          <w:rFonts w:ascii="Times New Roman" w:hAnsi="Times New Roman"/>
          <w:color w:val="000000"/>
          <w:sz w:val="30"/>
          <w:szCs w:val="30"/>
        </w:rPr>
        <w:t> 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  <w:bookmarkStart w:id="33" w:name="46"/>
      <w:bookmarkEnd w:id="33"/>
      <w:r w:rsidRPr="006D073D">
        <w:rPr>
          <w:rFonts w:ascii="Times New Roman" w:hAnsi="Times New Roman"/>
          <w:b/>
          <w:bCs/>
          <w:color w:val="000000"/>
          <w:sz w:val="30"/>
          <w:szCs w:val="30"/>
        </w:rPr>
        <w:t>4. Использование бюджетных средств на оплату текущего (капитального) ремонта зданий и помещений.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4" w:name="47"/>
      <w:bookmarkEnd w:id="34"/>
      <w:r w:rsidRPr="006D073D">
        <w:rPr>
          <w:rFonts w:ascii="Times New Roman" w:hAnsi="Times New Roman"/>
          <w:color w:val="000000"/>
          <w:sz w:val="30"/>
          <w:szCs w:val="30"/>
        </w:rPr>
        <w:t xml:space="preserve">В нарушение пункта 2 статьи 2 Закона Республики Беларусь от 05.07.2004 </w:t>
      </w:r>
      <w:r w:rsidR="00354793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300-З </w:t>
      </w:r>
      <w:r w:rsidR="00354793">
        <w:rPr>
          <w:rFonts w:ascii="Times New Roman" w:hAnsi="Times New Roman"/>
          <w:color w:val="000000"/>
          <w:sz w:val="30"/>
          <w:szCs w:val="30"/>
        </w:rPr>
        <w:t>«</w:t>
      </w:r>
      <w:r w:rsidRPr="006D073D">
        <w:rPr>
          <w:rFonts w:ascii="Times New Roman" w:hAnsi="Times New Roman"/>
          <w:color w:val="000000"/>
          <w:sz w:val="30"/>
          <w:szCs w:val="30"/>
        </w:rPr>
        <w:t>Об архитектурной, градостроительной и строительной деятельности в Республике Беларусь</w:t>
      </w:r>
      <w:r w:rsidR="00354793">
        <w:rPr>
          <w:rFonts w:ascii="Times New Roman" w:hAnsi="Times New Roman"/>
          <w:color w:val="000000"/>
          <w:sz w:val="30"/>
          <w:szCs w:val="30"/>
        </w:rPr>
        <w:t>»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(далее - Закон от 05.07.2004 </w:t>
      </w:r>
      <w:r w:rsidR="00354793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300-З), подпункта 3.5 пункта 3 Методических указаний по применению нормативов расхода ресурсов в натуральном выражении, утвержденных приказом Министерства архитектуры и строительства Республики Беларусь от 30.12.2016 </w:t>
      </w:r>
      <w:r w:rsidR="00354793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319, подпункта 3.5 пункта 3 Методических указаний по применению нормативов расхода ресурсов в натуральном выражении, утвержденных постановлением Министерства архитектуры и строительства Республики Беларусь от 14.02.2022 </w:t>
      </w:r>
      <w:r w:rsidR="00354793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23, при выполнении текущего ремонта трубопроводов водоснабжения и канализации в санузлах и подвале общежитий в июне 2022 г. и августе 2023 г. при получении материалов, непригодных для повторного использования, к работам по демонтажу трубопроводов водоснабжения необоснованно применен понижающий коэффициент 0,8, следовало - 0,3. 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5" w:name="48"/>
      <w:bookmarkEnd w:id="35"/>
      <w:r w:rsidRPr="006D073D">
        <w:rPr>
          <w:rFonts w:ascii="Times New Roman" w:hAnsi="Times New Roman"/>
          <w:color w:val="000000"/>
          <w:sz w:val="30"/>
          <w:szCs w:val="30"/>
        </w:rPr>
        <w:t xml:space="preserve">В нарушение пункта 2 статьи 2 Закона от 05.07.2004 </w:t>
      </w:r>
      <w:r w:rsidR="00354793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300-З, абзаца 3 подпункта 2.1 пункта 2, подпункта 5.3 пункта 5 Методических рекомендаций о порядке разработки и утверждения норм общехозяйственных и общепроизводственных расходов и плановой прибыли, применяемых при определении сметной стоимости </w:t>
      </w:r>
      <w:r w:rsidRPr="006D073D">
        <w:rPr>
          <w:rFonts w:ascii="Times New Roman" w:hAnsi="Times New Roman"/>
          <w:color w:val="000000"/>
          <w:sz w:val="30"/>
          <w:szCs w:val="30"/>
        </w:rPr>
        <w:lastRenderedPageBreak/>
        <w:t xml:space="preserve">строительства и составлении сметной документации, утвержденных постановлением Министерства архитектуры и строительства Республики Беларусь от 23.12.2011 </w:t>
      </w:r>
      <w:r w:rsidR="00354793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59, пункта 12 Инструкции о порядке определения сметной стоимости строительства и составления сметной документации на основании нормативов расхода ресурсов в натуральном выражении, утвержденной постановлением Министерства архитектуры и строительства Республики Беларусь от 19.04.2023 </w:t>
      </w:r>
      <w:r w:rsidR="00354793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39, при выполнении озеленения уличных спортивных площадок применены укрупненные нормы общехозяйственных и общепроизводственных расходов, а также плановой прибыли по строительным работам, следовало - по озеленению территорий, что привело к необоснованному увеличению стоимости работ.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6" w:name="49"/>
      <w:bookmarkEnd w:id="36"/>
      <w:r w:rsidRPr="006D073D">
        <w:rPr>
          <w:rFonts w:ascii="Times New Roman" w:hAnsi="Times New Roman"/>
          <w:color w:val="000000"/>
          <w:sz w:val="30"/>
          <w:szCs w:val="30"/>
        </w:rPr>
        <w:t xml:space="preserve">В нарушение пункта 12 Инструкции о порядке определения сметной стоимости строительства и составления сметной документации на основании нормативов расхода ресурсов в натуральном выражении, утвержденной постановлением Министерства архитектуры и строительства Республики Беларусь от 19.04.2023 </w:t>
      </w:r>
      <w:r w:rsidR="002D6364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39, на стоимость возвратных материалов (сетки) не уменьшена стоимость строительства.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7" w:name="50"/>
      <w:bookmarkEnd w:id="37"/>
      <w:r w:rsidRPr="006D073D">
        <w:rPr>
          <w:rFonts w:ascii="Times New Roman" w:hAnsi="Times New Roman"/>
          <w:color w:val="000000"/>
          <w:sz w:val="30"/>
          <w:szCs w:val="30"/>
        </w:rPr>
        <w:t xml:space="preserve">В нарушение пункта 2 статьи 2 Закона от 05.07.2004 </w:t>
      </w:r>
      <w:r w:rsidR="002D6364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300-З, абзацев 1, 4 подпункта 2.2 пункта 2 Методических указаний по применению нормативов расхода ресурсов в натуральном выражении, утвержденных постановлением Министерства архитектуры и строительства Республики Беларусь от 14.02.2022 </w:t>
      </w:r>
      <w:r w:rsidR="002D6364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23, при устройстве покрытий полов плитами из керамогранита и выполнении ремонта санузла первого этажа лабораторно-производственного корпуса завышены нормы расхода растворной смеси.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8" w:name="51"/>
      <w:bookmarkEnd w:id="38"/>
      <w:r w:rsidRPr="006D073D">
        <w:rPr>
          <w:rFonts w:ascii="Times New Roman" w:hAnsi="Times New Roman"/>
          <w:color w:val="000000"/>
          <w:sz w:val="30"/>
          <w:szCs w:val="30"/>
        </w:rPr>
        <w:t> 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  <w:bookmarkStart w:id="39" w:name="52"/>
      <w:bookmarkEnd w:id="39"/>
      <w:r w:rsidRPr="006D073D">
        <w:rPr>
          <w:rFonts w:ascii="Times New Roman" w:hAnsi="Times New Roman"/>
          <w:b/>
          <w:bCs/>
          <w:color w:val="000000"/>
          <w:sz w:val="30"/>
          <w:szCs w:val="30"/>
        </w:rPr>
        <w:t>5. Соблюдение бюджетного законодательства при формировании и использовании внебюджетных средств.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bookmarkStart w:id="40" w:name="72"/>
      <w:bookmarkEnd w:id="40"/>
      <w:r w:rsidRPr="006D073D">
        <w:rPr>
          <w:rFonts w:ascii="Times New Roman" w:hAnsi="Times New Roman"/>
          <w:i/>
          <w:iCs/>
          <w:color w:val="000000"/>
          <w:sz w:val="30"/>
          <w:szCs w:val="30"/>
        </w:rPr>
        <w:t>5.1. Распределение расходов на оплату труда штатных работников, содержащихся за счет бюджета.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41" w:name="54"/>
      <w:bookmarkEnd w:id="41"/>
      <w:r w:rsidRPr="006D073D">
        <w:rPr>
          <w:rFonts w:ascii="Times New Roman" w:hAnsi="Times New Roman"/>
          <w:color w:val="000000"/>
          <w:sz w:val="30"/>
          <w:szCs w:val="30"/>
        </w:rPr>
        <w:t xml:space="preserve">В нарушение пунктов 10, 13 Положения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остающихся в распоряжении бюджетной организации, утвержденного постановлением Совета Министров Республики Беларусь от 19.07.2013 </w:t>
      </w:r>
      <w:r w:rsidR="00FE3B8A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641 (далее - Положение </w:t>
      </w:r>
      <w:r w:rsidR="00FE3B8A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641) не восстанавливалась в бюджет заработная плата штатных работников, содержащихся за счет бюджетных средств и оказывающих платные услуги в основное рабочее время. 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42" w:name="55"/>
      <w:bookmarkEnd w:id="42"/>
      <w:r w:rsidRPr="006D073D">
        <w:rPr>
          <w:rFonts w:ascii="Times New Roman" w:hAnsi="Times New Roman"/>
          <w:color w:val="000000"/>
          <w:sz w:val="30"/>
          <w:szCs w:val="30"/>
        </w:rPr>
        <w:t xml:space="preserve">В нарушение пункта 25 Положения </w:t>
      </w:r>
      <w:r w:rsidR="00FE3B8A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641, внебюджетные средства в части превышения доходов над расходами, остающиеся в распоряжении </w:t>
      </w:r>
      <w:r w:rsidRPr="006D073D">
        <w:rPr>
          <w:rFonts w:ascii="Times New Roman" w:hAnsi="Times New Roman"/>
          <w:color w:val="000000"/>
          <w:sz w:val="30"/>
          <w:szCs w:val="30"/>
        </w:rPr>
        <w:lastRenderedPageBreak/>
        <w:t>бюджетной организации, незаконно использовались на выплату материальной помощи работникам.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bookmarkStart w:id="43" w:name="73"/>
      <w:bookmarkEnd w:id="43"/>
      <w:r w:rsidRPr="006D073D">
        <w:rPr>
          <w:rFonts w:ascii="Times New Roman" w:hAnsi="Times New Roman"/>
          <w:i/>
          <w:iCs/>
          <w:color w:val="000000"/>
          <w:sz w:val="30"/>
          <w:szCs w:val="30"/>
        </w:rPr>
        <w:t>5.2. Нарушения при применении методики распределения косвенных расходов в проверяемых учреждениях.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44" w:name="57"/>
      <w:bookmarkEnd w:id="44"/>
      <w:r w:rsidRPr="006D073D">
        <w:rPr>
          <w:rFonts w:ascii="Times New Roman" w:hAnsi="Times New Roman"/>
          <w:color w:val="000000"/>
          <w:sz w:val="30"/>
          <w:szCs w:val="30"/>
        </w:rPr>
        <w:t xml:space="preserve">В нарушение пунктов 18, 19 Положения </w:t>
      </w:r>
      <w:r w:rsidR="00C32234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641, при осуществлении бюджетной организацией приносящей доходы деятельности, аналогичной финансируемой за счет средств бюджета основной деятельности, распределение косвенных расходов бюджетной организации осуществлялось без учета пропорции (удельного веса в общем объеме) по планируемым объемным показателям (количество обслуживаемых, занимаемая площадь, время эксплуатации помещения и другое), применяемым при осуществлении данного вида экономической деятельности, вследствие чего из бюджета излишне оплачены коммунальные услуги, текущий ремонт зданий и помещений, приходящиеся на внебюджетную деятельность.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bookmarkStart w:id="45" w:name="75"/>
      <w:bookmarkEnd w:id="45"/>
      <w:r w:rsidRPr="006D073D">
        <w:rPr>
          <w:rFonts w:ascii="Times New Roman" w:hAnsi="Times New Roman"/>
          <w:i/>
          <w:iCs/>
          <w:color w:val="000000"/>
          <w:sz w:val="30"/>
          <w:szCs w:val="30"/>
        </w:rPr>
        <w:t>5.3. Применение методики распределения прямых и косвенных расходов в учреждениях здравоохранения.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46" w:name="59"/>
      <w:bookmarkEnd w:id="46"/>
      <w:r w:rsidRPr="006D073D">
        <w:rPr>
          <w:rFonts w:ascii="Times New Roman" w:hAnsi="Times New Roman"/>
          <w:color w:val="000000"/>
          <w:sz w:val="30"/>
          <w:szCs w:val="30"/>
        </w:rPr>
        <w:t xml:space="preserve">В нарушение частей 1, 2 пункта 3, части 2 пункта 5 Положения об особенностях формирования и использования внебюджетных средств, полученных от оказания платных медицинских услуг и (или) проведения клинических испытаний лекарственных средств, медицинских изделий, в государственных учреждениях здравоохранения, утвержденного постановлением Совета министров Республики Беларусь от 30.11.2016 </w:t>
      </w:r>
      <w:r w:rsidR="0083763C">
        <w:rPr>
          <w:rFonts w:ascii="Times New Roman" w:hAnsi="Times New Roman"/>
          <w:color w:val="000000"/>
          <w:sz w:val="30"/>
          <w:szCs w:val="30"/>
        </w:rPr>
        <w:t xml:space="preserve">№ </w:t>
      </w:r>
      <w:r w:rsidRPr="006D073D">
        <w:rPr>
          <w:rFonts w:ascii="Times New Roman" w:hAnsi="Times New Roman"/>
          <w:color w:val="000000"/>
          <w:sz w:val="30"/>
          <w:szCs w:val="30"/>
        </w:rPr>
        <w:t>982, с декабря 2023 г. по апрель 2024 г. не восстановлены в бюджет денежные средства, направленные на приобретение лекарственных средств.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47" w:name="60"/>
      <w:bookmarkEnd w:id="47"/>
      <w:r w:rsidRPr="006D073D">
        <w:rPr>
          <w:rFonts w:ascii="Times New Roman" w:hAnsi="Times New Roman"/>
          <w:color w:val="000000"/>
          <w:sz w:val="30"/>
          <w:szCs w:val="30"/>
        </w:rPr>
        <w:t> 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  <w:bookmarkStart w:id="48" w:name="61"/>
      <w:bookmarkEnd w:id="48"/>
      <w:r w:rsidRPr="006D073D">
        <w:rPr>
          <w:rFonts w:ascii="Times New Roman" w:hAnsi="Times New Roman"/>
          <w:b/>
          <w:bCs/>
          <w:color w:val="000000"/>
          <w:sz w:val="30"/>
          <w:szCs w:val="30"/>
        </w:rPr>
        <w:t xml:space="preserve">6. Проверка соблюдения законодательства при предоставлении бюджетными организациями помещений в аренду (безвозмездное пользование). 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49" w:name="62"/>
      <w:bookmarkEnd w:id="49"/>
      <w:r w:rsidRPr="006D073D">
        <w:rPr>
          <w:rFonts w:ascii="Times New Roman" w:hAnsi="Times New Roman"/>
          <w:color w:val="000000"/>
          <w:sz w:val="30"/>
          <w:szCs w:val="30"/>
        </w:rPr>
        <w:t xml:space="preserve">В нарушение абзаца 7 части 1 пункта 4 Положения о порядке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утвержденного постановлением Совета Министров Республики Беларусь от 07.06.2018 </w:t>
      </w:r>
      <w:r w:rsidR="0083763C">
        <w:rPr>
          <w:rFonts w:ascii="Times New Roman" w:hAnsi="Times New Roman"/>
          <w:color w:val="000000"/>
          <w:sz w:val="30"/>
          <w:szCs w:val="30"/>
        </w:rPr>
        <w:t>№</w:t>
      </w:r>
      <w:r w:rsidRPr="006D073D">
        <w:rPr>
          <w:rFonts w:ascii="Times New Roman" w:hAnsi="Times New Roman"/>
          <w:color w:val="000000"/>
          <w:sz w:val="30"/>
          <w:szCs w:val="30"/>
        </w:rPr>
        <w:t xml:space="preserve"> 433, в ряде случаев арендаторам не в полном объеме предъявлялись расходы по текущему ремонту и санитарному содержанию помещений.</w:t>
      </w:r>
    </w:p>
    <w:p w:rsidR="00B05E09" w:rsidRPr="006D073D" w:rsidRDefault="00B05E09" w:rsidP="006D0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bookmarkStart w:id="50" w:name="2"/>
      <w:bookmarkEnd w:id="50"/>
      <w:r w:rsidRPr="006D073D">
        <w:rPr>
          <w:rFonts w:ascii="Times New Roman" w:hAnsi="Times New Roman"/>
          <w:color w:val="000000"/>
          <w:sz w:val="30"/>
          <w:szCs w:val="30"/>
        </w:rPr>
        <w:t> </w:t>
      </w:r>
      <w:bookmarkStart w:id="51" w:name="4"/>
      <w:bookmarkEnd w:id="51"/>
    </w:p>
    <w:sectPr w:rsidR="00B05E09" w:rsidRPr="006D073D" w:rsidSect="004F140D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DAE" w:rsidRDefault="003D7DAE">
      <w:pPr>
        <w:spacing w:after="0" w:line="240" w:lineRule="auto"/>
      </w:pPr>
      <w:r>
        <w:separator/>
      </w:r>
    </w:p>
  </w:endnote>
  <w:endnote w:type="continuationSeparator" w:id="0">
    <w:p w:rsidR="003D7DAE" w:rsidRDefault="003D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09" w:rsidRDefault="00B05E0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DAE" w:rsidRDefault="003D7DAE">
      <w:pPr>
        <w:spacing w:after="0" w:line="240" w:lineRule="auto"/>
      </w:pPr>
      <w:r>
        <w:separator/>
      </w:r>
    </w:p>
  </w:footnote>
  <w:footnote w:type="continuationSeparator" w:id="0">
    <w:p w:rsidR="003D7DAE" w:rsidRDefault="003D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09" w:rsidRDefault="00B05E0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05E09"/>
    <w:rsid w:val="000C7272"/>
    <w:rsid w:val="002D6364"/>
    <w:rsid w:val="00326300"/>
    <w:rsid w:val="00354793"/>
    <w:rsid w:val="003D7DAE"/>
    <w:rsid w:val="004F140D"/>
    <w:rsid w:val="00584C87"/>
    <w:rsid w:val="006A2933"/>
    <w:rsid w:val="006D073D"/>
    <w:rsid w:val="00781C55"/>
    <w:rsid w:val="0083763C"/>
    <w:rsid w:val="00B05596"/>
    <w:rsid w:val="00B05E09"/>
    <w:rsid w:val="00C32234"/>
    <w:rsid w:val="00C3295D"/>
    <w:rsid w:val="00C620CE"/>
    <w:rsid w:val="00D26E51"/>
    <w:rsid w:val="00EC03FB"/>
    <w:rsid w:val="00F233E4"/>
    <w:rsid w:val="00FE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Якимуш Нина Александровна</dc:creator>
  <cp:lastModifiedBy>Старовойтова</cp:lastModifiedBy>
  <cp:revision>2</cp:revision>
  <dcterms:created xsi:type="dcterms:W3CDTF">2025-05-13T08:01:00Z</dcterms:created>
  <dcterms:modified xsi:type="dcterms:W3CDTF">2025-05-13T08:01:00Z</dcterms:modified>
</cp:coreProperties>
</file>