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7C" w:rsidRPr="00137100" w:rsidRDefault="00AE6788" w:rsidP="00B0307C">
      <w:pPr>
        <w:tabs>
          <w:tab w:val="left" w:pos="5670"/>
        </w:tabs>
        <w:jc w:val="center"/>
        <w:rPr>
          <w:szCs w:val="30"/>
        </w:rPr>
      </w:pPr>
      <w:r>
        <w:rPr>
          <w:szCs w:val="30"/>
        </w:rPr>
        <w:t xml:space="preserve">                    </w:t>
      </w:r>
      <w:r w:rsidR="00B0307C" w:rsidRPr="00137100">
        <w:rPr>
          <w:szCs w:val="30"/>
        </w:rPr>
        <w:t>УТВЕРЖДЕНО</w:t>
      </w:r>
    </w:p>
    <w:p w:rsidR="00B0307C" w:rsidRPr="00137100" w:rsidRDefault="00B0307C" w:rsidP="00B0307C">
      <w:pPr>
        <w:ind w:left="4536"/>
        <w:jc w:val="both"/>
        <w:rPr>
          <w:szCs w:val="30"/>
        </w:rPr>
      </w:pPr>
      <w:r w:rsidRPr="00137100">
        <w:rPr>
          <w:szCs w:val="30"/>
        </w:rPr>
        <w:t xml:space="preserve">Протокол заседания комиссии по    противодействию коррупции государственного учреждения «Центр по обеспечению деятельности бюджетных организаций </w:t>
      </w:r>
      <w:proofErr w:type="spellStart"/>
      <w:r w:rsidRPr="00137100">
        <w:rPr>
          <w:szCs w:val="30"/>
        </w:rPr>
        <w:t>Лиозненского</w:t>
      </w:r>
      <w:proofErr w:type="spellEnd"/>
      <w:r w:rsidRPr="00137100">
        <w:rPr>
          <w:szCs w:val="30"/>
        </w:rPr>
        <w:t xml:space="preserve"> района»</w:t>
      </w:r>
      <w:r>
        <w:rPr>
          <w:szCs w:val="30"/>
        </w:rPr>
        <w:t xml:space="preserve"> </w:t>
      </w:r>
      <w:r w:rsidRPr="00137100">
        <w:rPr>
          <w:szCs w:val="30"/>
        </w:rPr>
        <w:t xml:space="preserve">от </w:t>
      </w:r>
      <w:r w:rsidR="00FB78C7" w:rsidRPr="00FB78C7">
        <w:rPr>
          <w:szCs w:val="30"/>
        </w:rPr>
        <w:t>19</w:t>
      </w:r>
      <w:r>
        <w:rPr>
          <w:szCs w:val="30"/>
        </w:rPr>
        <w:t>.1</w:t>
      </w:r>
      <w:r w:rsidR="00FB78C7" w:rsidRPr="00FB78C7">
        <w:rPr>
          <w:szCs w:val="30"/>
        </w:rPr>
        <w:t>2</w:t>
      </w:r>
      <w:r w:rsidRPr="00137100">
        <w:rPr>
          <w:szCs w:val="30"/>
        </w:rPr>
        <w:t>.202</w:t>
      </w:r>
      <w:r w:rsidR="00FB78C7" w:rsidRPr="00FB78C7">
        <w:rPr>
          <w:szCs w:val="30"/>
        </w:rPr>
        <w:t>4</w:t>
      </w:r>
      <w:r w:rsidRPr="00137100">
        <w:rPr>
          <w:szCs w:val="30"/>
        </w:rPr>
        <w:t xml:space="preserve">  №  </w:t>
      </w:r>
      <w:r>
        <w:rPr>
          <w:szCs w:val="30"/>
        </w:rPr>
        <w:t>2</w:t>
      </w:r>
    </w:p>
    <w:p w:rsidR="00A265DB" w:rsidRDefault="00A265DB" w:rsidP="00B0307C">
      <w:pPr>
        <w:rPr>
          <w:szCs w:val="30"/>
        </w:rPr>
      </w:pPr>
    </w:p>
    <w:p w:rsidR="00B0307C" w:rsidRPr="00B0307C" w:rsidRDefault="00B0307C" w:rsidP="00B0307C">
      <w:pPr>
        <w:rPr>
          <w:szCs w:val="30"/>
        </w:rPr>
      </w:pPr>
      <w:r w:rsidRPr="00B0307C">
        <w:rPr>
          <w:szCs w:val="30"/>
        </w:rPr>
        <w:t>ПЛАН</w:t>
      </w:r>
    </w:p>
    <w:p w:rsidR="00556FB3" w:rsidRDefault="00B0307C" w:rsidP="00B0307C">
      <w:pPr>
        <w:rPr>
          <w:szCs w:val="30"/>
        </w:rPr>
      </w:pPr>
      <w:r w:rsidRPr="00B0307C">
        <w:rPr>
          <w:szCs w:val="30"/>
        </w:rPr>
        <w:t xml:space="preserve">работы комиссии по противодействию коррупции </w:t>
      </w:r>
      <w:r w:rsidR="00556FB3">
        <w:rPr>
          <w:szCs w:val="30"/>
        </w:rPr>
        <w:t xml:space="preserve">(далее - комиссия) </w:t>
      </w:r>
      <w:r w:rsidRPr="00B0307C">
        <w:rPr>
          <w:szCs w:val="30"/>
        </w:rPr>
        <w:t>государственного учреждения «Центр по обеспечению деятельности бюджетных организаций Лиозненского района»</w:t>
      </w:r>
      <w:r>
        <w:rPr>
          <w:szCs w:val="30"/>
        </w:rPr>
        <w:t xml:space="preserve"> (далее - центр)</w:t>
      </w:r>
      <w:r w:rsidRPr="00B0307C">
        <w:rPr>
          <w:szCs w:val="30"/>
        </w:rPr>
        <w:t xml:space="preserve"> </w:t>
      </w:r>
    </w:p>
    <w:p w:rsidR="00B0307C" w:rsidRDefault="00B0307C" w:rsidP="00B0307C">
      <w:pPr>
        <w:rPr>
          <w:szCs w:val="30"/>
        </w:rPr>
      </w:pPr>
      <w:r w:rsidRPr="00B0307C">
        <w:rPr>
          <w:szCs w:val="30"/>
        </w:rPr>
        <w:t>на 202</w:t>
      </w:r>
      <w:r w:rsidR="00FB78C7">
        <w:rPr>
          <w:szCs w:val="30"/>
          <w:lang w:val="en-US"/>
        </w:rPr>
        <w:t>5</w:t>
      </w:r>
      <w:r w:rsidRPr="00B0307C">
        <w:rPr>
          <w:szCs w:val="30"/>
        </w:rPr>
        <w:t xml:space="preserve"> год</w:t>
      </w:r>
    </w:p>
    <w:p w:rsidR="004003C3" w:rsidRPr="00B0307C" w:rsidRDefault="004003C3" w:rsidP="00B0307C">
      <w:pPr>
        <w:rPr>
          <w:szCs w:val="30"/>
        </w:rPr>
      </w:pPr>
    </w:p>
    <w:tbl>
      <w:tblPr>
        <w:tblW w:w="104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985"/>
        <w:gridCol w:w="3225"/>
      </w:tblGrid>
      <w:tr w:rsidR="001B227D" w:rsidRPr="007C0D4B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7D" w:rsidRPr="007C0D4B" w:rsidRDefault="001B227D" w:rsidP="00E74600">
            <w:pPr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№</w:t>
            </w:r>
          </w:p>
          <w:p w:rsidR="001B227D" w:rsidRPr="007C0D4B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D" w:rsidRPr="007C0D4B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Рассматриваемые вопросы</w:t>
            </w:r>
          </w:p>
          <w:p w:rsidR="001B227D" w:rsidRPr="007C0D4B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7D" w:rsidRPr="007C0D4B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Дата рассмотрения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7D" w:rsidRPr="007C0D4B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Ответственные исполнители</w:t>
            </w:r>
          </w:p>
        </w:tc>
      </w:tr>
      <w:tr w:rsidR="001B227D" w:rsidRPr="007C0D4B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D" w:rsidRPr="007C0D4B" w:rsidRDefault="001B227D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D" w:rsidRPr="007C0D4B" w:rsidRDefault="00B0307C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Рассмотрение выявленных комиссией в ходе ее деятельности конкретных правонарушений, создающих условия для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D" w:rsidRPr="007C0D4B" w:rsidRDefault="00B0307C" w:rsidP="007C0D4B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По мере необходимости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0307C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Комиссия,</w:t>
            </w:r>
          </w:p>
          <w:p w:rsidR="001B227D" w:rsidRPr="007C0D4B" w:rsidRDefault="00B0307C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руководители</w:t>
            </w:r>
            <w:r w:rsidR="00171C7D" w:rsidRPr="007C0D4B">
              <w:rPr>
                <w:sz w:val="24"/>
              </w:rPr>
              <w:t xml:space="preserve"> структурных подразделений </w:t>
            </w:r>
            <w:r w:rsidRPr="007C0D4B">
              <w:rPr>
                <w:sz w:val="24"/>
              </w:rPr>
              <w:t>центра</w:t>
            </w:r>
          </w:p>
        </w:tc>
      </w:tr>
      <w:tr w:rsidR="00B0307C" w:rsidRPr="007C0D4B" w:rsidTr="00B03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0307C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0307C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 xml:space="preserve">О рассмотрении материалов органов прокуратуры, безопасности, внутренних дел, иных правоохранительных органов, содержащих информацию о нарушениях должностными лицами </w:t>
            </w:r>
            <w:r w:rsidR="00556FB3">
              <w:rPr>
                <w:sz w:val="24"/>
              </w:rPr>
              <w:t>центра</w:t>
            </w:r>
            <w:r w:rsidRPr="007C0D4B">
              <w:rPr>
                <w:sz w:val="24"/>
              </w:rPr>
              <w:t xml:space="preserve"> законодательства в сфере борьбы с коррупцией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16F77" w:rsidP="00E72AE1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По</w:t>
            </w:r>
            <w:r w:rsidR="00B0307C" w:rsidRPr="007C0D4B">
              <w:rPr>
                <w:sz w:val="24"/>
              </w:rPr>
              <w:t xml:space="preserve"> </w:t>
            </w:r>
            <w:r w:rsidRPr="007C0D4B">
              <w:rPr>
                <w:sz w:val="24"/>
              </w:rPr>
              <w:t xml:space="preserve">мере </w:t>
            </w:r>
            <w:r w:rsidR="00B0307C" w:rsidRPr="007C0D4B">
              <w:rPr>
                <w:sz w:val="24"/>
              </w:rPr>
              <w:t>поступле</w:t>
            </w:r>
            <w:r w:rsidR="007C0D4B" w:rsidRPr="007C0D4B">
              <w:rPr>
                <w:sz w:val="24"/>
              </w:rPr>
              <w:t>ния</w:t>
            </w:r>
          </w:p>
          <w:p w:rsidR="00B0307C" w:rsidRPr="007C0D4B" w:rsidRDefault="00B0307C" w:rsidP="007C0D4B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материалов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0307C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Комиссия, руководители структурных подразделений центра</w:t>
            </w:r>
          </w:p>
        </w:tc>
      </w:tr>
      <w:tr w:rsidR="00B0307C" w:rsidRPr="007C0D4B" w:rsidTr="00B03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7C0D4B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3</w:t>
            </w:r>
            <w:r w:rsidR="00B0307C" w:rsidRPr="007C0D4B">
              <w:rPr>
                <w:sz w:val="24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0307C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 xml:space="preserve">Анализ обращений граждан и юридических лиц в целях выявления коррупционных рисков и своевременного реагирования на коррупционные проявления со стороны должностных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0307C" w:rsidP="00B0307C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 xml:space="preserve"> По мере необходимости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556FB3" w:rsidP="00E72AE1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Комиссия, руководители структурных подразделений центра</w:t>
            </w:r>
          </w:p>
        </w:tc>
      </w:tr>
      <w:tr w:rsidR="00FB78C7" w:rsidRPr="007C0D4B" w:rsidTr="00B03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C7" w:rsidRPr="007C0D4B" w:rsidRDefault="007876B0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C7" w:rsidRPr="007C0D4B" w:rsidRDefault="00FB78C7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по вопросам изменения законодательства о борьбе с коррупцией и иных проявлениях, угрожающих общественному и экономическому порядку в республике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C7" w:rsidRPr="007C0D4B" w:rsidRDefault="00FB78C7" w:rsidP="00B0307C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По мере необходимости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C7" w:rsidRPr="007C0D4B" w:rsidRDefault="00FB78C7" w:rsidP="00E72AE1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Комиссия, руководители структурных подразделений центра</w:t>
            </w:r>
          </w:p>
        </w:tc>
      </w:tr>
      <w:tr w:rsidR="007C0D4B" w:rsidRPr="007C0D4B" w:rsidTr="007C0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4B" w:rsidRPr="007C0D4B" w:rsidRDefault="007876B0" w:rsidP="00E72AE1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7C0D4B" w:rsidRPr="007C0D4B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4B" w:rsidRPr="007C0D4B" w:rsidRDefault="007C0D4B" w:rsidP="00E72AE1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Урегулирование либо предотвращение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4B" w:rsidRPr="007C0D4B" w:rsidRDefault="007C0D4B" w:rsidP="00E72AE1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По мере необходимости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4B" w:rsidRPr="007C0D4B" w:rsidRDefault="00556FB3" w:rsidP="00E72AE1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Комиссия, руководители структурных подразделений центра</w:t>
            </w:r>
          </w:p>
        </w:tc>
      </w:tr>
      <w:tr w:rsidR="00D0380C" w:rsidRPr="007876B0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C" w:rsidRPr="007876B0" w:rsidRDefault="007876B0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7C0D4B" w:rsidRPr="007876B0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C" w:rsidRPr="007876B0" w:rsidRDefault="007C3651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>Об итогах проведения инвентаризации имущества в обслуживаемых организациях</w:t>
            </w:r>
            <w:r w:rsidR="00556FB3" w:rsidRPr="007876B0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C" w:rsidRPr="007876B0" w:rsidRDefault="007876B0" w:rsidP="00205FAF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7876B0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7876B0">
              <w:rPr>
                <w:sz w:val="24"/>
              </w:rPr>
              <w:t>.2025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C" w:rsidRPr="007876B0" w:rsidRDefault="007C3651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>Колесникова М.Н.</w:t>
            </w:r>
            <w:r w:rsidR="00D0380C" w:rsidRPr="007876B0">
              <w:rPr>
                <w:sz w:val="24"/>
              </w:rPr>
              <w:t xml:space="preserve"> – главный бухгалтер</w:t>
            </w:r>
          </w:p>
        </w:tc>
      </w:tr>
      <w:tr w:rsidR="004003C3" w:rsidRPr="007876B0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876B0" w:rsidRDefault="007876B0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4003C3" w:rsidRPr="007876B0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876B0" w:rsidRDefault="007C3651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>О соблюдении законодательства об управлении и распоряжении государственным имуществом при передаче в аренду или другое 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876B0" w:rsidRDefault="007876B0" w:rsidP="00205FAF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502195" w:rsidRPr="007876B0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502195" w:rsidRPr="007876B0">
              <w:rPr>
                <w:sz w:val="24"/>
              </w:rPr>
              <w:t>.202</w:t>
            </w:r>
            <w:r w:rsidR="007C3651" w:rsidRPr="007876B0">
              <w:rPr>
                <w:sz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876B0" w:rsidRDefault="004003C3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proofErr w:type="spellStart"/>
            <w:r w:rsidRPr="007876B0">
              <w:rPr>
                <w:sz w:val="24"/>
              </w:rPr>
              <w:t>Хилько</w:t>
            </w:r>
            <w:proofErr w:type="spellEnd"/>
            <w:r w:rsidRPr="007876B0">
              <w:rPr>
                <w:sz w:val="24"/>
              </w:rPr>
              <w:t xml:space="preserve"> В.Г. </w:t>
            </w:r>
            <w:r w:rsidR="00205FAF" w:rsidRPr="007876B0">
              <w:rPr>
                <w:sz w:val="24"/>
              </w:rPr>
              <w:t>–</w:t>
            </w:r>
            <w:r w:rsidRPr="007876B0">
              <w:rPr>
                <w:sz w:val="24"/>
              </w:rPr>
              <w:t xml:space="preserve"> юрисконсульт</w:t>
            </w:r>
          </w:p>
          <w:p w:rsidR="00205FAF" w:rsidRPr="007876B0" w:rsidRDefault="00205FAF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>Афанасьева А.А. - юрисконсульт</w:t>
            </w:r>
          </w:p>
        </w:tc>
      </w:tr>
      <w:tr w:rsidR="00205FAF" w:rsidRPr="007876B0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F" w:rsidRPr="007876B0" w:rsidRDefault="007876B0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205FAF" w:rsidRPr="007876B0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F" w:rsidRPr="007876B0" w:rsidRDefault="00205FAF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>О</w:t>
            </w:r>
            <w:r w:rsidR="007C3651" w:rsidRPr="007876B0">
              <w:rPr>
                <w:sz w:val="24"/>
              </w:rPr>
              <w:t xml:space="preserve">б итогах работы комиссии по противодействию коррупции в </w:t>
            </w:r>
            <w:r w:rsidRPr="007876B0">
              <w:rPr>
                <w:sz w:val="24"/>
              </w:rPr>
              <w:t>202</w:t>
            </w:r>
            <w:r w:rsidR="007C3651" w:rsidRPr="007876B0">
              <w:rPr>
                <w:sz w:val="24"/>
              </w:rPr>
              <w:t>4</w:t>
            </w:r>
            <w:r w:rsidRPr="007876B0">
              <w:rPr>
                <w:sz w:val="24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F" w:rsidRPr="007876B0" w:rsidRDefault="007876B0" w:rsidP="00205FAF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7876B0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7876B0">
              <w:rPr>
                <w:sz w:val="24"/>
              </w:rPr>
              <w:t>.2025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F" w:rsidRPr="007876B0" w:rsidRDefault="00205FAF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>Бутылкина Н.А. – инспектор по кадрам</w:t>
            </w:r>
          </w:p>
        </w:tc>
      </w:tr>
      <w:tr w:rsidR="005C6845" w:rsidRPr="007876B0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5" w:rsidRPr="007876B0" w:rsidRDefault="007876B0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 w:rsidR="007C0D4B" w:rsidRPr="007876B0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5" w:rsidRPr="007876B0" w:rsidRDefault="00FB78C7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  <w:lang w:val="be-BY"/>
              </w:rPr>
              <w:t>О соблюдении антикоррупционного законодательства при осуществлении</w:t>
            </w:r>
            <w:r w:rsidR="005C6845" w:rsidRPr="007876B0">
              <w:rPr>
                <w:sz w:val="24"/>
              </w:rPr>
              <w:t xml:space="preserve"> закупок товаров (работ,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5" w:rsidRPr="007876B0" w:rsidRDefault="007876B0" w:rsidP="00205FAF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876B0">
              <w:rPr>
                <w:sz w:val="24"/>
              </w:rPr>
              <w:t>12</w:t>
            </w:r>
            <w:r w:rsidR="00502195" w:rsidRPr="007876B0">
              <w:rPr>
                <w:sz w:val="24"/>
              </w:rPr>
              <w:t>.12.202</w:t>
            </w:r>
            <w:r w:rsidR="00FB78C7" w:rsidRPr="007876B0">
              <w:rPr>
                <w:sz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5" w:rsidRPr="007876B0" w:rsidRDefault="005C6845" w:rsidP="00205FA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proofErr w:type="spellStart"/>
            <w:r w:rsidRPr="007876B0">
              <w:rPr>
                <w:sz w:val="24"/>
              </w:rPr>
              <w:t>Шляднева</w:t>
            </w:r>
            <w:proofErr w:type="spellEnd"/>
            <w:r w:rsidRPr="007876B0">
              <w:rPr>
                <w:sz w:val="24"/>
              </w:rPr>
              <w:t xml:space="preserve"> Н.В., </w:t>
            </w:r>
            <w:r w:rsidR="00205FAF" w:rsidRPr="007876B0">
              <w:rPr>
                <w:sz w:val="24"/>
              </w:rPr>
              <w:t>специалист по организации закупок</w:t>
            </w:r>
            <w:r w:rsidRPr="007876B0">
              <w:rPr>
                <w:sz w:val="24"/>
              </w:rPr>
              <w:t xml:space="preserve">, </w:t>
            </w:r>
            <w:proofErr w:type="spellStart"/>
            <w:r w:rsidR="00205FAF" w:rsidRPr="007876B0">
              <w:rPr>
                <w:sz w:val="24"/>
              </w:rPr>
              <w:t>Курякова</w:t>
            </w:r>
            <w:proofErr w:type="spellEnd"/>
            <w:r w:rsidR="00205FAF" w:rsidRPr="007876B0">
              <w:rPr>
                <w:sz w:val="24"/>
              </w:rPr>
              <w:t xml:space="preserve"> Н.В.</w:t>
            </w:r>
            <w:r w:rsidRPr="007876B0">
              <w:rPr>
                <w:sz w:val="24"/>
              </w:rPr>
              <w:t xml:space="preserve"> – специалист по организации закупок</w:t>
            </w:r>
          </w:p>
        </w:tc>
      </w:tr>
      <w:tr w:rsidR="004003C3" w:rsidRPr="007876B0" w:rsidTr="004003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876B0" w:rsidRDefault="007876B0" w:rsidP="008D7C9D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4003C3" w:rsidRPr="007876B0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876B0" w:rsidRDefault="007C3651" w:rsidP="008D7C9D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>О состоянии дебиторской и кредиторской задолженности, обоснованность расходования бюджетных и внебюджетных средств</w:t>
            </w:r>
            <w:r w:rsidR="004003C3" w:rsidRPr="007876B0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876B0" w:rsidRDefault="007876B0" w:rsidP="00205FAF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876B0">
              <w:rPr>
                <w:sz w:val="24"/>
              </w:rPr>
              <w:t>12</w:t>
            </w:r>
            <w:r w:rsidR="00502195" w:rsidRPr="007876B0">
              <w:rPr>
                <w:sz w:val="24"/>
              </w:rPr>
              <w:t>.12.202</w:t>
            </w:r>
            <w:r w:rsidR="007C3651" w:rsidRPr="007876B0">
              <w:rPr>
                <w:sz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876B0" w:rsidRDefault="007C3651" w:rsidP="008D7C9D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>Колесникова М.Н.</w:t>
            </w:r>
            <w:r w:rsidR="004003C3" w:rsidRPr="007876B0">
              <w:rPr>
                <w:sz w:val="24"/>
              </w:rPr>
              <w:t xml:space="preserve"> – главный бухгалтер</w:t>
            </w:r>
          </w:p>
        </w:tc>
      </w:tr>
      <w:tr w:rsidR="00EB3E31" w:rsidRPr="007876B0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1" w:rsidRPr="007876B0" w:rsidRDefault="00205FAF" w:rsidP="00D36579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876B0">
              <w:rPr>
                <w:sz w:val="24"/>
              </w:rPr>
              <w:t>1</w:t>
            </w:r>
            <w:r w:rsidR="007876B0">
              <w:rPr>
                <w:sz w:val="24"/>
              </w:rPr>
              <w:t>1</w:t>
            </w:r>
            <w:r w:rsidR="00EB3E31" w:rsidRPr="007876B0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1" w:rsidRPr="007876B0" w:rsidRDefault="00EB3E31" w:rsidP="00205FA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 xml:space="preserve">Об утверждении плана работы комиссии </w:t>
            </w:r>
            <w:r w:rsidR="00C56E78" w:rsidRPr="007876B0">
              <w:rPr>
                <w:sz w:val="24"/>
              </w:rPr>
              <w:t xml:space="preserve">по противодействию коррупции </w:t>
            </w:r>
            <w:r w:rsidR="00B16F77" w:rsidRPr="007876B0">
              <w:rPr>
                <w:sz w:val="24"/>
              </w:rPr>
              <w:t>центра</w:t>
            </w:r>
            <w:r w:rsidR="00C56E78" w:rsidRPr="007876B0">
              <w:rPr>
                <w:sz w:val="24"/>
              </w:rPr>
              <w:t xml:space="preserve"> </w:t>
            </w:r>
            <w:r w:rsidRPr="007876B0">
              <w:rPr>
                <w:sz w:val="24"/>
              </w:rPr>
              <w:t>на 202</w:t>
            </w:r>
            <w:r w:rsidR="007C3651" w:rsidRPr="007876B0">
              <w:rPr>
                <w:sz w:val="24"/>
              </w:rPr>
              <w:t>5</w:t>
            </w:r>
            <w:r w:rsidRPr="007876B0">
              <w:rPr>
                <w:sz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1" w:rsidRPr="007876B0" w:rsidRDefault="007876B0" w:rsidP="009B1080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876B0">
              <w:rPr>
                <w:sz w:val="24"/>
              </w:rPr>
              <w:t>12</w:t>
            </w:r>
            <w:r w:rsidR="00502195" w:rsidRPr="007876B0">
              <w:rPr>
                <w:sz w:val="24"/>
              </w:rPr>
              <w:t>.12.202</w:t>
            </w:r>
            <w:r w:rsidR="007C3651" w:rsidRPr="007876B0">
              <w:rPr>
                <w:sz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1" w:rsidRPr="007876B0" w:rsidRDefault="00B16F77" w:rsidP="009B1080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 xml:space="preserve">Бутылкина Н.А., </w:t>
            </w:r>
            <w:r w:rsidR="009B1080" w:rsidRPr="007876B0">
              <w:rPr>
                <w:sz w:val="24"/>
              </w:rPr>
              <w:t>инспектор по кадрам</w:t>
            </w:r>
          </w:p>
        </w:tc>
      </w:tr>
    </w:tbl>
    <w:p w:rsidR="00502195" w:rsidRPr="007876B0" w:rsidRDefault="00502195" w:rsidP="007E7659">
      <w:pPr>
        <w:shd w:val="clear" w:color="auto" w:fill="FFFFFF"/>
        <w:spacing w:after="135" w:line="280" w:lineRule="exact"/>
        <w:jc w:val="both"/>
        <w:rPr>
          <w:sz w:val="28"/>
          <w:szCs w:val="28"/>
        </w:rPr>
      </w:pPr>
      <w:bookmarkStart w:id="0" w:name="_GoBack"/>
      <w:bookmarkEnd w:id="0"/>
    </w:p>
    <w:p w:rsidR="00A265DB" w:rsidRDefault="00A265DB" w:rsidP="007E7659">
      <w:pPr>
        <w:shd w:val="clear" w:color="auto" w:fill="FFFFFF"/>
        <w:spacing w:after="135"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г.п. Лиозно, пер. </w:t>
      </w:r>
      <w:proofErr w:type="spellStart"/>
      <w:r>
        <w:rPr>
          <w:sz w:val="28"/>
          <w:szCs w:val="28"/>
        </w:rPr>
        <w:t>Данукалова</w:t>
      </w:r>
      <w:proofErr w:type="spellEnd"/>
      <w:r>
        <w:rPr>
          <w:sz w:val="28"/>
          <w:szCs w:val="28"/>
        </w:rPr>
        <w:t xml:space="preserve">, 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21</w:t>
      </w:r>
    </w:p>
    <w:p w:rsidR="00A265DB" w:rsidRDefault="00A265DB" w:rsidP="007E7659">
      <w:pPr>
        <w:shd w:val="clear" w:color="auto" w:fill="FFFFFF"/>
        <w:spacing w:after="135"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</w:t>
      </w:r>
      <w:r w:rsidR="00502195">
        <w:rPr>
          <w:sz w:val="28"/>
          <w:szCs w:val="28"/>
        </w:rPr>
        <w:t>0</w:t>
      </w:r>
      <w:r>
        <w:rPr>
          <w:sz w:val="28"/>
          <w:szCs w:val="28"/>
        </w:rPr>
        <w:t>-00</w:t>
      </w:r>
    </w:p>
    <w:p w:rsidR="00A265DB" w:rsidRDefault="00A265DB" w:rsidP="007E7659">
      <w:pPr>
        <w:shd w:val="clear" w:color="auto" w:fill="FFFFFF"/>
        <w:spacing w:after="135" w:line="280" w:lineRule="exact"/>
        <w:jc w:val="both"/>
        <w:rPr>
          <w:sz w:val="28"/>
          <w:szCs w:val="28"/>
        </w:rPr>
      </w:pPr>
    </w:p>
    <w:p w:rsidR="007E7659" w:rsidRPr="007E7659" w:rsidRDefault="007E7659" w:rsidP="007E7659">
      <w:pPr>
        <w:shd w:val="clear" w:color="auto" w:fill="FFFFFF"/>
        <w:spacing w:after="135" w:line="280" w:lineRule="exact"/>
        <w:jc w:val="both"/>
        <w:rPr>
          <w:sz w:val="28"/>
          <w:szCs w:val="28"/>
        </w:rPr>
      </w:pPr>
      <w:r w:rsidRPr="007E7659">
        <w:rPr>
          <w:sz w:val="28"/>
          <w:szCs w:val="28"/>
        </w:rPr>
        <w:t>В течение года в случае необходимости дополнительного рассмотрения вопросов либо утраты их актуальности, исходя из складывающейся оперативной обстановки, по предложениям заинтересованных лиц и членов комиссии в настоящий план могут вноситься изменения, а также возможно рассмотрение некоторых вопросов в рабочем порядке.</w:t>
      </w:r>
    </w:p>
    <w:p w:rsidR="00FC1AE9" w:rsidRPr="007E7659" w:rsidRDefault="007E7659" w:rsidP="001B227D">
      <w:pPr>
        <w:rPr>
          <w:i/>
        </w:rPr>
      </w:pPr>
      <w:r w:rsidRPr="007E7659">
        <w:rPr>
          <w:i/>
          <w:sz w:val="26"/>
          <w:szCs w:val="26"/>
        </w:rPr>
        <w:t>Срок предоставления информационных материалов за 5 дней до проведения заседания комиссии</w:t>
      </w:r>
    </w:p>
    <w:sectPr w:rsidR="00FC1AE9" w:rsidRPr="007E7659" w:rsidSect="00A265D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0AE" w:rsidRDefault="006900AE" w:rsidP="00FC1AE9">
      <w:r>
        <w:separator/>
      </w:r>
    </w:p>
  </w:endnote>
  <w:endnote w:type="continuationSeparator" w:id="0">
    <w:p w:rsidR="006900AE" w:rsidRDefault="006900AE" w:rsidP="00FC1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0AE" w:rsidRDefault="006900AE" w:rsidP="00FC1AE9">
      <w:r>
        <w:separator/>
      </w:r>
    </w:p>
  </w:footnote>
  <w:footnote w:type="continuationSeparator" w:id="0">
    <w:p w:rsidR="006900AE" w:rsidRDefault="006900AE" w:rsidP="00FC1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788702"/>
      <w:docPartObj>
        <w:docPartGallery w:val="Page Numbers (Top of Page)"/>
        <w:docPartUnique/>
      </w:docPartObj>
    </w:sdtPr>
    <w:sdtContent>
      <w:p w:rsidR="00FC1AE9" w:rsidRDefault="00726A42">
        <w:pPr>
          <w:pStyle w:val="a4"/>
          <w:jc w:val="center"/>
        </w:pPr>
        <w:r>
          <w:fldChar w:fldCharType="begin"/>
        </w:r>
        <w:r w:rsidR="00FC1AE9">
          <w:instrText>PAGE   \* MERGEFORMAT</w:instrText>
        </w:r>
        <w:r>
          <w:fldChar w:fldCharType="separate"/>
        </w:r>
        <w:r w:rsidR="00AE6788">
          <w:rPr>
            <w:noProof/>
          </w:rPr>
          <w:t>2</w:t>
        </w:r>
        <w:r>
          <w:fldChar w:fldCharType="end"/>
        </w:r>
      </w:p>
    </w:sdtContent>
  </w:sdt>
  <w:p w:rsidR="00FC1AE9" w:rsidRDefault="00FC1AE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25B"/>
    <w:rsid w:val="00052948"/>
    <w:rsid w:val="00064848"/>
    <w:rsid w:val="0007768F"/>
    <w:rsid w:val="001069F2"/>
    <w:rsid w:val="00150FEA"/>
    <w:rsid w:val="001544FC"/>
    <w:rsid w:val="00171C7D"/>
    <w:rsid w:val="001B227D"/>
    <w:rsid w:val="00205FAF"/>
    <w:rsid w:val="00207FBF"/>
    <w:rsid w:val="00212D35"/>
    <w:rsid w:val="002A6D93"/>
    <w:rsid w:val="002B6624"/>
    <w:rsid w:val="002F633A"/>
    <w:rsid w:val="0033249C"/>
    <w:rsid w:val="00336955"/>
    <w:rsid w:val="0035253E"/>
    <w:rsid w:val="0037740F"/>
    <w:rsid w:val="00382E97"/>
    <w:rsid w:val="00392F54"/>
    <w:rsid w:val="004003C3"/>
    <w:rsid w:val="004D6A34"/>
    <w:rsid w:val="00502195"/>
    <w:rsid w:val="0051464E"/>
    <w:rsid w:val="00517E26"/>
    <w:rsid w:val="00556FB3"/>
    <w:rsid w:val="005B252C"/>
    <w:rsid w:val="005C6845"/>
    <w:rsid w:val="005F4F31"/>
    <w:rsid w:val="00650DFB"/>
    <w:rsid w:val="00664270"/>
    <w:rsid w:val="00672B44"/>
    <w:rsid w:val="00683563"/>
    <w:rsid w:val="00687516"/>
    <w:rsid w:val="006900AE"/>
    <w:rsid w:val="006D6E2F"/>
    <w:rsid w:val="00726A42"/>
    <w:rsid w:val="007419C2"/>
    <w:rsid w:val="0075441B"/>
    <w:rsid w:val="00784770"/>
    <w:rsid w:val="007876B0"/>
    <w:rsid w:val="007C0D4B"/>
    <w:rsid w:val="007C201A"/>
    <w:rsid w:val="007C3651"/>
    <w:rsid w:val="007C53A0"/>
    <w:rsid w:val="007E0AC5"/>
    <w:rsid w:val="007E7659"/>
    <w:rsid w:val="00852A7A"/>
    <w:rsid w:val="008A1EAA"/>
    <w:rsid w:val="008D6E65"/>
    <w:rsid w:val="008E3F7C"/>
    <w:rsid w:val="008F23F0"/>
    <w:rsid w:val="009570CA"/>
    <w:rsid w:val="00961D11"/>
    <w:rsid w:val="00963EC1"/>
    <w:rsid w:val="0096525B"/>
    <w:rsid w:val="009B1080"/>
    <w:rsid w:val="009F5FB6"/>
    <w:rsid w:val="00A06E7E"/>
    <w:rsid w:val="00A265DB"/>
    <w:rsid w:val="00AA7102"/>
    <w:rsid w:val="00AB14DE"/>
    <w:rsid w:val="00AE6788"/>
    <w:rsid w:val="00AF5204"/>
    <w:rsid w:val="00B0307C"/>
    <w:rsid w:val="00B073BF"/>
    <w:rsid w:val="00B121F6"/>
    <w:rsid w:val="00B16F77"/>
    <w:rsid w:val="00B725CB"/>
    <w:rsid w:val="00BE4347"/>
    <w:rsid w:val="00BE6DF9"/>
    <w:rsid w:val="00C56E78"/>
    <w:rsid w:val="00CC16AC"/>
    <w:rsid w:val="00CF52BB"/>
    <w:rsid w:val="00D0380C"/>
    <w:rsid w:val="00D37DA3"/>
    <w:rsid w:val="00D403B3"/>
    <w:rsid w:val="00D63EE0"/>
    <w:rsid w:val="00E14BF9"/>
    <w:rsid w:val="00E5306C"/>
    <w:rsid w:val="00E74600"/>
    <w:rsid w:val="00EA0D11"/>
    <w:rsid w:val="00EB14B2"/>
    <w:rsid w:val="00EB3E31"/>
    <w:rsid w:val="00EC375A"/>
    <w:rsid w:val="00EE044C"/>
    <w:rsid w:val="00F03564"/>
    <w:rsid w:val="00F25A60"/>
    <w:rsid w:val="00F6304E"/>
    <w:rsid w:val="00FB78C7"/>
    <w:rsid w:val="00FC1AE9"/>
    <w:rsid w:val="00FC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7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27D"/>
    <w:pPr>
      <w:spacing w:before="100" w:beforeAutospacing="1" w:after="100" w:afterAutospacing="1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0D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0D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</dc:creator>
  <cp:lastModifiedBy>Старовойтова</cp:lastModifiedBy>
  <cp:revision>2</cp:revision>
  <cp:lastPrinted>2025-04-08T12:12:00Z</cp:lastPrinted>
  <dcterms:created xsi:type="dcterms:W3CDTF">2025-04-08T12:13:00Z</dcterms:created>
  <dcterms:modified xsi:type="dcterms:W3CDTF">2025-04-08T12:13:00Z</dcterms:modified>
</cp:coreProperties>
</file>