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0A" w:rsidRPr="005B3D0A" w:rsidRDefault="005B3D0A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A3A22" w:rsidRPr="008A2CF5" w:rsidTr="0030085F">
        <w:tc>
          <w:tcPr>
            <w:tcW w:w="4927" w:type="dxa"/>
            <w:shd w:val="clear" w:color="auto" w:fill="auto"/>
          </w:tcPr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Дзяржаўная ўстанова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“Цэнтр па забеспячэнні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дзейнасці бюджэтных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арганізацый Лёзненскага раёна”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Государственное учреждение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“Центр по </w:t>
            </w: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обеспечению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 xml:space="preserve">деятельности </w:t>
            </w: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бюджетных</w:t>
            </w:r>
          </w:p>
          <w:p w:rsidR="007A3A22" w:rsidRPr="008A2CF5" w:rsidRDefault="007A3A22" w:rsidP="007A3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A2CF5">
              <w:rPr>
                <w:rFonts w:ascii="Times New Roman" w:hAnsi="Times New Roman"/>
                <w:b/>
                <w:sz w:val="30"/>
                <w:szCs w:val="30"/>
              </w:rPr>
              <w:t>организаций Лиозненского района</w:t>
            </w:r>
            <w:r w:rsidRPr="008A2CF5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”</w:t>
            </w:r>
          </w:p>
          <w:p w:rsidR="007A3A22" w:rsidRPr="008A2CF5" w:rsidRDefault="007A3A22" w:rsidP="007A3A22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7A3A22" w:rsidRPr="008A2CF5" w:rsidRDefault="007A3A22" w:rsidP="007A3A22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 </w:t>
      </w:r>
      <w:r w:rsidR="00F902A3" w:rsidRPr="008A2CF5">
        <w:rPr>
          <w:rFonts w:ascii="Times New Roman" w:hAnsi="Times New Roman"/>
          <w:sz w:val="30"/>
          <w:szCs w:val="30"/>
        </w:rPr>
        <w:t xml:space="preserve">     </w:t>
      </w:r>
      <w:r w:rsidRPr="008A2CF5">
        <w:rPr>
          <w:rFonts w:ascii="Times New Roman" w:hAnsi="Times New Roman"/>
          <w:sz w:val="30"/>
          <w:szCs w:val="30"/>
        </w:rPr>
        <w:t xml:space="preserve">  ЗАГАД                                                                ПРИКАЗ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8A2CF5" w:rsidRDefault="00513368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13</w:t>
      </w:r>
      <w:r w:rsidR="007A3A22" w:rsidRPr="008A2CF5">
        <w:rPr>
          <w:rFonts w:ascii="Times New Roman" w:hAnsi="Times New Roman"/>
          <w:sz w:val="30"/>
          <w:szCs w:val="30"/>
        </w:rPr>
        <w:t>.</w:t>
      </w:r>
      <w:r w:rsidRPr="008A2CF5">
        <w:rPr>
          <w:rFonts w:ascii="Times New Roman" w:hAnsi="Times New Roman"/>
          <w:sz w:val="30"/>
          <w:szCs w:val="30"/>
        </w:rPr>
        <w:t>01</w:t>
      </w:r>
      <w:r w:rsidR="007A3A22" w:rsidRPr="008A2CF5">
        <w:rPr>
          <w:rFonts w:ascii="Times New Roman" w:hAnsi="Times New Roman"/>
          <w:sz w:val="30"/>
          <w:szCs w:val="30"/>
        </w:rPr>
        <w:t>.202</w:t>
      </w:r>
      <w:r w:rsidRPr="008A2CF5">
        <w:rPr>
          <w:rFonts w:ascii="Times New Roman" w:hAnsi="Times New Roman"/>
          <w:sz w:val="30"/>
          <w:szCs w:val="30"/>
        </w:rPr>
        <w:t>5</w:t>
      </w:r>
      <w:r w:rsidR="007A3A22" w:rsidRPr="008A2CF5">
        <w:rPr>
          <w:rFonts w:ascii="Times New Roman" w:hAnsi="Times New Roman"/>
          <w:sz w:val="30"/>
          <w:szCs w:val="30"/>
        </w:rPr>
        <w:t xml:space="preserve">                  № </w:t>
      </w:r>
      <w:r w:rsidRPr="008A2CF5">
        <w:rPr>
          <w:rFonts w:ascii="Times New Roman" w:hAnsi="Times New Roman"/>
          <w:sz w:val="30"/>
          <w:szCs w:val="30"/>
        </w:rPr>
        <w:t>27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A3A22" w:rsidRPr="008A2CF5" w:rsidRDefault="007A3A22" w:rsidP="007A3A2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8A2CF5">
        <w:rPr>
          <w:rFonts w:ascii="Times New Roman" w:hAnsi="Times New Roman"/>
          <w:sz w:val="30"/>
          <w:szCs w:val="30"/>
        </w:rPr>
        <w:t xml:space="preserve">     </w:t>
      </w:r>
      <w:r w:rsidR="00F902A3" w:rsidRPr="008A2CF5">
        <w:rPr>
          <w:rFonts w:ascii="Times New Roman" w:hAnsi="Times New Roman"/>
          <w:sz w:val="30"/>
          <w:szCs w:val="30"/>
        </w:rPr>
        <w:t xml:space="preserve">    </w:t>
      </w:r>
      <w:r w:rsidRPr="008A2CF5">
        <w:rPr>
          <w:rFonts w:ascii="Times New Roman" w:hAnsi="Times New Roman"/>
          <w:sz w:val="18"/>
          <w:szCs w:val="18"/>
        </w:rPr>
        <w:t xml:space="preserve">г.п. Лёзна                                                                             </w:t>
      </w:r>
      <w:r w:rsidRPr="008A2CF5">
        <w:rPr>
          <w:rFonts w:ascii="Times New Roman" w:hAnsi="Times New Roman"/>
          <w:sz w:val="18"/>
          <w:szCs w:val="18"/>
        </w:rPr>
        <w:tab/>
      </w:r>
      <w:r w:rsidRPr="008A2CF5">
        <w:rPr>
          <w:rFonts w:ascii="Times New Roman" w:hAnsi="Times New Roman"/>
          <w:sz w:val="18"/>
          <w:szCs w:val="18"/>
        </w:rPr>
        <w:tab/>
        <w:t xml:space="preserve">         </w:t>
      </w:r>
      <w:r w:rsidR="00CA5B8A" w:rsidRPr="008A2CF5">
        <w:rPr>
          <w:rFonts w:ascii="Times New Roman" w:hAnsi="Times New Roman"/>
          <w:sz w:val="18"/>
          <w:szCs w:val="18"/>
        </w:rPr>
        <w:t xml:space="preserve">      </w:t>
      </w:r>
      <w:r w:rsidRPr="008A2CF5">
        <w:rPr>
          <w:rFonts w:ascii="Times New Roman" w:hAnsi="Times New Roman"/>
          <w:sz w:val="18"/>
          <w:szCs w:val="18"/>
        </w:rPr>
        <w:t xml:space="preserve">  г.п. Лиозно</w:t>
      </w:r>
    </w:p>
    <w:p w:rsidR="007A3A22" w:rsidRPr="008A2CF5" w:rsidRDefault="007A3A22" w:rsidP="007A3A2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Look w:val="04A0"/>
      </w:tblPr>
      <w:tblGrid>
        <w:gridCol w:w="5070"/>
      </w:tblGrid>
      <w:tr w:rsidR="0087741F" w:rsidRPr="008A2CF5" w:rsidTr="00F158BA">
        <w:tc>
          <w:tcPr>
            <w:tcW w:w="5070" w:type="dxa"/>
          </w:tcPr>
          <w:p w:rsidR="0087741F" w:rsidRPr="008A2CF5" w:rsidRDefault="0087741F" w:rsidP="00C92DBC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A2CF5"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C92DBC" w:rsidRPr="008A2CF5">
              <w:rPr>
                <w:rFonts w:ascii="Times New Roman" w:hAnsi="Times New Roman"/>
                <w:sz w:val="30"/>
                <w:szCs w:val="30"/>
              </w:rPr>
              <w:t xml:space="preserve">внесении изменений в состав </w:t>
            </w:r>
            <w:r w:rsidRPr="008A2CF5">
              <w:rPr>
                <w:rFonts w:ascii="Times New Roman" w:hAnsi="Times New Roman"/>
                <w:sz w:val="30"/>
                <w:szCs w:val="30"/>
              </w:rPr>
              <w:t xml:space="preserve">комиссии по противодействию коррупции </w:t>
            </w:r>
          </w:p>
        </w:tc>
      </w:tr>
    </w:tbl>
    <w:p w:rsidR="00F57C0C" w:rsidRPr="008A2CF5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57C0C" w:rsidRPr="008A2CF5" w:rsidRDefault="00F57C0C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ab/>
      </w:r>
      <w:r w:rsidR="00D05FAE" w:rsidRPr="008A2CF5">
        <w:rPr>
          <w:rFonts w:ascii="Times New Roman" w:hAnsi="Times New Roman"/>
          <w:sz w:val="30"/>
          <w:szCs w:val="30"/>
        </w:rPr>
        <w:t>На основании постановления Совета Министров Республики Беларусь от 30.04.2019 № 267</w:t>
      </w:r>
      <w:r w:rsidR="00CA271F" w:rsidRPr="008A2CF5">
        <w:rPr>
          <w:rFonts w:ascii="Times New Roman" w:hAnsi="Times New Roman"/>
          <w:sz w:val="30"/>
          <w:szCs w:val="30"/>
        </w:rPr>
        <w:t xml:space="preserve"> «Об изменении постановления</w:t>
      </w:r>
      <w:r w:rsidR="00D05FAE" w:rsidRPr="008A2CF5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26.12.2011 № 1732</w:t>
      </w:r>
      <w:r w:rsidR="00CA271F" w:rsidRPr="008A2CF5">
        <w:rPr>
          <w:rFonts w:ascii="Times New Roman" w:hAnsi="Times New Roman"/>
          <w:sz w:val="30"/>
          <w:szCs w:val="30"/>
        </w:rPr>
        <w:t>», в</w:t>
      </w:r>
      <w:r w:rsidR="00D05FAE" w:rsidRPr="008A2CF5">
        <w:rPr>
          <w:rFonts w:ascii="Times New Roman" w:hAnsi="Times New Roman"/>
          <w:sz w:val="30"/>
          <w:szCs w:val="30"/>
        </w:rPr>
        <w:t xml:space="preserve"> целях совершенствования правового регулирования вопросов противодействия коррупции, устранения причин и условий, порождающих коррупцию, повышения эффективности работы комисси</w:t>
      </w:r>
      <w:r w:rsidR="00AD2E30" w:rsidRPr="008A2CF5">
        <w:rPr>
          <w:rFonts w:ascii="Times New Roman" w:hAnsi="Times New Roman"/>
          <w:sz w:val="30"/>
          <w:szCs w:val="30"/>
        </w:rPr>
        <w:t>и</w:t>
      </w:r>
      <w:r w:rsidR="00CA271F" w:rsidRPr="008A2CF5">
        <w:rPr>
          <w:rFonts w:ascii="Times New Roman" w:hAnsi="Times New Roman"/>
          <w:sz w:val="30"/>
          <w:szCs w:val="30"/>
        </w:rPr>
        <w:t xml:space="preserve"> по противодействию коррупции</w:t>
      </w:r>
      <w:r w:rsidR="00C92DBC" w:rsidRPr="008A2CF5">
        <w:rPr>
          <w:rFonts w:ascii="Times New Roman" w:hAnsi="Times New Roman"/>
          <w:sz w:val="30"/>
          <w:szCs w:val="30"/>
        </w:rPr>
        <w:t xml:space="preserve">, </w:t>
      </w:r>
      <w:r w:rsidR="00513368" w:rsidRPr="008A2CF5">
        <w:rPr>
          <w:rFonts w:ascii="Times New Roman" w:hAnsi="Times New Roman"/>
          <w:sz w:val="30"/>
          <w:szCs w:val="30"/>
        </w:rPr>
        <w:t>в связи с произошедшими изменениями структуры, штатной численности и кадрового состава работников</w:t>
      </w:r>
      <w:r w:rsidR="002178F8" w:rsidRPr="008A2CF5">
        <w:rPr>
          <w:rFonts w:ascii="Times New Roman" w:hAnsi="Times New Roman"/>
          <w:sz w:val="30"/>
          <w:szCs w:val="30"/>
        </w:rPr>
        <w:t xml:space="preserve"> </w:t>
      </w:r>
      <w:r w:rsidR="00C92DBC" w:rsidRPr="008A2CF5">
        <w:rPr>
          <w:rFonts w:ascii="Times New Roman" w:hAnsi="Times New Roman"/>
          <w:sz w:val="30"/>
          <w:szCs w:val="30"/>
        </w:rPr>
        <w:t xml:space="preserve">государственного учреждения «Центр по обеспечению деятельности бюджетных организаций Лиозненского района» (далее - центр) </w:t>
      </w:r>
      <w:r w:rsidR="000E5F6E" w:rsidRPr="008A2CF5">
        <w:rPr>
          <w:rFonts w:ascii="Times New Roman" w:hAnsi="Times New Roman"/>
          <w:sz w:val="30"/>
          <w:szCs w:val="30"/>
        </w:rPr>
        <w:t>ПРИКАЗЫВАЮ</w:t>
      </w:r>
      <w:r w:rsidR="0087741F" w:rsidRPr="008A2CF5">
        <w:rPr>
          <w:rFonts w:ascii="Times New Roman" w:hAnsi="Times New Roman"/>
          <w:sz w:val="30"/>
          <w:szCs w:val="30"/>
        </w:rPr>
        <w:t>:</w:t>
      </w:r>
    </w:p>
    <w:p w:rsidR="00F57C0C" w:rsidRPr="008A2CF5" w:rsidRDefault="00C92DBC" w:rsidP="00AD1E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Утвердить</w:t>
      </w:r>
      <w:r w:rsidR="00F57C0C" w:rsidRPr="008A2CF5">
        <w:rPr>
          <w:rFonts w:ascii="Times New Roman" w:hAnsi="Times New Roman"/>
          <w:sz w:val="30"/>
          <w:szCs w:val="30"/>
        </w:rPr>
        <w:t xml:space="preserve"> комиссию по </w:t>
      </w:r>
      <w:r w:rsidR="0087741F" w:rsidRPr="008A2CF5">
        <w:rPr>
          <w:rFonts w:ascii="Times New Roman" w:hAnsi="Times New Roman"/>
          <w:sz w:val="30"/>
          <w:szCs w:val="30"/>
        </w:rPr>
        <w:t>противодействию коррупции в</w:t>
      </w:r>
      <w:r w:rsidR="00421037" w:rsidRPr="008A2CF5">
        <w:rPr>
          <w:rFonts w:ascii="Times New Roman" w:hAnsi="Times New Roman"/>
          <w:sz w:val="30"/>
          <w:szCs w:val="30"/>
        </w:rPr>
        <w:t xml:space="preserve"> </w:t>
      </w:r>
      <w:r w:rsidR="007A3A22" w:rsidRPr="008A2CF5">
        <w:rPr>
          <w:rFonts w:ascii="Times New Roman" w:hAnsi="Times New Roman"/>
          <w:sz w:val="30"/>
          <w:szCs w:val="30"/>
        </w:rPr>
        <w:t>центре</w:t>
      </w:r>
      <w:r w:rsidR="000E5F6E" w:rsidRPr="008A2CF5">
        <w:rPr>
          <w:rFonts w:ascii="Times New Roman" w:hAnsi="Times New Roman"/>
          <w:sz w:val="30"/>
          <w:szCs w:val="30"/>
        </w:rPr>
        <w:t xml:space="preserve"> </w:t>
      </w:r>
      <w:r w:rsidR="00AC2CAF" w:rsidRPr="008A2CF5">
        <w:rPr>
          <w:rFonts w:ascii="Times New Roman" w:hAnsi="Times New Roman"/>
          <w:sz w:val="30"/>
          <w:szCs w:val="30"/>
        </w:rPr>
        <w:t>в следующем составе</w:t>
      </w:r>
      <w:r w:rsidR="00421037" w:rsidRPr="008A2CF5">
        <w:rPr>
          <w:rFonts w:ascii="Times New Roman" w:hAnsi="Times New Roman"/>
          <w:sz w:val="30"/>
          <w:szCs w:val="30"/>
        </w:rPr>
        <w:t>:</w:t>
      </w:r>
    </w:p>
    <w:p w:rsidR="00C341B6" w:rsidRPr="008A2CF5" w:rsidRDefault="00C341B6" w:rsidP="00C341B6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Рабчинский Виктор Викторович - управляющий центра, председатель комиссии.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Члены комиссии: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Леоненко Оксана Михайловна – заместитель управляющего;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Бутылкина Наталья Александровна - инспектор по кадрам;</w:t>
      </w: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Колесникова Марина Николаевна – главный бухгалтер;</w:t>
      </w:r>
    </w:p>
    <w:p w:rsidR="00AD1EE1" w:rsidRPr="008A2CF5" w:rsidRDefault="00AD1EE1" w:rsidP="00C341B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AD1EE1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Зубова Татьяна Михайловна – начальник учетно-экономического управления – заместитель главного бухгалтера;</w:t>
      </w: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Барынкина Ольга Игоревна – заместитель начальника учетно-экономического управления (далее - УЭУ);</w:t>
      </w:r>
    </w:p>
    <w:p w:rsidR="00513368" w:rsidRPr="008A2CF5" w:rsidRDefault="00513368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Шпак Александр Владимирович – начальник управления централизованного хозяйственного обслуживания (далее - УЦХО);</w:t>
      </w:r>
    </w:p>
    <w:p w:rsidR="00C341B6" w:rsidRPr="008A2CF5" w:rsidRDefault="00C341B6" w:rsidP="0051336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1EE1" w:rsidRPr="008A2CF5" w:rsidRDefault="00C341B6" w:rsidP="00AD1EE1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Карпеченкова Екатерина Геннадьевна - начальник отдела расчетов по заработной плате УЭУ;</w:t>
      </w:r>
    </w:p>
    <w:p w:rsidR="00C341B6" w:rsidRPr="008A2CF5" w:rsidRDefault="00C341B6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lastRenderedPageBreak/>
        <w:t xml:space="preserve">Макаревич Ольга Леонидовна - начальник планово-экономического отдела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Pr="008A2CF5">
        <w:rPr>
          <w:rFonts w:ascii="Times New Roman" w:hAnsi="Times New Roman"/>
          <w:sz w:val="30"/>
          <w:szCs w:val="30"/>
        </w:rPr>
        <w:t>;</w:t>
      </w:r>
    </w:p>
    <w:p w:rsidR="00AD1EE1" w:rsidRPr="008A2CF5" w:rsidRDefault="00AD1EE1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Свирская Ольга Николаевна - начальник отдела учета имущества и доходов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Pr="008A2CF5">
        <w:rPr>
          <w:rFonts w:ascii="Times New Roman" w:hAnsi="Times New Roman"/>
          <w:sz w:val="30"/>
          <w:szCs w:val="30"/>
        </w:rPr>
        <w:t>;</w:t>
      </w:r>
    </w:p>
    <w:p w:rsidR="003A2FCB" w:rsidRPr="008A2CF5" w:rsidRDefault="003A2FCB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513368" w:rsidP="00AD1EE1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Чайкина Татьяна Сергеевна</w:t>
      </w:r>
      <w:r w:rsidR="00C341B6" w:rsidRPr="008A2CF5">
        <w:rPr>
          <w:rFonts w:ascii="Times New Roman" w:hAnsi="Times New Roman"/>
          <w:sz w:val="30"/>
          <w:szCs w:val="30"/>
        </w:rPr>
        <w:t xml:space="preserve"> - начальник отдела по финансовым расчетам </w:t>
      </w:r>
      <w:r w:rsidR="00AD1EE1" w:rsidRPr="008A2CF5">
        <w:rPr>
          <w:rFonts w:ascii="Times New Roman" w:hAnsi="Times New Roman"/>
          <w:sz w:val="30"/>
          <w:szCs w:val="30"/>
        </w:rPr>
        <w:t>УЭУ</w:t>
      </w:r>
      <w:r w:rsidR="00C341B6" w:rsidRPr="008A2CF5">
        <w:rPr>
          <w:rFonts w:ascii="Times New Roman" w:hAnsi="Times New Roman"/>
          <w:sz w:val="30"/>
          <w:szCs w:val="30"/>
        </w:rPr>
        <w:t>;</w:t>
      </w:r>
    </w:p>
    <w:p w:rsidR="00AD1EE1" w:rsidRPr="008A2CF5" w:rsidRDefault="00AD1EE1" w:rsidP="00AD1EE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Хилько Владимир Геннадьевич </w:t>
      </w:r>
      <w:r w:rsidR="00513368" w:rsidRPr="008A2CF5">
        <w:rPr>
          <w:rFonts w:ascii="Times New Roman" w:hAnsi="Times New Roman"/>
          <w:sz w:val="30"/>
          <w:szCs w:val="30"/>
        </w:rPr>
        <w:t>–</w:t>
      </w:r>
      <w:r w:rsidRPr="008A2CF5">
        <w:rPr>
          <w:rFonts w:ascii="Times New Roman" w:hAnsi="Times New Roman"/>
          <w:sz w:val="30"/>
          <w:szCs w:val="30"/>
        </w:rPr>
        <w:t xml:space="preserve"> </w:t>
      </w:r>
      <w:r w:rsidR="00513368" w:rsidRPr="008A2CF5">
        <w:rPr>
          <w:rFonts w:ascii="Times New Roman" w:hAnsi="Times New Roman"/>
          <w:sz w:val="30"/>
          <w:szCs w:val="30"/>
        </w:rPr>
        <w:t xml:space="preserve">начальник </w:t>
      </w:r>
      <w:bookmarkStart w:id="0" w:name="_Hlk188024079"/>
      <w:r w:rsidR="00513368" w:rsidRPr="008A2CF5">
        <w:rPr>
          <w:rFonts w:ascii="Times New Roman" w:hAnsi="Times New Roman"/>
          <w:sz w:val="30"/>
          <w:szCs w:val="30"/>
        </w:rPr>
        <w:t>отдела по организации закупок и договорной работе</w:t>
      </w:r>
      <w:r w:rsidRPr="008A2CF5">
        <w:rPr>
          <w:rFonts w:ascii="Times New Roman" w:hAnsi="Times New Roman"/>
          <w:sz w:val="30"/>
          <w:szCs w:val="30"/>
        </w:rPr>
        <w:t xml:space="preserve"> </w:t>
      </w:r>
      <w:bookmarkEnd w:id="0"/>
      <w:r w:rsidRPr="008A2CF5">
        <w:rPr>
          <w:rFonts w:ascii="Times New Roman" w:hAnsi="Times New Roman"/>
          <w:sz w:val="30"/>
          <w:szCs w:val="30"/>
        </w:rPr>
        <w:t>УЦХО;</w:t>
      </w:r>
    </w:p>
    <w:p w:rsidR="003A2FCB" w:rsidRPr="008A2CF5" w:rsidRDefault="003A2FCB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513368" w:rsidRPr="008A2CF5" w:rsidRDefault="00513368" w:rsidP="00513368">
      <w:pPr>
        <w:spacing w:after="12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Афанасьева Алеся Алексеевна - юрисконсульт отдела по организации закупок и договорной работе УЦХО;</w:t>
      </w:r>
    </w:p>
    <w:p w:rsidR="00513368" w:rsidRPr="008A2CF5" w:rsidRDefault="00513368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Кузнецова Ольга Валерьевна – заведующий сектором снабжения и организации питания УЦХО;</w:t>
      </w:r>
    </w:p>
    <w:p w:rsidR="00AD1EE1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Курякова Надежда Викторовна - специалист по организации закупок </w:t>
      </w:r>
      <w:r w:rsidR="00513368" w:rsidRPr="008A2CF5">
        <w:rPr>
          <w:rFonts w:ascii="Times New Roman" w:hAnsi="Times New Roman"/>
          <w:sz w:val="30"/>
          <w:szCs w:val="30"/>
        </w:rPr>
        <w:t xml:space="preserve">отдела по организации закупок и договорной работе </w:t>
      </w:r>
      <w:r w:rsidRPr="008A2CF5">
        <w:rPr>
          <w:rFonts w:ascii="Times New Roman" w:hAnsi="Times New Roman"/>
          <w:sz w:val="30"/>
          <w:szCs w:val="30"/>
        </w:rPr>
        <w:t>УЦХО;</w:t>
      </w:r>
    </w:p>
    <w:p w:rsidR="00AD1EE1" w:rsidRPr="008A2CF5" w:rsidRDefault="00AD1EE1" w:rsidP="003A2FCB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C341B6" w:rsidRPr="008A2CF5" w:rsidRDefault="00C341B6" w:rsidP="003A2FCB">
      <w:pPr>
        <w:spacing w:after="120" w:line="240" w:lineRule="exact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Шляднева Наталья Владимировна - специалист по организации закупок </w:t>
      </w:r>
      <w:r w:rsidR="00513368" w:rsidRPr="008A2CF5">
        <w:rPr>
          <w:rFonts w:ascii="Times New Roman" w:hAnsi="Times New Roman"/>
          <w:sz w:val="30"/>
          <w:szCs w:val="30"/>
        </w:rPr>
        <w:t xml:space="preserve">отдела по организации закупок и договорной работе </w:t>
      </w:r>
      <w:r w:rsidRPr="008A2CF5">
        <w:rPr>
          <w:rFonts w:ascii="Times New Roman" w:hAnsi="Times New Roman"/>
          <w:sz w:val="30"/>
          <w:szCs w:val="30"/>
        </w:rPr>
        <w:t>УЦХО</w:t>
      </w:r>
      <w:r w:rsidR="00AD1EE1" w:rsidRPr="008A2CF5">
        <w:rPr>
          <w:rFonts w:ascii="Times New Roman" w:hAnsi="Times New Roman"/>
          <w:sz w:val="30"/>
          <w:szCs w:val="30"/>
        </w:rPr>
        <w:t>.</w:t>
      </w:r>
    </w:p>
    <w:p w:rsidR="00706867" w:rsidRPr="008A2CF5" w:rsidRDefault="00706867" w:rsidP="003A2FC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 xml:space="preserve">2. Приказ от </w:t>
      </w:r>
      <w:r w:rsidR="00CA5B8A" w:rsidRPr="008A2CF5">
        <w:rPr>
          <w:rFonts w:ascii="Times New Roman" w:hAnsi="Times New Roman"/>
          <w:sz w:val="30"/>
          <w:szCs w:val="30"/>
        </w:rPr>
        <w:t>0</w:t>
      </w:r>
      <w:r w:rsidR="00513368" w:rsidRPr="008A2CF5">
        <w:rPr>
          <w:rFonts w:ascii="Times New Roman" w:hAnsi="Times New Roman"/>
          <w:sz w:val="30"/>
          <w:szCs w:val="30"/>
        </w:rPr>
        <w:t>1</w:t>
      </w:r>
      <w:r w:rsidR="00EF7D50" w:rsidRPr="008A2CF5">
        <w:rPr>
          <w:rFonts w:ascii="Times New Roman" w:hAnsi="Times New Roman"/>
          <w:sz w:val="30"/>
          <w:szCs w:val="30"/>
        </w:rPr>
        <w:t>.</w:t>
      </w:r>
      <w:r w:rsidR="00513368" w:rsidRPr="008A2CF5">
        <w:rPr>
          <w:rFonts w:ascii="Times New Roman" w:hAnsi="Times New Roman"/>
          <w:sz w:val="30"/>
          <w:szCs w:val="30"/>
        </w:rPr>
        <w:t>10</w:t>
      </w:r>
      <w:r w:rsidR="00EF7D50" w:rsidRPr="008A2CF5">
        <w:rPr>
          <w:rFonts w:ascii="Times New Roman" w:hAnsi="Times New Roman"/>
          <w:sz w:val="30"/>
          <w:szCs w:val="30"/>
        </w:rPr>
        <w:t>.202</w:t>
      </w:r>
      <w:r w:rsidR="00513368" w:rsidRPr="008A2CF5">
        <w:rPr>
          <w:rFonts w:ascii="Times New Roman" w:hAnsi="Times New Roman"/>
          <w:sz w:val="30"/>
          <w:szCs w:val="30"/>
        </w:rPr>
        <w:t>4</w:t>
      </w:r>
      <w:r w:rsidR="00EF7D50" w:rsidRPr="008A2CF5">
        <w:rPr>
          <w:rFonts w:ascii="Times New Roman" w:hAnsi="Times New Roman"/>
          <w:sz w:val="30"/>
          <w:szCs w:val="30"/>
        </w:rPr>
        <w:t xml:space="preserve"> № </w:t>
      </w:r>
      <w:r w:rsidR="00513368" w:rsidRPr="008A2CF5">
        <w:rPr>
          <w:rFonts w:ascii="Times New Roman" w:hAnsi="Times New Roman"/>
          <w:sz w:val="30"/>
          <w:szCs w:val="30"/>
        </w:rPr>
        <w:t>699</w:t>
      </w:r>
      <w:r w:rsidR="00EF7D50" w:rsidRPr="008A2CF5">
        <w:rPr>
          <w:rFonts w:ascii="Times New Roman" w:hAnsi="Times New Roman"/>
          <w:sz w:val="30"/>
          <w:szCs w:val="30"/>
        </w:rPr>
        <w:t xml:space="preserve"> «О внесении изменений в состав комиссии по противодействию коррупции» считать недействительным.</w:t>
      </w:r>
    </w:p>
    <w:p w:rsidR="00EF7D50" w:rsidRPr="008A2CF5" w:rsidRDefault="00EF7D50" w:rsidP="003A2FC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AD2E30" w:rsidRPr="008A2CF5" w:rsidRDefault="00CA5B8A" w:rsidP="00CA5B8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У</w:t>
      </w:r>
      <w:r w:rsidR="00876CEA" w:rsidRPr="008A2CF5">
        <w:rPr>
          <w:rFonts w:ascii="Times New Roman" w:hAnsi="Times New Roman"/>
          <w:sz w:val="30"/>
          <w:szCs w:val="30"/>
        </w:rPr>
        <w:t>правляющ</w:t>
      </w:r>
      <w:r w:rsidRPr="008A2CF5">
        <w:rPr>
          <w:rFonts w:ascii="Times New Roman" w:hAnsi="Times New Roman"/>
          <w:sz w:val="30"/>
          <w:szCs w:val="30"/>
        </w:rPr>
        <w:t>ий</w:t>
      </w:r>
      <w:r w:rsidR="00876CEA" w:rsidRPr="008A2CF5">
        <w:rPr>
          <w:rFonts w:ascii="Times New Roman" w:hAnsi="Times New Roman"/>
          <w:sz w:val="30"/>
          <w:szCs w:val="30"/>
        </w:rPr>
        <w:tab/>
      </w:r>
      <w:r w:rsidRPr="008A2CF5">
        <w:rPr>
          <w:rFonts w:ascii="Times New Roman" w:hAnsi="Times New Roman"/>
          <w:sz w:val="30"/>
          <w:szCs w:val="30"/>
        </w:rPr>
        <w:t>В.В. Рабчинский</w:t>
      </w:r>
    </w:p>
    <w:p w:rsidR="008A2CF5" w:rsidRDefault="008A2CF5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2E30" w:rsidRPr="008A2CF5" w:rsidRDefault="00AD2E30" w:rsidP="00F57C0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С приказом ознакомлен</w:t>
      </w:r>
      <w:r w:rsidR="00CA5B8A" w:rsidRPr="008A2CF5">
        <w:rPr>
          <w:rFonts w:ascii="Times New Roman" w:hAnsi="Times New Roman"/>
          <w:sz w:val="30"/>
          <w:szCs w:val="30"/>
        </w:rPr>
        <w:t>(а) и</w:t>
      </w:r>
    </w:p>
    <w:p w:rsidR="00876CEA" w:rsidRPr="008A2CF5" w:rsidRDefault="00CA5B8A" w:rsidP="003A2FC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A2CF5">
        <w:rPr>
          <w:rFonts w:ascii="Times New Roman" w:hAnsi="Times New Roman"/>
          <w:sz w:val="30"/>
          <w:szCs w:val="30"/>
        </w:rPr>
        <w:t>согласен(на)</w:t>
      </w: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8A2CF5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30"/>
          <w:szCs w:val="30"/>
        </w:rPr>
      </w:pPr>
    </w:p>
    <w:p w:rsidR="00876CEA" w:rsidRPr="005B3D0A" w:rsidRDefault="00876CEA" w:rsidP="002C0ABA">
      <w:pPr>
        <w:spacing w:after="0" w:line="280" w:lineRule="exact"/>
        <w:jc w:val="both"/>
        <w:rPr>
          <w:rFonts w:ascii="Times New Roman" w:hAnsi="Times New Roman"/>
        </w:rPr>
      </w:pPr>
    </w:p>
    <w:p w:rsidR="002C0ABA" w:rsidRPr="005B3D0A" w:rsidRDefault="002C0ABA" w:rsidP="002C0ABA">
      <w:pPr>
        <w:spacing w:after="0" w:line="280" w:lineRule="exact"/>
        <w:jc w:val="both"/>
        <w:rPr>
          <w:rFonts w:ascii="Times New Roman" w:hAnsi="Times New Roman"/>
          <w:sz w:val="20"/>
          <w:szCs w:val="20"/>
        </w:rPr>
      </w:pPr>
    </w:p>
    <w:p w:rsidR="00876CEA" w:rsidRPr="005B3D0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p w:rsidR="00876CEA" w:rsidRPr="005B3D0A" w:rsidRDefault="00876CE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p w:rsidR="002C0ABA" w:rsidRPr="005B3D0A" w:rsidRDefault="002C0ABA" w:rsidP="00AD2E30">
      <w:pPr>
        <w:spacing w:after="0" w:line="280" w:lineRule="exact"/>
        <w:ind w:left="3545" w:firstLine="709"/>
        <w:jc w:val="both"/>
        <w:rPr>
          <w:rFonts w:ascii="Times New Roman" w:hAnsi="Times New Roman"/>
          <w:sz w:val="20"/>
          <w:szCs w:val="20"/>
        </w:rPr>
      </w:pPr>
    </w:p>
    <w:sectPr w:rsidR="002C0ABA" w:rsidRPr="005B3D0A" w:rsidSect="005B3D0A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E1779"/>
    <w:multiLevelType w:val="hybridMultilevel"/>
    <w:tmpl w:val="501E0508"/>
    <w:lvl w:ilvl="0" w:tplc="70888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41983"/>
    <w:rsid w:val="00014300"/>
    <w:rsid w:val="00073942"/>
    <w:rsid w:val="000A2B0E"/>
    <w:rsid w:val="000E5F6E"/>
    <w:rsid w:val="00144284"/>
    <w:rsid w:val="00145CFD"/>
    <w:rsid w:val="00164799"/>
    <w:rsid w:val="00170D42"/>
    <w:rsid w:val="00197123"/>
    <w:rsid w:val="001C05AF"/>
    <w:rsid w:val="001F0BF9"/>
    <w:rsid w:val="00215825"/>
    <w:rsid w:val="002178F8"/>
    <w:rsid w:val="00224914"/>
    <w:rsid w:val="002C0ABA"/>
    <w:rsid w:val="002D5C0B"/>
    <w:rsid w:val="0030085F"/>
    <w:rsid w:val="00300B66"/>
    <w:rsid w:val="003045EF"/>
    <w:rsid w:val="003160A2"/>
    <w:rsid w:val="00326A25"/>
    <w:rsid w:val="003619A6"/>
    <w:rsid w:val="00381FAD"/>
    <w:rsid w:val="00391159"/>
    <w:rsid w:val="00394CCA"/>
    <w:rsid w:val="003A2FCB"/>
    <w:rsid w:val="003D571A"/>
    <w:rsid w:val="004035C7"/>
    <w:rsid w:val="00410D96"/>
    <w:rsid w:val="00421037"/>
    <w:rsid w:val="004A29FF"/>
    <w:rsid w:val="004C5EC5"/>
    <w:rsid w:val="00513368"/>
    <w:rsid w:val="005261A9"/>
    <w:rsid w:val="00575D09"/>
    <w:rsid w:val="005B3D0A"/>
    <w:rsid w:val="005C2C1D"/>
    <w:rsid w:val="005D4FF7"/>
    <w:rsid w:val="00644F63"/>
    <w:rsid w:val="006461E6"/>
    <w:rsid w:val="00660A2B"/>
    <w:rsid w:val="00674787"/>
    <w:rsid w:val="006B02CA"/>
    <w:rsid w:val="006F2173"/>
    <w:rsid w:val="006F5CC6"/>
    <w:rsid w:val="00706867"/>
    <w:rsid w:val="00770C72"/>
    <w:rsid w:val="007A3A22"/>
    <w:rsid w:val="007D1B31"/>
    <w:rsid w:val="007E6A85"/>
    <w:rsid w:val="008369F0"/>
    <w:rsid w:val="00856C07"/>
    <w:rsid w:val="0087621E"/>
    <w:rsid w:val="00876CEA"/>
    <w:rsid w:val="0087741F"/>
    <w:rsid w:val="00880CEA"/>
    <w:rsid w:val="008A2CF5"/>
    <w:rsid w:val="008C3BB2"/>
    <w:rsid w:val="008F651D"/>
    <w:rsid w:val="00980890"/>
    <w:rsid w:val="009A3111"/>
    <w:rsid w:val="009B48D8"/>
    <w:rsid w:val="00A5472F"/>
    <w:rsid w:val="00A56EB1"/>
    <w:rsid w:val="00AC2CAF"/>
    <w:rsid w:val="00AD0559"/>
    <w:rsid w:val="00AD1EE1"/>
    <w:rsid w:val="00AD2E30"/>
    <w:rsid w:val="00B37716"/>
    <w:rsid w:val="00B41983"/>
    <w:rsid w:val="00B677AB"/>
    <w:rsid w:val="00BA4FA4"/>
    <w:rsid w:val="00BE3E2C"/>
    <w:rsid w:val="00C167DB"/>
    <w:rsid w:val="00C341B6"/>
    <w:rsid w:val="00C829CA"/>
    <w:rsid w:val="00C91210"/>
    <w:rsid w:val="00C92DBC"/>
    <w:rsid w:val="00CA271F"/>
    <w:rsid w:val="00CA5B8A"/>
    <w:rsid w:val="00D05C48"/>
    <w:rsid w:val="00D05FAE"/>
    <w:rsid w:val="00D5323A"/>
    <w:rsid w:val="00DC1FB9"/>
    <w:rsid w:val="00E176E7"/>
    <w:rsid w:val="00E27912"/>
    <w:rsid w:val="00E73E14"/>
    <w:rsid w:val="00EF7D50"/>
    <w:rsid w:val="00F158BA"/>
    <w:rsid w:val="00F46AAE"/>
    <w:rsid w:val="00F57C0C"/>
    <w:rsid w:val="00F6242D"/>
    <w:rsid w:val="00F902A3"/>
    <w:rsid w:val="00F9108A"/>
    <w:rsid w:val="00FD2701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9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29CA"/>
    <w:rPr>
      <w:rFonts w:ascii="Tahoma" w:hAnsi="Tahoma" w:cs="Tahoma"/>
      <w:sz w:val="16"/>
      <w:szCs w:val="16"/>
    </w:rPr>
  </w:style>
  <w:style w:type="paragraph" w:customStyle="1" w:styleId="cap1">
    <w:name w:val="cap1"/>
    <w:basedOn w:val="a"/>
    <w:rsid w:val="00394CC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</cp:lastModifiedBy>
  <cp:revision>2</cp:revision>
  <cp:lastPrinted>2025-04-08T12:19:00Z</cp:lastPrinted>
  <dcterms:created xsi:type="dcterms:W3CDTF">2025-04-08T12:19:00Z</dcterms:created>
  <dcterms:modified xsi:type="dcterms:W3CDTF">2025-04-08T12:19:00Z</dcterms:modified>
</cp:coreProperties>
</file>